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0488" w14:textId="77777777"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14:anchorId="2005EEB9" wp14:editId="1EA3EB1E">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42CB922C"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6B387BD"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06B2AC4"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A545129"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FBA4EF5"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9741A22"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61B55A7"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41B1D690"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E81258E"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B8AB139"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32BD9C1E"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F1AFE85"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39A30311" w14:textId="77777777" w:rsidR="000C4EB0" w:rsidRDefault="000C4EB0" w:rsidP="00A763E4">
      <w:pPr>
        <w:spacing w:line="276" w:lineRule="auto"/>
        <w:ind w:left="136"/>
        <w:rPr>
          <w:rFonts w:ascii="Times New Roman" w:hAnsi="Times New Roman" w:cs="Times New Roman"/>
          <w:b/>
          <w:color w:val="974705"/>
          <w:sz w:val="24"/>
          <w:szCs w:val="24"/>
        </w:rPr>
      </w:pPr>
    </w:p>
    <w:p w14:paraId="3DB97958" w14:textId="77777777" w:rsidR="00AA3975" w:rsidRDefault="00AA3975" w:rsidP="00A763E4">
      <w:pPr>
        <w:spacing w:line="276" w:lineRule="auto"/>
        <w:ind w:left="136"/>
        <w:rPr>
          <w:rFonts w:ascii="Times New Roman" w:hAnsi="Times New Roman" w:cs="Times New Roman"/>
          <w:b/>
          <w:color w:val="974705"/>
          <w:sz w:val="24"/>
          <w:szCs w:val="24"/>
        </w:rPr>
      </w:pPr>
      <w:bookmarkStart w:id="0" w:name="_GoBack"/>
    </w:p>
    <w:bookmarkEnd w:id="0"/>
    <w:p w14:paraId="0F70FA77" w14:textId="77777777" w:rsidR="00AA3975" w:rsidRDefault="00AA3975" w:rsidP="00A763E4">
      <w:pPr>
        <w:spacing w:line="276" w:lineRule="auto"/>
        <w:ind w:left="136"/>
        <w:rPr>
          <w:rFonts w:ascii="Times New Roman" w:hAnsi="Times New Roman" w:cs="Times New Roman"/>
          <w:b/>
          <w:color w:val="974705"/>
          <w:sz w:val="24"/>
          <w:szCs w:val="24"/>
        </w:rPr>
      </w:pPr>
    </w:p>
    <w:p w14:paraId="7C45645E" w14:textId="77777777" w:rsidR="00AA3975" w:rsidRDefault="00AA3975" w:rsidP="00A763E4">
      <w:pPr>
        <w:spacing w:line="276" w:lineRule="auto"/>
        <w:ind w:left="136"/>
        <w:rPr>
          <w:rFonts w:ascii="Times New Roman" w:hAnsi="Times New Roman" w:cs="Times New Roman"/>
          <w:b/>
          <w:color w:val="974705"/>
          <w:sz w:val="24"/>
          <w:szCs w:val="24"/>
        </w:rPr>
      </w:pPr>
    </w:p>
    <w:p w14:paraId="0D2872BF" w14:textId="77777777" w:rsidR="00AA3975" w:rsidRDefault="00AA3975" w:rsidP="00A763E4">
      <w:pPr>
        <w:spacing w:line="276" w:lineRule="auto"/>
        <w:ind w:left="136"/>
        <w:rPr>
          <w:rFonts w:ascii="Times New Roman" w:hAnsi="Times New Roman" w:cs="Times New Roman"/>
          <w:b/>
          <w:color w:val="974705"/>
          <w:sz w:val="24"/>
          <w:szCs w:val="24"/>
        </w:rPr>
      </w:pPr>
    </w:p>
    <w:p w14:paraId="63C6C1F5" w14:textId="77777777" w:rsidR="00AA3975" w:rsidRDefault="00AA3975" w:rsidP="00A763E4">
      <w:pPr>
        <w:spacing w:line="276" w:lineRule="auto"/>
        <w:ind w:left="136"/>
        <w:rPr>
          <w:rFonts w:ascii="Times New Roman" w:hAnsi="Times New Roman" w:cs="Times New Roman"/>
          <w:b/>
          <w:color w:val="974705"/>
          <w:sz w:val="24"/>
          <w:szCs w:val="24"/>
        </w:rPr>
      </w:pPr>
    </w:p>
    <w:p w14:paraId="5B0BB329" w14:textId="77777777" w:rsidR="00AA3975" w:rsidRPr="00284AF8" w:rsidRDefault="00AA3975" w:rsidP="00A763E4">
      <w:pPr>
        <w:spacing w:line="276" w:lineRule="auto"/>
        <w:ind w:left="136"/>
        <w:rPr>
          <w:rFonts w:ascii="Times New Roman" w:hAnsi="Times New Roman" w:cs="Times New Roman"/>
          <w:b/>
          <w:color w:val="974705"/>
          <w:sz w:val="24"/>
          <w:szCs w:val="24"/>
        </w:rPr>
      </w:pPr>
    </w:p>
    <w:p w14:paraId="6AE51FF5"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307E1B4"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06A9F38"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56ADF50"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005F433"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F763733"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45305DDE" w14:textId="77777777" w:rsidR="000C4EB0" w:rsidRPr="00284AF8" w:rsidRDefault="000C4EB0" w:rsidP="00A763E4">
      <w:pPr>
        <w:spacing w:line="276" w:lineRule="auto"/>
        <w:rPr>
          <w:rFonts w:ascii="Times New Roman" w:hAnsi="Times New Roman" w:cs="Times New Roman"/>
          <w:sz w:val="24"/>
          <w:szCs w:val="24"/>
        </w:rPr>
      </w:pPr>
    </w:p>
    <w:p w14:paraId="3EAE6FCE" w14:textId="2BA57596" w:rsidR="00A763E4" w:rsidRPr="00284AF8" w:rsidRDefault="000C4EB0" w:rsidP="00A763E4">
      <w:pPr>
        <w:spacing w:line="276" w:lineRule="auto"/>
        <w:rPr>
          <w:rFonts w:ascii="Times New Roman" w:hAnsi="Times New Roman" w:cs="Times New Roman"/>
          <w:sz w:val="24"/>
          <w:szCs w:val="24"/>
        </w:rPr>
        <w:sectPr w:rsidR="00A763E4" w:rsidRPr="00284AF8" w:rsidSect="000C4EB0">
          <w:headerReference w:type="default" r:id="rId9"/>
          <w:footerReference w:type="default" r:id="rId10"/>
          <w:pgSz w:w="11907" w:h="16839" w:code="9"/>
          <w:pgMar w:top="1701" w:right="1134" w:bottom="1276" w:left="1418" w:header="709" w:footer="709" w:gutter="0"/>
          <w:cols w:space="708"/>
          <w:titlePg/>
          <w:docGrid w:linePitch="360"/>
        </w:sectPr>
      </w:pPr>
      <w:r w:rsidRPr="00284AF8">
        <w:rPr>
          <w:rFonts w:ascii="Times New Roman" w:hAnsi="Times New Roman" w:cs="Times New Roman"/>
          <w:noProof/>
          <w:sz w:val="24"/>
          <w:szCs w:val="24"/>
          <w:lang w:bidi="ar-SA"/>
        </w:rPr>
        <w:drawing>
          <wp:inline distT="0" distB="0" distL="0" distR="0" wp14:anchorId="117F9DB4" wp14:editId="67D1BC45">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14:paraId="28290976" w14:textId="77777777" w:rsidR="005930F5" w:rsidRDefault="005930F5" w:rsidP="005930F5">
      <w:pPr>
        <w:tabs>
          <w:tab w:val="left" w:pos="0"/>
        </w:tabs>
        <w:adjustRightInd w:val="0"/>
        <w:spacing w:line="360" w:lineRule="auto"/>
        <w:jc w:val="both"/>
        <w:rPr>
          <w:rFonts w:ascii="Times New Roman" w:hAnsi="Times New Roman"/>
          <w:sz w:val="24"/>
          <w:szCs w:val="24"/>
        </w:rPr>
      </w:pPr>
    </w:p>
    <w:p w14:paraId="255E43DC" w14:textId="56DC9C04" w:rsidR="005930F5" w:rsidRDefault="00E35577" w:rsidP="00E35577">
      <w:pPr>
        <w:tabs>
          <w:tab w:val="left" w:pos="0"/>
        </w:tabs>
        <w:adjustRightInd w:val="0"/>
        <w:spacing w:line="360" w:lineRule="auto"/>
        <w:jc w:val="center"/>
        <w:rPr>
          <w:rFonts w:ascii="Times New Roman" w:hAnsi="Times New Roman"/>
          <w:sz w:val="24"/>
          <w:szCs w:val="24"/>
        </w:rPr>
      </w:pPr>
      <w:r>
        <w:rPr>
          <w:rFonts w:ascii="Times New Roman" w:hAnsi="Times New Roman"/>
          <w:noProof/>
          <w:sz w:val="24"/>
          <w:szCs w:val="24"/>
          <w:lang w:bidi="ar-SA"/>
        </w:rPr>
        <w:drawing>
          <wp:inline distT="0" distB="0" distL="0" distR="0" wp14:anchorId="0D75AB36" wp14:editId="04964E7B">
            <wp:extent cx="5263117" cy="2970424"/>
            <wp:effectExtent l="323850" t="323850" r="318770" b="3257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52626_BarYY.jpg"/>
                    <pic:cNvPicPr/>
                  </pic:nvPicPr>
                  <pic:blipFill>
                    <a:blip r:embed="rId12">
                      <a:extLst>
                        <a:ext uri="{28A0092B-C50C-407E-A947-70E740481C1C}">
                          <a14:useLocalDpi xmlns:a14="http://schemas.microsoft.com/office/drawing/2010/main" val="0"/>
                        </a:ext>
                      </a:extLst>
                    </a:blip>
                    <a:stretch>
                      <a:fillRect/>
                    </a:stretch>
                  </pic:blipFill>
                  <pic:spPr>
                    <a:xfrm>
                      <a:off x="0" y="0"/>
                      <a:ext cx="5270184" cy="297441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77331DCB" w14:textId="4DA583DD" w:rsidR="005930F5" w:rsidRPr="00894424" w:rsidRDefault="00E35577" w:rsidP="00E35577">
      <w:pPr>
        <w:tabs>
          <w:tab w:val="left" w:pos="0"/>
        </w:tabs>
        <w:adjustRightInd w:val="0"/>
        <w:spacing w:line="240" w:lineRule="atLeast"/>
        <w:jc w:val="both"/>
        <w:rPr>
          <w:rFonts w:ascii="Times New Roman" w:hAnsi="Times New Roman"/>
          <w:sz w:val="24"/>
          <w:szCs w:val="24"/>
        </w:rPr>
      </w:pPr>
      <w:r>
        <w:rPr>
          <w:rFonts w:ascii="Times New Roman" w:hAnsi="Times New Roman"/>
          <w:sz w:val="24"/>
          <w:szCs w:val="24"/>
        </w:rPr>
        <w:tab/>
      </w:r>
      <w:r w:rsidR="005930F5" w:rsidRPr="00894424">
        <w:rPr>
          <w:rFonts w:ascii="Times New Roman" w:hAnsi="Times New Roman"/>
          <w:sz w:val="24"/>
          <w:szCs w:val="24"/>
        </w:rPr>
        <w:t>21. yüzyıl, her alanda olduğu gibi, insanlığın eğitim ve öğretim alanında da büyük atılımlar yapacağı bir yüzyıl olacaktır. Bilimsel ve bilişsel alanlarda, ekonomik ve teknolojik alanlarda yaşanacak gelişmeler eğitim öğretim alanlarında da yeni ve çağdaş gelişmeleri gerekli kılacaktır. Özellikle küreselleşen dünyada, bilginin insanlığın ortak kullanım değeri haline geldiği ve ulusların gelişmişlik düzeylerinin tespitinde eğitimli insan sayılarının çokluğunun önem taşıdığı bir dönemde modern bir eğitim ve öğretim düzeyinin kurumsal düzeyde yakalanabilmiş olması ülkemiz açısından son derece önemli bir husustur.</w:t>
      </w:r>
    </w:p>
    <w:p w14:paraId="7F0ADB65" w14:textId="77777777" w:rsidR="005930F5" w:rsidRPr="00894424" w:rsidRDefault="005930F5" w:rsidP="00E35577">
      <w:pPr>
        <w:tabs>
          <w:tab w:val="left" w:pos="4080"/>
        </w:tabs>
        <w:adjustRightInd w:val="0"/>
        <w:spacing w:line="240" w:lineRule="atLeast"/>
        <w:jc w:val="both"/>
        <w:rPr>
          <w:rFonts w:ascii="Times New Roman" w:hAnsi="Times New Roman"/>
          <w:sz w:val="24"/>
          <w:szCs w:val="24"/>
        </w:rPr>
      </w:pPr>
      <w:r w:rsidRPr="00894424">
        <w:rPr>
          <w:rFonts w:ascii="Times New Roman" w:hAnsi="Times New Roman"/>
          <w:sz w:val="24"/>
          <w:szCs w:val="24"/>
        </w:rPr>
        <w:t xml:space="preserve">           Zira geleceğin dünyasında, çalışmalarını rasyonel stratejik ilkelerle, reel verilerle ve ideal hedeflerle yürüten, potansiyel güçlerine akılcı yöntemlerle dinamizm kazandıran, statik yapılarını sorgulayarak sürekli yenilik bilincini içselleştiren, üyeleri ve paydaşları arasında işbirliği sağlayan kurumlar eğitim ve öğretim alanlarında başarılı olabileceklerdir.</w:t>
      </w:r>
    </w:p>
    <w:p w14:paraId="5E8FAC33" w14:textId="77777777" w:rsidR="005930F5" w:rsidRPr="00894424" w:rsidRDefault="005930F5" w:rsidP="00E35577">
      <w:pPr>
        <w:spacing w:before="120" w:after="120" w:line="240" w:lineRule="atLeast"/>
        <w:ind w:firstLine="708"/>
        <w:jc w:val="both"/>
        <w:rPr>
          <w:rFonts w:ascii="Times New Roman" w:hAnsi="Times New Roman"/>
          <w:sz w:val="24"/>
          <w:szCs w:val="24"/>
        </w:rPr>
      </w:pPr>
      <w:r w:rsidRPr="00894424">
        <w:rPr>
          <w:rFonts w:ascii="Times New Roman" w:hAnsi="Times New Roman"/>
          <w:sz w:val="24"/>
          <w:szCs w:val="24"/>
        </w:rPr>
        <w:t>İlçe Millî Eğitim Müdürlüğü 2019–2023 Dönemi Stratejik Planı hazırlanma sürecinde, tüm paydaşlarımızla ve sivil toplum örgütleri ile eğitime ilişkin olgun bir tartışma zemini oluşturulmuştur. Eğitimin planlaması konusundaki paylaşımlarla, toplumsal yaşamda demokratik ilişkilerin gelişmesine de katkı sağlanmıştır. Bu paylaşma ve dayanışma zemini, Millî Eğitim Müdürlüğü ile toplum arasında ortak hedeflerde buluşma imkânını ve demokrasi kültürünün yeniden yapılandırma çabalarını arttıracak,  paylaşılan bir vizyonla, bizlere, ortak hareket etme bilincini kazandıracaktır.</w:t>
      </w:r>
    </w:p>
    <w:p w14:paraId="48CDF9C4" w14:textId="77777777" w:rsidR="005930F5" w:rsidRDefault="005930F5" w:rsidP="00E35577">
      <w:pPr>
        <w:pStyle w:val="Default"/>
        <w:spacing w:line="240" w:lineRule="atLeast"/>
        <w:ind w:firstLine="708"/>
        <w:jc w:val="both"/>
        <w:rPr>
          <w:sz w:val="20"/>
          <w:szCs w:val="22"/>
          <w:highlight w:val="yellow"/>
        </w:rPr>
      </w:pPr>
      <w:r w:rsidRPr="00894424">
        <w:rPr>
          <w:color w:val="auto"/>
        </w:rPr>
        <w:t>Bu vesileyle stratejik plan çalışmalarımızda özverili ve sistemli çalışmaları dolayısıyla Stratejik Planlama Ekibi üyelerine, öneri ve görüşlerini bizimle paylaştıkları için paydaşlarımıza, emeği ve katkısı bulunan herkese teşekkürlerimi sunuyorum</w:t>
      </w:r>
    </w:p>
    <w:p w14:paraId="28872F82" w14:textId="77777777" w:rsidR="00E35577" w:rsidRDefault="00723947" w:rsidP="00723947">
      <w:pPr>
        <w:ind w:left="4320" w:firstLine="720"/>
        <w:rPr>
          <w:rFonts w:ascii="Times New Roman" w:hAnsi="Times New Roman" w:cs="Times New Roman"/>
          <w:i/>
          <w:sz w:val="24"/>
          <w:szCs w:val="26"/>
        </w:rPr>
      </w:pPr>
      <w:r>
        <w:rPr>
          <w:rFonts w:ascii="Times New Roman" w:hAnsi="Times New Roman" w:cs="Times New Roman"/>
          <w:i/>
          <w:sz w:val="24"/>
          <w:szCs w:val="26"/>
        </w:rPr>
        <w:t xml:space="preserve">                         </w:t>
      </w:r>
    </w:p>
    <w:p w14:paraId="731AE7A8" w14:textId="77777777" w:rsidR="00E35577" w:rsidRDefault="00E35577" w:rsidP="00723947">
      <w:pPr>
        <w:ind w:left="4320" w:firstLine="720"/>
        <w:rPr>
          <w:rFonts w:ascii="Times New Roman" w:hAnsi="Times New Roman" w:cs="Times New Roman"/>
          <w:i/>
          <w:sz w:val="24"/>
          <w:szCs w:val="26"/>
        </w:rPr>
      </w:pPr>
    </w:p>
    <w:p w14:paraId="3561292B" w14:textId="77777777" w:rsidR="00E35577" w:rsidRDefault="00E35577" w:rsidP="00723947">
      <w:pPr>
        <w:ind w:left="4320" w:firstLine="720"/>
        <w:rPr>
          <w:rFonts w:ascii="Times New Roman" w:hAnsi="Times New Roman" w:cs="Times New Roman"/>
          <w:i/>
          <w:sz w:val="24"/>
          <w:szCs w:val="26"/>
        </w:rPr>
      </w:pPr>
    </w:p>
    <w:p w14:paraId="660C0CFB" w14:textId="0E4D7C48" w:rsidR="00723947" w:rsidRPr="00864F69" w:rsidRDefault="00E35577" w:rsidP="00723947">
      <w:pPr>
        <w:ind w:left="4320" w:firstLine="720"/>
        <w:rPr>
          <w:rFonts w:ascii="Times New Roman" w:hAnsi="Times New Roman" w:cs="Times New Roman"/>
          <w:b/>
          <w:i/>
          <w:sz w:val="24"/>
          <w:szCs w:val="26"/>
        </w:rPr>
      </w:pPr>
      <w:r>
        <w:rPr>
          <w:rFonts w:ascii="Times New Roman" w:hAnsi="Times New Roman" w:cs="Times New Roman"/>
          <w:i/>
          <w:sz w:val="24"/>
          <w:szCs w:val="26"/>
        </w:rPr>
        <w:t xml:space="preserve">                          </w:t>
      </w:r>
      <w:r w:rsidR="00723947">
        <w:rPr>
          <w:rFonts w:ascii="Times New Roman" w:hAnsi="Times New Roman" w:cs="Times New Roman"/>
          <w:i/>
          <w:sz w:val="24"/>
          <w:szCs w:val="26"/>
        </w:rPr>
        <w:t xml:space="preserve">     </w:t>
      </w:r>
      <w:r w:rsidR="00C62BEB">
        <w:rPr>
          <w:rFonts w:ascii="Times New Roman" w:hAnsi="Times New Roman" w:cs="Times New Roman"/>
          <w:i/>
          <w:sz w:val="24"/>
          <w:szCs w:val="26"/>
        </w:rPr>
        <w:t xml:space="preserve">  </w:t>
      </w:r>
      <w:r w:rsidR="00C62BEB">
        <w:rPr>
          <w:rFonts w:ascii="Times New Roman" w:hAnsi="Times New Roman" w:cs="Times New Roman"/>
          <w:b/>
          <w:i/>
          <w:sz w:val="24"/>
          <w:szCs w:val="26"/>
        </w:rPr>
        <w:t>Barış ELMA</w:t>
      </w:r>
    </w:p>
    <w:p w14:paraId="775AF017" w14:textId="77777777" w:rsidR="00723947" w:rsidRPr="00284AF8" w:rsidRDefault="00723947" w:rsidP="00723947">
      <w:pPr>
        <w:spacing w:line="276" w:lineRule="auto"/>
        <w:ind w:left="5760" w:firstLine="720"/>
        <w:rPr>
          <w:rFonts w:ascii="Times New Roman" w:hAnsi="Times New Roman" w:cs="Times New Roman"/>
          <w:b/>
          <w:color w:val="974705"/>
          <w:sz w:val="24"/>
          <w:szCs w:val="24"/>
        </w:rPr>
      </w:pPr>
      <w:r w:rsidRPr="00864F69">
        <w:rPr>
          <w:rFonts w:ascii="Times New Roman" w:hAnsi="Times New Roman" w:cs="Times New Roman"/>
          <w:i/>
          <w:sz w:val="24"/>
          <w:szCs w:val="26"/>
        </w:rPr>
        <w:t>İlçe Milli Eğitim Müdürü</w:t>
      </w:r>
    </w:p>
    <w:p w14:paraId="55715935" w14:textId="7F1F25CF" w:rsidR="00DE3F21" w:rsidRDefault="00723947" w:rsidP="00923317">
      <w:pPr>
        <w:spacing w:line="276" w:lineRule="auto"/>
        <w:ind w:left="136" w:firstLine="584"/>
        <w:jc w:val="both"/>
        <w:rPr>
          <w:rFonts w:ascii="Times New Roman" w:hAnsi="Times New Roman" w:cs="Times New Roman"/>
          <w:i/>
          <w:sz w:val="24"/>
          <w:szCs w:val="26"/>
        </w:rPr>
      </w:pP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sidR="00923317">
        <w:rPr>
          <w:rFonts w:ascii="Times New Roman" w:hAnsi="Times New Roman" w:cs="Times New Roman"/>
          <w:i/>
          <w:sz w:val="24"/>
          <w:szCs w:val="26"/>
        </w:rPr>
        <w:t xml:space="preserve">     </w:t>
      </w:r>
      <w:r w:rsidR="00923317">
        <w:rPr>
          <w:rFonts w:ascii="Tahoma" w:hAnsi="Tahoma" w:cs="Tahoma"/>
          <w:b/>
          <w:noProof/>
          <w:color w:val="000000"/>
          <w:sz w:val="28"/>
          <w:szCs w:val="28"/>
          <w:lang w:bidi="ar-SA"/>
        </w:rPr>
        <w:lastRenderedPageBreak/>
        <w:drawing>
          <wp:inline distT="0" distB="0" distL="0" distR="0" wp14:anchorId="16B6910F" wp14:editId="7E9B81A8">
            <wp:extent cx="5118265" cy="3710040"/>
            <wp:effectExtent l="323850" t="323850" r="330200" b="328930"/>
            <wp:docPr id="1" name="Resim 3" descr="C:\Users\PC\Desktop\Müdü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Müdür.jpg"/>
                    <pic:cNvPicPr>
                      <a:picLocks noChangeAspect="1" noChangeArrowheads="1"/>
                    </pic:cNvPicPr>
                  </pic:nvPicPr>
                  <pic:blipFill>
                    <a:blip r:embed="rId13" cstate="print"/>
                    <a:srcRect t="-2053" b="7223"/>
                    <a:stretch>
                      <a:fillRect/>
                    </a:stretch>
                  </pic:blipFill>
                  <pic:spPr bwMode="auto">
                    <a:xfrm>
                      <a:off x="0" y="0"/>
                      <a:ext cx="5123189" cy="371360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68FA61B8" w14:textId="6883C2DB" w:rsidR="00923317" w:rsidRDefault="00923317" w:rsidP="00923317">
      <w:pPr>
        <w:spacing w:line="276" w:lineRule="auto"/>
        <w:ind w:left="136" w:firstLine="584"/>
        <w:jc w:val="both"/>
        <w:rPr>
          <w:rFonts w:ascii="Times New Roman" w:hAnsi="Times New Roman" w:cs="Times New Roman"/>
          <w:i/>
          <w:sz w:val="24"/>
          <w:szCs w:val="26"/>
        </w:rPr>
      </w:pPr>
    </w:p>
    <w:p w14:paraId="21D744CB" w14:textId="77777777" w:rsidR="00923317" w:rsidRPr="00723947" w:rsidRDefault="00923317" w:rsidP="00923317">
      <w:pPr>
        <w:spacing w:line="276" w:lineRule="auto"/>
        <w:ind w:left="136" w:firstLine="584"/>
        <w:jc w:val="both"/>
        <w:rPr>
          <w:rFonts w:ascii="Times New Roman" w:hAnsi="Times New Roman" w:cs="Times New Roman"/>
          <w:i/>
          <w:sz w:val="18"/>
          <w:szCs w:val="18"/>
        </w:rPr>
      </w:pPr>
    </w:p>
    <w:p w14:paraId="3772E280" w14:textId="77777777" w:rsidR="00F42318" w:rsidRDefault="00923317" w:rsidP="00F42318">
      <w:pPr>
        <w:ind w:firstLine="720"/>
        <w:jc w:val="both"/>
        <w:rPr>
          <w:rFonts w:ascii="Times New Roman" w:hAnsi="Times New Roman" w:cs="Times New Roman"/>
          <w:i/>
          <w:color w:val="000000" w:themeColor="text1"/>
          <w:sz w:val="24"/>
          <w:szCs w:val="26"/>
        </w:rPr>
      </w:pPr>
      <w:r w:rsidRPr="00923317">
        <w:rPr>
          <w:rFonts w:ascii="Times New Roman" w:hAnsi="Times New Roman" w:cs="Times New Roman"/>
          <w:i/>
          <w:color w:val="000000" w:themeColor="text1"/>
          <w:sz w:val="24"/>
          <w:szCs w:val="26"/>
        </w:rPr>
        <w:t xml:space="preserve">Günümüzün çok hızlı teknolojik gelişmeleri altında merkezimiz 2019 – 2023 yıllarını kapsayan 5 yıllık bir stratejik plan hazırlayarak uygulamaya koymuş ve sonuçlarını değerlendirerek daha gerçekçi ve gerekli revizyonları yaparak bu planı hazırlamıştır. Toplam Kalite Temsilcimiz tarafından yapılan ve belirlenen ve kurullarımızda öğretmenlerimizle tartışılarak uygulanması kabul edilen konular planımıza girmiştir. 2019  yılında belirlenmiş olan SWOT sonuçlarının değerlendirilmesi (zayıf ve kuvvetli yönler, fırsat ve tehditlerin devam edip etmediği), belirlenmiş olan stratejiler konusunda hangi faaliyetlerin gerçekleştirildiği, ilgili stratejilerin etkinliği, devam ettirilip ettirilmeyeceği konusundaki bilgiler kalite ekibi yolu ile toplanmıştır. Bu değerlendirmeler ışığında birimler (İdaremiz, öğretmenlerimiz, usta öğreticilerimiz, memurlarımız )  kendileri için 2019 yılında belirledikleri hedefleri devam ettirip ettirmeyeceklerini ve hedef değerlerini belirlemişlerdir.  </w:t>
      </w:r>
    </w:p>
    <w:p w14:paraId="46C3B95B" w14:textId="1B62C6D7" w:rsidR="00923317" w:rsidRDefault="00923317" w:rsidP="00F42318">
      <w:pPr>
        <w:ind w:firstLine="720"/>
        <w:jc w:val="both"/>
        <w:rPr>
          <w:rFonts w:ascii="Times New Roman" w:hAnsi="Times New Roman" w:cs="Times New Roman"/>
          <w:i/>
          <w:color w:val="000000" w:themeColor="text1"/>
          <w:sz w:val="24"/>
          <w:szCs w:val="26"/>
        </w:rPr>
      </w:pPr>
      <w:r w:rsidRPr="00923317">
        <w:rPr>
          <w:rFonts w:ascii="Times New Roman" w:hAnsi="Times New Roman" w:cs="Times New Roman"/>
          <w:i/>
          <w:color w:val="000000" w:themeColor="text1"/>
          <w:sz w:val="24"/>
          <w:szCs w:val="26"/>
        </w:rPr>
        <w:t>Gelen bilgiler ışığında hedefler güncellenmiş ve 2019 - 2023 yıllarına ait stratejik plânımızın 2019 yılı versiyonu oluşturulmuştur. Sürekli değişen ve gelişen ortamlarda çağın gerekleri ile uyumlu bir eğitim öğretim anlayışını sistematik bir şekilde devam ettirebilmemiz, belirlediğimiz stratejileri en etkin şekilde uygulayabilmemiz ile mümkün olacaktır. Merkezimiz hep olduğu gibi 2019 - 2023 yıllarında da katılımcı bir anlayış ile oluşturduğu stratejik plânın, Merkezimizin bütün sorunlarını çözmesi beklenmemektedir. Ancak sorunların çözülmesinde bir rehber olarak kullanılması amaçlanmaktadır. Kapsamlı ve özgün bir çalışmanın sonucu  olarak  adım  adım  oluşturulan  bu  belge, Merkezimizin  çağa   uyum   sağlamak   ve   gelişmek   açısından   olması   gereken   doğrultusunu, doğrularını ve tercihlerini kapsamaktadır.</w:t>
      </w:r>
    </w:p>
    <w:p w14:paraId="2B8A9CDA" w14:textId="77777777" w:rsidR="00F42318" w:rsidRDefault="00F42318" w:rsidP="00F42318">
      <w:pPr>
        <w:ind w:firstLine="720"/>
        <w:jc w:val="both"/>
        <w:rPr>
          <w:rFonts w:ascii="Times New Roman" w:hAnsi="Times New Roman" w:cs="Times New Roman"/>
          <w:i/>
          <w:color w:val="000000" w:themeColor="text1"/>
          <w:sz w:val="24"/>
          <w:szCs w:val="26"/>
        </w:rPr>
      </w:pPr>
    </w:p>
    <w:p w14:paraId="24870141" w14:textId="77777777" w:rsidR="00F42318" w:rsidRDefault="00F42318" w:rsidP="00F42318">
      <w:pPr>
        <w:ind w:firstLine="720"/>
        <w:jc w:val="both"/>
        <w:rPr>
          <w:rFonts w:ascii="Times New Roman" w:hAnsi="Times New Roman" w:cs="Times New Roman"/>
          <w:i/>
          <w:color w:val="000000" w:themeColor="text1"/>
          <w:sz w:val="24"/>
          <w:szCs w:val="26"/>
        </w:rPr>
      </w:pPr>
    </w:p>
    <w:p w14:paraId="63E769EB" w14:textId="77777777" w:rsidR="00F42318" w:rsidRDefault="00F42318" w:rsidP="00F42318">
      <w:pPr>
        <w:ind w:firstLine="720"/>
        <w:jc w:val="both"/>
        <w:rPr>
          <w:rFonts w:ascii="Times New Roman" w:hAnsi="Times New Roman" w:cs="Times New Roman"/>
          <w:i/>
          <w:color w:val="000000" w:themeColor="text1"/>
          <w:sz w:val="24"/>
          <w:szCs w:val="26"/>
        </w:rPr>
      </w:pPr>
    </w:p>
    <w:p w14:paraId="3E6FC57B" w14:textId="77777777" w:rsidR="00F42318" w:rsidRDefault="00F42318" w:rsidP="00F42318">
      <w:pPr>
        <w:ind w:firstLine="720"/>
        <w:jc w:val="both"/>
        <w:rPr>
          <w:rFonts w:ascii="Times New Roman" w:hAnsi="Times New Roman" w:cs="Times New Roman"/>
          <w:i/>
          <w:color w:val="000000" w:themeColor="text1"/>
          <w:sz w:val="24"/>
          <w:szCs w:val="26"/>
        </w:rPr>
      </w:pPr>
    </w:p>
    <w:p w14:paraId="1C69DD7F" w14:textId="77777777" w:rsidR="00F42318" w:rsidRDefault="00F42318" w:rsidP="00F42318">
      <w:pPr>
        <w:ind w:firstLine="720"/>
        <w:jc w:val="both"/>
        <w:rPr>
          <w:rFonts w:ascii="Times New Roman" w:hAnsi="Times New Roman" w:cs="Times New Roman"/>
          <w:i/>
          <w:color w:val="000000" w:themeColor="text1"/>
          <w:sz w:val="24"/>
          <w:szCs w:val="26"/>
        </w:rPr>
      </w:pPr>
    </w:p>
    <w:p w14:paraId="07B475B1" w14:textId="77777777" w:rsidR="00F42318" w:rsidRDefault="00F42318" w:rsidP="00F42318">
      <w:pPr>
        <w:ind w:firstLine="720"/>
        <w:jc w:val="both"/>
        <w:rPr>
          <w:rFonts w:ascii="Times New Roman" w:hAnsi="Times New Roman" w:cs="Times New Roman"/>
          <w:i/>
          <w:color w:val="000000" w:themeColor="text1"/>
          <w:sz w:val="24"/>
          <w:szCs w:val="26"/>
        </w:rPr>
      </w:pPr>
    </w:p>
    <w:p w14:paraId="18465AE5" w14:textId="246311F4" w:rsidR="00923317" w:rsidRPr="00923317" w:rsidRDefault="00923317" w:rsidP="00F42318">
      <w:pPr>
        <w:ind w:firstLine="720"/>
        <w:jc w:val="both"/>
        <w:rPr>
          <w:rFonts w:ascii="Times New Roman" w:hAnsi="Times New Roman" w:cs="Times New Roman"/>
          <w:i/>
          <w:color w:val="000000" w:themeColor="text1"/>
          <w:sz w:val="24"/>
          <w:szCs w:val="26"/>
        </w:rPr>
      </w:pPr>
      <w:r w:rsidRPr="00923317">
        <w:rPr>
          <w:rFonts w:ascii="Times New Roman" w:hAnsi="Times New Roman" w:cs="Times New Roman"/>
          <w:i/>
          <w:color w:val="000000" w:themeColor="text1"/>
          <w:sz w:val="24"/>
          <w:szCs w:val="26"/>
        </w:rPr>
        <w:t>2019 yılında da plânın hazırlanmasında her türlü özveriyi gösteren ve sürecin tamamlanmasına katkıda bulunan birim yöneticilerine ve özellikle de kalite ekibine teşekkür ediyor, bu plânın uygulanması ile merkezimizin daha kaliteli ve çağdaş eğitime bir adım daha yaklaştırarak benimsemiş olduğumuz misyona yine belirlemiş olduğumuz vizyonumuz ile ulaşacağımıza olan inancımı tazeliyor, idari personelimize öğretmenlerimize, usta öğreticilerimize, hizmetli ve kursiyerlerimize tüm çalışmalarında başarılar diliyorum</w:t>
      </w:r>
    </w:p>
    <w:p w14:paraId="5E19C08E" w14:textId="5DAAB8A4" w:rsidR="00923317" w:rsidRDefault="00923317" w:rsidP="00923317">
      <w:pPr>
        <w:ind w:left="476" w:firstLine="408"/>
        <w:jc w:val="both"/>
      </w:pPr>
    </w:p>
    <w:p w14:paraId="797A4A96" w14:textId="77777777" w:rsidR="00923317" w:rsidRPr="00006951" w:rsidRDefault="00923317" w:rsidP="00923317">
      <w:pPr>
        <w:ind w:left="476" w:firstLine="408"/>
        <w:jc w:val="both"/>
      </w:pPr>
    </w:p>
    <w:p w14:paraId="5947F317" w14:textId="77777777" w:rsidR="00923317" w:rsidRPr="00923317" w:rsidRDefault="00923317" w:rsidP="00923317">
      <w:pPr>
        <w:ind w:left="5760"/>
        <w:jc w:val="center"/>
      </w:pPr>
      <w:r w:rsidRPr="00923317">
        <w:rPr>
          <w:rFonts w:ascii="Times New Roman" w:hAnsi="Times New Roman" w:cs="Times New Roman"/>
          <w:b/>
          <w:i/>
          <w:sz w:val="24"/>
          <w:szCs w:val="26"/>
        </w:rPr>
        <w:t>Mustafa DUMAN</w:t>
      </w:r>
    </w:p>
    <w:p w14:paraId="30C4D1B4" w14:textId="4DBCA663" w:rsidR="00923317" w:rsidRPr="00923317" w:rsidRDefault="00923317" w:rsidP="00923317">
      <w:pPr>
        <w:spacing w:line="276" w:lineRule="auto"/>
        <w:ind w:left="5760"/>
        <w:jc w:val="center"/>
        <w:rPr>
          <w:rFonts w:ascii="Times New Roman" w:hAnsi="Times New Roman" w:cs="Times New Roman"/>
          <w:i/>
          <w:sz w:val="24"/>
          <w:szCs w:val="26"/>
        </w:rPr>
      </w:pPr>
      <w:r w:rsidRPr="00923317">
        <w:rPr>
          <w:rFonts w:ascii="Times New Roman" w:hAnsi="Times New Roman" w:cs="Times New Roman"/>
          <w:i/>
          <w:sz w:val="24"/>
          <w:szCs w:val="26"/>
        </w:rPr>
        <w:t>Halk Eğitimi Merkezi Müdürü</w:t>
      </w:r>
    </w:p>
    <w:p w14:paraId="4025EF70" w14:textId="77777777" w:rsidR="0008437F" w:rsidRPr="00CA0B64" w:rsidRDefault="0008437F" w:rsidP="00A763E4">
      <w:pPr>
        <w:spacing w:line="276" w:lineRule="auto"/>
        <w:ind w:left="136"/>
        <w:rPr>
          <w:rFonts w:ascii="Times New Roman" w:hAnsi="Times New Roman" w:cs="Times New Roman"/>
          <w:b/>
          <w:i/>
          <w:color w:val="974705"/>
          <w:sz w:val="24"/>
        </w:rPr>
      </w:pPr>
    </w:p>
    <w:p w14:paraId="0A5F6831" w14:textId="77777777"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14:paraId="1A4FDE56" w14:textId="573589B0" w:rsidR="00CC63F8" w:rsidRPr="00CA0B64" w:rsidRDefault="00AB577C" w:rsidP="00923317">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p>
    <w:p w14:paraId="05113B26" w14:textId="77777777" w:rsidR="00CC63F8" w:rsidRPr="00CA0B64" w:rsidRDefault="00CC63F8" w:rsidP="00A763E4">
      <w:pPr>
        <w:spacing w:line="276" w:lineRule="auto"/>
        <w:ind w:left="136"/>
        <w:rPr>
          <w:rFonts w:ascii="Times New Roman" w:hAnsi="Times New Roman" w:cs="Times New Roman"/>
          <w:b/>
          <w:i/>
          <w:color w:val="974705"/>
          <w:sz w:val="24"/>
        </w:rPr>
      </w:pPr>
    </w:p>
    <w:p w14:paraId="0116D33C" w14:textId="77777777" w:rsidR="000C4EB0" w:rsidRPr="00CA0B64" w:rsidRDefault="000C4EB0" w:rsidP="00A763E4">
      <w:pPr>
        <w:spacing w:line="276" w:lineRule="auto"/>
        <w:ind w:left="136"/>
        <w:rPr>
          <w:rFonts w:ascii="Times New Roman" w:hAnsi="Times New Roman" w:cs="Times New Roman"/>
          <w:b/>
          <w:i/>
          <w:color w:val="974705"/>
          <w:sz w:val="24"/>
        </w:rPr>
      </w:pPr>
    </w:p>
    <w:p w14:paraId="63B261A3" w14:textId="77777777" w:rsidR="00112582" w:rsidRDefault="00112582" w:rsidP="00A763E4">
      <w:pPr>
        <w:spacing w:line="276" w:lineRule="auto"/>
        <w:ind w:left="136"/>
        <w:rPr>
          <w:rFonts w:ascii="Times New Roman" w:hAnsi="Times New Roman" w:cs="Times New Roman"/>
          <w:b/>
          <w:color w:val="002060"/>
          <w:sz w:val="24"/>
          <w:szCs w:val="24"/>
        </w:rPr>
      </w:pPr>
    </w:p>
    <w:p w14:paraId="4D5896F0" w14:textId="471D41EF" w:rsidR="00F84143" w:rsidRDefault="00F84143" w:rsidP="00A763E4">
      <w:pPr>
        <w:spacing w:line="276" w:lineRule="auto"/>
        <w:ind w:left="136"/>
        <w:rPr>
          <w:rFonts w:ascii="Times New Roman" w:hAnsi="Times New Roman" w:cs="Times New Roman"/>
          <w:b/>
          <w:color w:val="002060"/>
          <w:sz w:val="24"/>
          <w:szCs w:val="24"/>
        </w:rPr>
      </w:pPr>
    </w:p>
    <w:p w14:paraId="487755D3" w14:textId="25245DFD" w:rsidR="00923317" w:rsidRDefault="00923317" w:rsidP="00A763E4">
      <w:pPr>
        <w:spacing w:line="276" w:lineRule="auto"/>
        <w:ind w:left="136"/>
        <w:rPr>
          <w:rFonts w:ascii="Times New Roman" w:hAnsi="Times New Roman" w:cs="Times New Roman"/>
          <w:b/>
          <w:color w:val="002060"/>
          <w:sz w:val="24"/>
          <w:szCs w:val="24"/>
        </w:rPr>
      </w:pPr>
    </w:p>
    <w:p w14:paraId="7F3680AF" w14:textId="68F3A83E" w:rsidR="00923317" w:rsidRDefault="00923317" w:rsidP="00A763E4">
      <w:pPr>
        <w:spacing w:line="276" w:lineRule="auto"/>
        <w:ind w:left="136"/>
        <w:rPr>
          <w:rFonts w:ascii="Times New Roman" w:hAnsi="Times New Roman" w:cs="Times New Roman"/>
          <w:b/>
          <w:color w:val="002060"/>
          <w:sz w:val="24"/>
          <w:szCs w:val="24"/>
        </w:rPr>
      </w:pPr>
    </w:p>
    <w:p w14:paraId="668A374D" w14:textId="5F786A93" w:rsidR="00923317" w:rsidRDefault="00923317" w:rsidP="00A763E4">
      <w:pPr>
        <w:spacing w:line="276" w:lineRule="auto"/>
        <w:ind w:left="136"/>
        <w:rPr>
          <w:rFonts w:ascii="Times New Roman" w:hAnsi="Times New Roman" w:cs="Times New Roman"/>
          <w:b/>
          <w:color w:val="002060"/>
          <w:sz w:val="24"/>
          <w:szCs w:val="24"/>
        </w:rPr>
      </w:pPr>
    </w:p>
    <w:p w14:paraId="299D6EEF" w14:textId="17B57F06" w:rsidR="00923317" w:rsidRDefault="00923317" w:rsidP="00A763E4">
      <w:pPr>
        <w:spacing w:line="276" w:lineRule="auto"/>
        <w:ind w:left="136"/>
        <w:rPr>
          <w:rFonts w:ascii="Times New Roman" w:hAnsi="Times New Roman" w:cs="Times New Roman"/>
          <w:b/>
          <w:color w:val="002060"/>
          <w:sz w:val="24"/>
          <w:szCs w:val="24"/>
        </w:rPr>
      </w:pPr>
    </w:p>
    <w:p w14:paraId="28D6C580" w14:textId="52637B71" w:rsidR="00923317" w:rsidRDefault="00923317" w:rsidP="00A763E4">
      <w:pPr>
        <w:spacing w:line="276" w:lineRule="auto"/>
        <w:ind w:left="136"/>
        <w:rPr>
          <w:rFonts w:ascii="Times New Roman" w:hAnsi="Times New Roman" w:cs="Times New Roman"/>
          <w:b/>
          <w:color w:val="002060"/>
          <w:sz w:val="24"/>
          <w:szCs w:val="24"/>
        </w:rPr>
      </w:pPr>
    </w:p>
    <w:p w14:paraId="4D8383E1" w14:textId="496722CF" w:rsidR="00923317" w:rsidRDefault="00923317" w:rsidP="00A763E4">
      <w:pPr>
        <w:spacing w:line="276" w:lineRule="auto"/>
        <w:ind w:left="136"/>
        <w:rPr>
          <w:rFonts w:ascii="Times New Roman" w:hAnsi="Times New Roman" w:cs="Times New Roman"/>
          <w:b/>
          <w:color w:val="002060"/>
          <w:sz w:val="24"/>
          <w:szCs w:val="24"/>
        </w:rPr>
      </w:pPr>
    </w:p>
    <w:p w14:paraId="14AF3166" w14:textId="2006D380" w:rsidR="00923317" w:rsidRDefault="00923317" w:rsidP="00A763E4">
      <w:pPr>
        <w:spacing w:line="276" w:lineRule="auto"/>
        <w:ind w:left="136"/>
        <w:rPr>
          <w:rFonts w:ascii="Times New Roman" w:hAnsi="Times New Roman" w:cs="Times New Roman"/>
          <w:b/>
          <w:color w:val="002060"/>
          <w:sz w:val="24"/>
          <w:szCs w:val="24"/>
        </w:rPr>
      </w:pPr>
    </w:p>
    <w:p w14:paraId="40EC86E1" w14:textId="4CFF341D" w:rsidR="00923317" w:rsidRDefault="00923317" w:rsidP="00A763E4">
      <w:pPr>
        <w:spacing w:line="276" w:lineRule="auto"/>
        <w:ind w:left="136"/>
        <w:rPr>
          <w:rFonts w:ascii="Times New Roman" w:hAnsi="Times New Roman" w:cs="Times New Roman"/>
          <w:b/>
          <w:color w:val="002060"/>
          <w:sz w:val="24"/>
          <w:szCs w:val="24"/>
        </w:rPr>
      </w:pPr>
    </w:p>
    <w:p w14:paraId="757F1639" w14:textId="278472CF" w:rsidR="00923317" w:rsidRDefault="00923317" w:rsidP="00A763E4">
      <w:pPr>
        <w:spacing w:line="276" w:lineRule="auto"/>
        <w:ind w:left="136"/>
        <w:rPr>
          <w:rFonts w:ascii="Times New Roman" w:hAnsi="Times New Roman" w:cs="Times New Roman"/>
          <w:b/>
          <w:color w:val="002060"/>
          <w:sz w:val="24"/>
          <w:szCs w:val="24"/>
        </w:rPr>
      </w:pPr>
    </w:p>
    <w:p w14:paraId="1F352A78" w14:textId="55AB0B12" w:rsidR="00923317" w:rsidRDefault="00923317" w:rsidP="00A763E4">
      <w:pPr>
        <w:spacing w:line="276" w:lineRule="auto"/>
        <w:ind w:left="136"/>
        <w:rPr>
          <w:rFonts w:ascii="Times New Roman" w:hAnsi="Times New Roman" w:cs="Times New Roman"/>
          <w:b/>
          <w:color w:val="002060"/>
          <w:sz w:val="24"/>
          <w:szCs w:val="24"/>
        </w:rPr>
      </w:pPr>
    </w:p>
    <w:p w14:paraId="1DD48456" w14:textId="7CE5A610" w:rsidR="00923317" w:rsidRDefault="00923317" w:rsidP="00A763E4">
      <w:pPr>
        <w:spacing w:line="276" w:lineRule="auto"/>
        <w:ind w:left="136"/>
        <w:rPr>
          <w:rFonts w:ascii="Times New Roman" w:hAnsi="Times New Roman" w:cs="Times New Roman"/>
          <w:b/>
          <w:color w:val="002060"/>
          <w:sz w:val="24"/>
          <w:szCs w:val="24"/>
        </w:rPr>
      </w:pPr>
    </w:p>
    <w:p w14:paraId="1120B751" w14:textId="2F254983" w:rsidR="00923317" w:rsidRDefault="00923317" w:rsidP="00A763E4">
      <w:pPr>
        <w:spacing w:line="276" w:lineRule="auto"/>
        <w:ind w:left="136"/>
        <w:rPr>
          <w:rFonts w:ascii="Times New Roman" w:hAnsi="Times New Roman" w:cs="Times New Roman"/>
          <w:b/>
          <w:color w:val="002060"/>
          <w:sz w:val="24"/>
          <w:szCs w:val="24"/>
        </w:rPr>
      </w:pPr>
    </w:p>
    <w:p w14:paraId="4481EB13" w14:textId="4724127E" w:rsidR="00923317" w:rsidRDefault="00923317" w:rsidP="00A763E4">
      <w:pPr>
        <w:spacing w:line="276" w:lineRule="auto"/>
        <w:ind w:left="136"/>
        <w:rPr>
          <w:rFonts w:ascii="Times New Roman" w:hAnsi="Times New Roman" w:cs="Times New Roman"/>
          <w:b/>
          <w:color w:val="002060"/>
          <w:sz w:val="24"/>
          <w:szCs w:val="24"/>
        </w:rPr>
      </w:pPr>
    </w:p>
    <w:p w14:paraId="4DE63667" w14:textId="13C1E3F7" w:rsidR="00923317" w:rsidRDefault="00923317" w:rsidP="00A763E4">
      <w:pPr>
        <w:spacing w:line="276" w:lineRule="auto"/>
        <w:ind w:left="136"/>
        <w:rPr>
          <w:rFonts w:ascii="Times New Roman" w:hAnsi="Times New Roman" w:cs="Times New Roman"/>
          <w:b/>
          <w:color w:val="002060"/>
          <w:sz w:val="24"/>
          <w:szCs w:val="24"/>
        </w:rPr>
      </w:pPr>
    </w:p>
    <w:p w14:paraId="10532658" w14:textId="60F2A681" w:rsidR="00923317" w:rsidRDefault="00923317" w:rsidP="00A763E4">
      <w:pPr>
        <w:spacing w:line="276" w:lineRule="auto"/>
        <w:ind w:left="136"/>
        <w:rPr>
          <w:rFonts w:ascii="Times New Roman" w:hAnsi="Times New Roman" w:cs="Times New Roman"/>
          <w:b/>
          <w:color w:val="002060"/>
          <w:sz w:val="24"/>
          <w:szCs w:val="24"/>
        </w:rPr>
      </w:pPr>
    </w:p>
    <w:p w14:paraId="57EA86F7" w14:textId="5B48A558" w:rsidR="00923317" w:rsidRDefault="00923317" w:rsidP="00A763E4">
      <w:pPr>
        <w:spacing w:line="276" w:lineRule="auto"/>
        <w:ind w:left="136"/>
        <w:rPr>
          <w:rFonts w:ascii="Times New Roman" w:hAnsi="Times New Roman" w:cs="Times New Roman"/>
          <w:b/>
          <w:color w:val="002060"/>
          <w:sz w:val="24"/>
          <w:szCs w:val="24"/>
        </w:rPr>
      </w:pPr>
    </w:p>
    <w:p w14:paraId="0CFC053A" w14:textId="3B6136E5" w:rsidR="00923317" w:rsidRDefault="00923317" w:rsidP="00A763E4">
      <w:pPr>
        <w:spacing w:line="276" w:lineRule="auto"/>
        <w:ind w:left="136"/>
        <w:rPr>
          <w:rFonts w:ascii="Times New Roman" w:hAnsi="Times New Roman" w:cs="Times New Roman"/>
          <w:b/>
          <w:color w:val="002060"/>
          <w:sz w:val="24"/>
          <w:szCs w:val="24"/>
        </w:rPr>
      </w:pPr>
    </w:p>
    <w:p w14:paraId="1B83CB35" w14:textId="2A1765D4" w:rsidR="00923317" w:rsidRDefault="00923317" w:rsidP="00A763E4">
      <w:pPr>
        <w:spacing w:line="276" w:lineRule="auto"/>
        <w:ind w:left="136"/>
        <w:rPr>
          <w:rFonts w:ascii="Times New Roman" w:hAnsi="Times New Roman" w:cs="Times New Roman"/>
          <w:b/>
          <w:color w:val="002060"/>
          <w:sz w:val="24"/>
          <w:szCs w:val="24"/>
        </w:rPr>
      </w:pPr>
    </w:p>
    <w:p w14:paraId="5EAA4AFC" w14:textId="460B7EA3" w:rsidR="00923317" w:rsidRDefault="00923317" w:rsidP="00A763E4">
      <w:pPr>
        <w:spacing w:line="276" w:lineRule="auto"/>
        <w:ind w:left="136"/>
        <w:rPr>
          <w:rFonts w:ascii="Times New Roman" w:hAnsi="Times New Roman" w:cs="Times New Roman"/>
          <w:b/>
          <w:color w:val="002060"/>
          <w:sz w:val="24"/>
          <w:szCs w:val="24"/>
        </w:rPr>
      </w:pPr>
    </w:p>
    <w:p w14:paraId="42060BEE" w14:textId="7D0485B2" w:rsidR="00923317" w:rsidRDefault="00923317" w:rsidP="00A763E4">
      <w:pPr>
        <w:spacing w:line="276" w:lineRule="auto"/>
        <w:ind w:left="136"/>
        <w:rPr>
          <w:rFonts w:ascii="Times New Roman" w:hAnsi="Times New Roman" w:cs="Times New Roman"/>
          <w:b/>
          <w:color w:val="002060"/>
          <w:sz w:val="24"/>
          <w:szCs w:val="24"/>
        </w:rPr>
      </w:pPr>
    </w:p>
    <w:p w14:paraId="3189EE82" w14:textId="3113B5AF" w:rsidR="00923317" w:rsidRDefault="00923317" w:rsidP="00A763E4">
      <w:pPr>
        <w:spacing w:line="276" w:lineRule="auto"/>
        <w:ind w:left="136"/>
        <w:rPr>
          <w:rFonts w:ascii="Times New Roman" w:hAnsi="Times New Roman" w:cs="Times New Roman"/>
          <w:b/>
          <w:color w:val="002060"/>
          <w:sz w:val="24"/>
          <w:szCs w:val="24"/>
        </w:rPr>
      </w:pPr>
    </w:p>
    <w:p w14:paraId="5C2DBEC2" w14:textId="61FBFD8E" w:rsidR="00F42318" w:rsidRDefault="00F42318" w:rsidP="00A763E4">
      <w:pPr>
        <w:spacing w:line="276" w:lineRule="auto"/>
        <w:ind w:left="136"/>
        <w:rPr>
          <w:rFonts w:ascii="Times New Roman" w:hAnsi="Times New Roman" w:cs="Times New Roman"/>
          <w:b/>
          <w:color w:val="002060"/>
          <w:sz w:val="24"/>
          <w:szCs w:val="24"/>
        </w:rPr>
      </w:pPr>
    </w:p>
    <w:p w14:paraId="1B3B0BB4" w14:textId="433CA712" w:rsidR="00F42318" w:rsidRDefault="00F42318" w:rsidP="00A763E4">
      <w:pPr>
        <w:spacing w:line="276" w:lineRule="auto"/>
        <w:ind w:left="136"/>
        <w:rPr>
          <w:rFonts w:ascii="Times New Roman" w:hAnsi="Times New Roman" w:cs="Times New Roman"/>
          <w:b/>
          <w:color w:val="002060"/>
          <w:sz w:val="24"/>
          <w:szCs w:val="24"/>
        </w:rPr>
      </w:pPr>
    </w:p>
    <w:p w14:paraId="03FF0816" w14:textId="1742309C" w:rsidR="00923317" w:rsidRDefault="00923317" w:rsidP="00A763E4">
      <w:pPr>
        <w:spacing w:line="276" w:lineRule="auto"/>
        <w:ind w:left="136"/>
        <w:rPr>
          <w:rFonts w:ascii="Times New Roman" w:hAnsi="Times New Roman" w:cs="Times New Roman"/>
          <w:b/>
          <w:color w:val="002060"/>
          <w:sz w:val="24"/>
          <w:szCs w:val="24"/>
        </w:rPr>
      </w:pPr>
    </w:p>
    <w:p w14:paraId="614FA0C5" w14:textId="75D7D580" w:rsidR="00C01334" w:rsidRDefault="00C01334" w:rsidP="00A763E4">
      <w:pPr>
        <w:spacing w:line="276" w:lineRule="auto"/>
        <w:ind w:left="136"/>
        <w:rPr>
          <w:rFonts w:ascii="Times New Roman" w:hAnsi="Times New Roman" w:cs="Times New Roman"/>
          <w:b/>
          <w:color w:val="002060"/>
          <w:sz w:val="24"/>
          <w:szCs w:val="24"/>
        </w:rPr>
      </w:pPr>
    </w:p>
    <w:p w14:paraId="742691DF" w14:textId="21A1B801" w:rsidR="00C01334" w:rsidRDefault="00C01334" w:rsidP="00A763E4">
      <w:pPr>
        <w:spacing w:line="276" w:lineRule="auto"/>
        <w:ind w:left="136"/>
        <w:rPr>
          <w:rFonts w:ascii="Times New Roman" w:hAnsi="Times New Roman" w:cs="Times New Roman"/>
          <w:b/>
          <w:color w:val="002060"/>
          <w:sz w:val="24"/>
          <w:szCs w:val="24"/>
        </w:rPr>
      </w:pPr>
    </w:p>
    <w:p w14:paraId="541CCEAF" w14:textId="77777777" w:rsidR="00C01334" w:rsidRDefault="00C01334" w:rsidP="00A763E4">
      <w:pPr>
        <w:spacing w:line="276" w:lineRule="auto"/>
        <w:ind w:left="136"/>
        <w:rPr>
          <w:rFonts w:ascii="Times New Roman" w:hAnsi="Times New Roman" w:cs="Times New Roman"/>
          <w:b/>
          <w:color w:val="002060"/>
          <w:sz w:val="24"/>
          <w:szCs w:val="24"/>
        </w:rPr>
      </w:pPr>
    </w:p>
    <w:p w14:paraId="5CE2E4CD" w14:textId="77777777" w:rsidR="00931C1C" w:rsidRDefault="00931C1C" w:rsidP="00A763E4">
      <w:pPr>
        <w:spacing w:line="276" w:lineRule="auto"/>
        <w:ind w:left="136"/>
        <w:rPr>
          <w:rFonts w:ascii="Times New Roman" w:hAnsi="Times New Roman" w:cs="Times New Roman"/>
          <w:b/>
          <w:color w:val="002060"/>
          <w:sz w:val="24"/>
          <w:szCs w:val="24"/>
        </w:rPr>
      </w:pPr>
    </w:p>
    <w:p w14:paraId="5AA349A1" w14:textId="77777777" w:rsidR="00FD3545" w:rsidRPr="002B2DEA" w:rsidRDefault="00133410" w:rsidP="002B2DEA">
      <w:pPr>
        <w:pStyle w:val="Balk1"/>
        <w:rPr>
          <w:rFonts w:ascii="Times New Roman" w:hAnsi="Times New Roman" w:cs="Times New Roman"/>
          <w:color w:val="002060"/>
          <w:sz w:val="24"/>
          <w:szCs w:val="24"/>
        </w:rPr>
      </w:pPr>
      <w:bookmarkStart w:id="1" w:name="_Toc28617672"/>
      <w:r w:rsidRPr="002B2DEA">
        <w:rPr>
          <w:rFonts w:ascii="Times New Roman" w:hAnsi="Times New Roman" w:cs="Times New Roman"/>
          <w:color w:val="002060"/>
          <w:sz w:val="24"/>
          <w:szCs w:val="24"/>
        </w:rPr>
        <w:lastRenderedPageBreak/>
        <w:t>İÇİNDEKİLER</w:t>
      </w:r>
      <w:bookmarkEnd w:id="1"/>
    </w:p>
    <w:p w14:paraId="1F97E58E" w14:textId="001CDC89" w:rsidR="00AA4A54" w:rsidRDefault="00AF4A11">
      <w:pPr>
        <w:pStyle w:val="T1"/>
        <w:tabs>
          <w:tab w:val="right" w:leader="dot" w:pos="9340"/>
        </w:tabs>
        <w:rPr>
          <w:rFonts w:asciiTheme="minorHAnsi" w:eastAsiaTheme="minorEastAsia" w:hAnsiTheme="minorHAnsi" w:cstheme="minorBidi"/>
          <w:b w:val="0"/>
          <w:bCs w:val="0"/>
          <w:noProof/>
          <w:sz w:val="22"/>
          <w:szCs w:val="22"/>
          <w:lang w:bidi="ar-SA"/>
        </w:rPr>
      </w:pPr>
      <w:r>
        <w:rPr>
          <w:rFonts w:ascii="Times New Roman" w:hAnsi="Times New Roman" w:cs="Times New Roman"/>
          <w:bCs w:val="0"/>
        </w:rPr>
        <w:fldChar w:fldCharType="begin"/>
      </w:r>
      <w:r>
        <w:rPr>
          <w:rFonts w:ascii="Times New Roman" w:hAnsi="Times New Roman" w:cs="Times New Roman"/>
          <w:bCs w:val="0"/>
        </w:rPr>
        <w:instrText xml:space="preserve"> TOC \o "1-2" \h \z \u </w:instrText>
      </w:r>
      <w:r>
        <w:rPr>
          <w:rFonts w:ascii="Times New Roman" w:hAnsi="Times New Roman" w:cs="Times New Roman"/>
          <w:bCs w:val="0"/>
        </w:rPr>
        <w:fldChar w:fldCharType="separate"/>
      </w:r>
      <w:hyperlink w:anchor="_Toc28617672" w:history="1">
        <w:r w:rsidR="00AA4A54" w:rsidRPr="00CA352B">
          <w:rPr>
            <w:rStyle w:val="Kpr"/>
            <w:rFonts w:ascii="Times New Roman" w:hAnsi="Times New Roman" w:cs="Times New Roman"/>
            <w:noProof/>
          </w:rPr>
          <w:t>İÇİNDEKİLER</w:t>
        </w:r>
        <w:r w:rsidR="00AA4A54">
          <w:rPr>
            <w:noProof/>
            <w:webHidden/>
          </w:rPr>
          <w:tab/>
        </w:r>
        <w:r w:rsidR="00AA4A54">
          <w:rPr>
            <w:noProof/>
            <w:webHidden/>
          </w:rPr>
          <w:fldChar w:fldCharType="begin"/>
        </w:r>
        <w:r w:rsidR="00AA4A54">
          <w:rPr>
            <w:noProof/>
            <w:webHidden/>
          </w:rPr>
          <w:instrText xml:space="preserve"> PAGEREF _Toc28617672 \h </w:instrText>
        </w:r>
        <w:r w:rsidR="00AA4A54">
          <w:rPr>
            <w:noProof/>
            <w:webHidden/>
          </w:rPr>
        </w:r>
        <w:r w:rsidR="00AA4A54">
          <w:rPr>
            <w:noProof/>
            <w:webHidden/>
          </w:rPr>
          <w:fldChar w:fldCharType="separate"/>
        </w:r>
        <w:r w:rsidR="00F133FA">
          <w:rPr>
            <w:noProof/>
            <w:webHidden/>
          </w:rPr>
          <w:t>5</w:t>
        </w:r>
        <w:r w:rsidR="00AA4A54">
          <w:rPr>
            <w:noProof/>
            <w:webHidden/>
          </w:rPr>
          <w:fldChar w:fldCharType="end"/>
        </w:r>
      </w:hyperlink>
    </w:p>
    <w:p w14:paraId="214E3C9F" w14:textId="15469A0A" w:rsidR="00AA4A54" w:rsidRDefault="004F094B">
      <w:pPr>
        <w:pStyle w:val="T1"/>
        <w:tabs>
          <w:tab w:val="right" w:leader="dot" w:pos="9340"/>
        </w:tabs>
        <w:rPr>
          <w:rFonts w:asciiTheme="minorHAnsi" w:eastAsiaTheme="minorEastAsia" w:hAnsiTheme="minorHAnsi" w:cstheme="minorBidi"/>
          <w:b w:val="0"/>
          <w:bCs w:val="0"/>
          <w:noProof/>
          <w:sz w:val="22"/>
          <w:szCs w:val="22"/>
          <w:lang w:bidi="ar-SA"/>
        </w:rPr>
      </w:pPr>
      <w:hyperlink w:anchor="_Toc28617673" w:history="1">
        <w:r w:rsidR="00AA4A54" w:rsidRPr="00CA352B">
          <w:rPr>
            <w:rStyle w:val="Kpr"/>
            <w:rFonts w:ascii="Times New Roman" w:hAnsi="Times New Roman" w:cs="Times New Roman"/>
            <w:noProof/>
          </w:rPr>
          <w:t>TABLOLAR</w:t>
        </w:r>
        <w:r w:rsidR="00AA4A54">
          <w:rPr>
            <w:noProof/>
            <w:webHidden/>
          </w:rPr>
          <w:tab/>
        </w:r>
        <w:r w:rsidR="00AA4A54">
          <w:rPr>
            <w:noProof/>
            <w:webHidden/>
          </w:rPr>
          <w:fldChar w:fldCharType="begin"/>
        </w:r>
        <w:r w:rsidR="00AA4A54">
          <w:rPr>
            <w:noProof/>
            <w:webHidden/>
          </w:rPr>
          <w:instrText xml:space="preserve"> PAGEREF _Toc28617673 \h </w:instrText>
        </w:r>
        <w:r w:rsidR="00AA4A54">
          <w:rPr>
            <w:noProof/>
            <w:webHidden/>
          </w:rPr>
        </w:r>
        <w:r w:rsidR="00AA4A54">
          <w:rPr>
            <w:noProof/>
            <w:webHidden/>
          </w:rPr>
          <w:fldChar w:fldCharType="separate"/>
        </w:r>
        <w:r w:rsidR="00F133FA">
          <w:rPr>
            <w:noProof/>
            <w:webHidden/>
          </w:rPr>
          <w:t>6</w:t>
        </w:r>
        <w:r w:rsidR="00AA4A54">
          <w:rPr>
            <w:noProof/>
            <w:webHidden/>
          </w:rPr>
          <w:fldChar w:fldCharType="end"/>
        </w:r>
      </w:hyperlink>
    </w:p>
    <w:p w14:paraId="517876E7" w14:textId="48422E6F" w:rsidR="00AA4A54" w:rsidRDefault="004F094B">
      <w:pPr>
        <w:pStyle w:val="T1"/>
        <w:tabs>
          <w:tab w:val="right" w:leader="dot" w:pos="9340"/>
        </w:tabs>
        <w:rPr>
          <w:rFonts w:asciiTheme="minorHAnsi" w:eastAsiaTheme="minorEastAsia" w:hAnsiTheme="minorHAnsi" w:cstheme="minorBidi"/>
          <w:b w:val="0"/>
          <w:bCs w:val="0"/>
          <w:noProof/>
          <w:sz w:val="22"/>
          <w:szCs w:val="22"/>
          <w:lang w:bidi="ar-SA"/>
        </w:rPr>
      </w:pPr>
      <w:hyperlink w:anchor="_Toc28617674" w:history="1">
        <w:r w:rsidR="00AA4A54" w:rsidRPr="00CA352B">
          <w:rPr>
            <w:rStyle w:val="Kpr"/>
            <w:rFonts w:ascii="Times New Roman" w:hAnsi="Times New Roman" w:cs="Times New Roman"/>
            <w:noProof/>
          </w:rPr>
          <w:t>ŞEKİLLER</w:t>
        </w:r>
        <w:r w:rsidR="00AA4A54">
          <w:rPr>
            <w:noProof/>
            <w:webHidden/>
          </w:rPr>
          <w:tab/>
        </w:r>
        <w:r w:rsidR="00AA4A54">
          <w:rPr>
            <w:noProof/>
            <w:webHidden/>
          </w:rPr>
          <w:fldChar w:fldCharType="begin"/>
        </w:r>
        <w:r w:rsidR="00AA4A54">
          <w:rPr>
            <w:noProof/>
            <w:webHidden/>
          </w:rPr>
          <w:instrText xml:space="preserve"> PAGEREF _Toc28617674 \h </w:instrText>
        </w:r>
        <w:r w:rsidR="00AA4A54">
          <w:rPr>
            <w:noProof/>
            <w:webHidden/>
          </w:rPr>
        </w:r>
        <w:r w:rsidR="00AA4A54">
          <w:rPr>
            <w:noProof/>
            <w:webHidden/>
          </w:rPr>
          <w:fldChar w:fldCharType="separate"/>
        </w:r>
        <w:r w:rsidR="00F133FA">
          <w:rPr>
            <w:noProof/>
            <w:webHidden/>
          </w:rPr>
          <w:t>6</w:t>
        </w:r>
        <w:r w:rsidR="00AA4A54">
          <w:rPr>
            <w:noProof/>
            <w:webHidden/>
          </w:rPr>
          <w:fldChar w:fldCharType="end"/>
        </w:r>
      </w:hyperlink>
    </w:p>
    <w:p w14:paraId="15765F47" w14:textId="3F98E15E" w:rsidR="00AA4A54" w:rsidRDefault="004F094B">
      <w:pPr>
        <w:pStyle w:val="T1"/>
        <w:tabs>
          <w:tab w:val="right" w:leader="dot" w:pos="9340"/>
        </w:tabs>
        <w:rPr>
          <w:rFonts w:asciiTheme="minorHAnsi" w:eastAsiaTheme="minorEastAsia" w:hAnsiTheme="minorHAnsi" w:cstheme="minorBidi"/>
          <w:b w:val="0"/>
          <w:bCs w:val="0"/>
          <w:noProof/>
          <w:sz w:val="22"/>
          <w:szCs w:val="22"/>
          <w:lang w:bidi="ar-SA"/>
        </w:rPr>
      </w:pPr>
      <w:hyperlink w:anchor="_Toc28617675" w:history="1">
        <w:r w:rsidR="00AA4A54" w:rsidRPr="00CA352B">
          <w:rPr>
            <w:rStyle w:val="Kpr"/>
            <w:rFonts w:ascii="Times New Roman" w:hAnsi="Times New Roman" w:cs="Times New Roman"/>
            <w:noProof/>
          </w:rPr>
          <w:t>TANIMLAR</w:t>
        </w:r>
        <w:r w:rsidR="00AA4A54">
          <w:rPr>
            <w:noProof/>
            <w:webHidden/>
          </w:rPr>
          <w:tab/>
        </w:r>
        <w:r w:rsidR="00AA4A54">
          <w:rPr>
            <w:noProof/>
            <w:webHidden/>
          </w:rPr>
          <w:fldChar w:fldCharType="begin"/>
        </w:r>
        <w:r w:rsidR="00AA4A54">
          <w:rPr>
            <w:noProof/>
            <w:webHidden/>
          </w:rPr>
          <w:instrText xml:space="preserve"> PAGEREF _Toc28617675 \h </w:instrText>
        </w:r>
        <w:r w:rsidR="00AA4A54">
          <w:rPr>
            <w:noProof/>
            <w:webHidden/>
          </w:rPr>
        </w:r>
        <w:r w:rsidR="00AA4A54">
          <w:rPr>
            <w:noProof/>
            <w:webHidden/>
          </w:rPr>
          <w:fldChar w:fldCharType="separate"/>
        </w:r>
        <w:r w:rsidR="00F133FA">
          <w:rPr>
            <w:noProof/>
            <w:webHidden/>
          </w:rPr>
          <w:t>7</w:t>
        </w:r>
        <w:r w:rsidR="00AA4A54">
          <w:rPr>
            <w:noProof/>
            <w:webHidden/>
          </w:rPr>
          <w:fldChar w:fldCharType="end"/>
        </w:r>
      </w:hyperlink>
    </w:p>
    <w:p w14:paraId="7931D4B9" w14:textId="21BA7F24" w:rsidR="00AA4A54" w:rsidRDefault="004F094B">
      <w:pPr>
        <w:pStyle w:val="T1"/>
        <w:tabs>
          <w:tab w:val="right" w:leader="dot" w:pos="9340"/>
        </w:tabs>
        <w:rPr>
          <w:rFonts w:asciiTheme="minorHAnsi" w:eastAsiaTheme="minorEastAsia" w:hAnsiTheme="minorHAnsi" w:cstheme="minorBidi"/>
          <w:b w:val="0"/>
          <w:bCs w:val="0"/>
          <w:noProof/>
          <w:sz w:val="22"/>
          <w:szCs w:val="22"/>
          <w:lang w:bidi="ar-SA"/>
        </w:rPr>
      </w:pPr>
      <w:hyperlink w:anchor="_Toc28617676" w:history="1">
        <w:r w:rsidR="00AA4A54" w:rsidRPr="00CA352B">
          <w:rPr>
            <w:rStyle w:val="Kpr"/>
            <w:rFonts w:ascii="Times New Roman" w:hAnsi="Times New Roman" w:cs="Times New Roman"/>
            <w:noProof/>
          </w:rPr>
          <w:t>GİRİŞ</w:t>
        </w:r>
        <w:r w:rsidR="00AA4A54">
          <w:rPr>
            <w:noProof/>
            <w:webHidden/>
          </w:rPr>
          <w:tab/>
        </w:r>
        <w:r w:rsidR="00AA4A54">
          <w:rPr>
            <w:noProof/>
            <w:webHidden/>
          </w:rPr>
          <w:fldChar w:fldCharType="begin"/>
        </w:r>
        <w:r w:rsidR="00AA4A54">
          <w:rPr>
            <w:noProof/>
            <w:webHidden/>
          </w:rPr>
          <w:instrText xml:space="preserve"> PAGEREF _Toc28617676 \h </w:instrText>
        </w:r>
        <w:r w:rsidR="00AA4A54">
          <w:rPr>
            <w:noProof/>
            <w:webHidden/>
          </w:rPr>
        </w:r>
        <w:r w:rsidR="00AA4A54">
          <w:rPr>
            <w:noProof/>
            <w:webHidden/>
          </w:rPr>
          <w:fldChar w:fldCharType="separate"/>
        </w:r>
        <w:r w:rsidR="00F133FA">
          <w:rPr>
            <w:noProof/>
            <w:webHidden/>
          </w:rPr>
          <w:t>8</w:t>
        </w:r>
        <w:r w:rsidR="00AA4A54">
          <w:rPr>
            <w:noProof/>
            <w:webHidden/>
          </w:rPr>
          <w:fldChar w:fldCharType="end"/>
        </w:r>
      </w:hyperlink>
    </w:p>
    <w:p w14:paraId="07BAA450" w14:textId="10667ADE" w:rsidR="00AA4A54" w:rsidRDefault="004F094B">
      <w:pPr>
        <w:pStyle w:val="T1"/>
        <w:tabs>
          <w:tab w:val="left" w:pos="702"/>
          <w:tab w:val="right" w:leader="dot" w:pos="9340"/>
        </w:tabs>
        <w:rPr>
          <w:rFonts w:asciiTheme="minorHAnsi" w:eastAsiaTheme="minorEastAsia" w:hAnsiTheme="minorHAnsi" w:cstheme="minorBidi"/>
          <w:b w:val="0"/>
          <w:bCs w:val="0"/>
          <w:noProof/>
          <w:sz w:val="22"/>
          <w:szCs w:val="22"/>
          <w:lang w:bidi="ar-SA"/>
        </w:rPr>
      </w:pPr>
      <w:hyperlink w:anchor="_Toc28617677" w:history="1">
        <w:r w:rsidR="00AA4A54" w:rsidRPr="00CA352B">
          <w:rPr>
            <w:rStyle w:val="Kpr"/>
            <w:rFonts w:ascii="Times New Roman" w:hAnsi="Times New Roman" w:cs="Times New Roman"/>
            <w:noProof/>
          </w:rPr>
          <w:t>1.</w:t>
        </w:r>
        <w:r w:rsidR="00AA4A54">
          <w:rPr>
            <w:rFonts w:asciiTheme="minorHAnsi" w:eastAsiaTheme="minorEastAsia" w:hAnsiTheme="minorHAnsi" w:cstheme="minorBidi"/>
            <w:b w:val="0"/>
            <w:bCs w:val="0"/>
            <w:noProof/>
            <w:sz w:val="22"/>
            <w:szCs w:val="22"/>
            <w:lang w:bidi="ar-SA"/>
          </w:rPr>
          <w:tab/>
        </w:r>
        <w:r w:rsidR="00AA4A54" w:rsidRPr="00CA352B">
          <w:rPr>
            <w:rStyle w:val="Kpr"/>
            <w:rFonts w:ascii="Times New Roman" w:hAnsi="Times New Roman" w:cs="Times New Roman"/>
            <w:noProof/>
          </w:rPr>
          <w:t>STRATEJİK PLAN HAZIRLIK</w:t>
        </w:r>
        <w:r w:rsidR="00AA4A54" w:rsidRPr="00CA352B">
          <w:rPr>
            <w:rStyle w:val="Kpr"/>
            <w:rFonts w:ascii="Times New Roman" w:hAnsi="Times New Roman" w:cs="Times New Roman"/>
            <w:noProof/>
            <w:spacing w:val="-4"/>
          </w:rPr>
          <w:t xml:space="preserve"> </w:t>
        </w:r>
        <w:r w:rsidR="00AA4A54" w:rsidRPr="00CA352B">
          <w:rPr>
            <w:rStyle w:val="Kpr"/>
            <w:rFonts w:ascii="Times New Roman" w:hAnsi="Times New Roman" w:cs="Times New Roman"/>
            <w:noProof/>
          </w:rPr>
          <w:t>SÜRECİ</w:t>
        </w:r>
        <w:r w:rsidR="00AA4A54">
          <w:rPr>
            <w:noProof/>
            <w:webHidden/>
          </w:rPr>
          <w:tab/>
        </w:r>
        <w:r w:rsidR="00AA4A54">
          <w:rPr>
            <w:noProof/>
            <w:webHidden/>
          </w:rPr>
          <w:fldChar w:fldCharType="begin"/>
        </w:r>
        <w:r w:rsidR="00AA4A54">
          <w:rPr>
            <w:noProof/>
            <w:webHidden/>
          </w:rPr>
          <w:instrText xml:space="preserve"> PAGEREF _Toc28617677 \h </w:instrText>
        </w:r>
        <w:r w:rsidR="00AA4A54">
          <w:rPr>
            <w:noProof/>
            <w:webHidden/>
          </w:rPr>
        </w:r>
        <w:r w:rsidR="00AA4A54">
          <w:rPr>
            <w:noProof/>
            <w:webHidden/>
          </w:rPr>
          <w:fldChar w:fldCharType="separate"/>
        </w:r>
        <w:r w:rsidR="00F133FA">
          <w:rPr>
            <w:noProof/>
            <w:webHidden/>
          </w:rPr>
          <w:t>8</w:t>
        </w:r>
        <w:r w:rsidR="00AA4A54">
          <w:rPr>
            <w:noProof/>
            <w:webHidden/>
          </w:rPr>
          <w:fldChar w:fldCharType="end"/>
        </w:r>
      </w:hyperlink>
    </w:p>
    <w:p w14:paraId="1E3E4225" w14:textId="5DBD4C8B" w:rsidR="00AA4A54" w:rsidRDefault="004F094B">
      <w:pPr>
        <w:pStyle w:val="T1"/>
        <w:tabs>
          <w:tab w:val="left" w:pos="702"/>
          <w:tab w:val="right" w:leader="dot" w:pos="9340"/>
        </w:tabs>
        <w:rPr>
          <w:rFonts w:asciiTheme="minorHAnsi" w:eastAsiaTheme="minorEastAsia" w:hAnsiTheme="minorHAnsi" w:cstheme="minorBidi"/>
          <w:b w:val="0"/>
          <w:bCs w:val="0"/>
          <w:noProof/>
          <w:sz w:val="22"/>
          <w:szCs w:val="22"/>
          <w:lang w:bidi="ar-SA"/>
        </w:rPr>
      </w:pPr>
      <w:hyperlink w:anchor="_Toc28617678" w:history="1">
        <w:r w:rsidR="00AA4A54" w:rsidRPr="00CA352B">
          <w:rPr>
            <w:rStyle w:val="Kpr"/>
            <w:rFonts w:ascii="Times New Roman" w:hAnsi="Times New Roman" w:cs="Times New Roman"/>
            <w:noProof/>
          </w:rPr>
          <w:t>2.</w:t>
        </w:r>
        <w:r w:rsidR="00AA4A54">
          <w:rPr>
            <w:rFonts w:asciiTheme="minorHAnsi" w:eastAsiaTheme="minorEastAsia" w:hAnsiTheme="minorHAnsi" w:cstheme="minorBidi"/>
            <w:b w:val="0"/>
            <w:bCs w:val="0"/>
            <w:noProof/>
            <w:sz w:val="22"/>
            <w:szCs w:val="22"/>
            <w:lang w:bidi="ar-SA"/>
          </w:rPr>
          <w:tab/>
        </w:r>
        <w:r w:rsidR="00AA4A54" w:rsidRPr="00CA352B">
          <w:rPr>
            <w:rStyle w:val="Kpr"/>
            <w:rFonts w:ascii="Times New Roman" w:hAnsi="Times New Roman" w:cs="Times New Roman"/>
            <w:noProof/>
          </w:rPr>
          <w:t>DURUM</w:t>
        </w:r>
        <w:r w:rsidR="00AA4A54" w:rsidRPr="00CA352B">
          <w:rPr>
            <w:rStyle w:val="Kpr"/>
            <w:rFonts w:ascii="Times New Roman" w:hAnsi="Times New Roman" w:cs="Times New Roman"/>
            <w:noProof/>
            <w:spacing w:val="-1"/>
          </w:rPr>
          <w:t xml:space="preserve"> </w:t>
        </w:r>
        <w:r w:rsidR="00AA4A54" w:rsidRPr="00CA352B">
          <w:rPr>
            <w:rStyle w:val="Kpr"/>
            <w:rFonts w:ascii="Times New Roman" w:hAnsi="Times New Roman" w:cs="Times New Roman"/>
            <w:noProof/>
          </w:rPr>
          <w:t>ANALİZİ</w:t>
        </w:r>
        <w:r w:rsidR="00AA4A54">
          <w:rPr>
            <w:noProof/>
            <w:webHidden/>
          </w:rPr>
          <w:tab/>
        </w:r>
        <w:r w:rsidR="00AA4A54">
          <w:rPr>
            <w:noProof/>
            <w:webHidden/>
          </w:rPr>
          <w:fldChar w:fldCharType="begin"/>
        </w:r>
        <w:r w:rsidR="00AA4A54">
          <w:rPr>
            <w:noProof/>
            <w:webHidden/>
          </w:rPr>
          <w:instrText xml:space="preserve"> PAGEREF _Toc28617678 \h </w:instrText>
        </w:r>
        <w:r w:rsidR="00AA4A54">
          <w:rPr>
            <w:noProof/>
            <w:webHidden/>
          </w:rPr>
        </w:r>
        <w:r w:rsidR="00AA4A54">
          <w:rPr>
            <w:noProof/>
            <w:webHidden/>
          </w:rPr>
          <w:fldChar w:fldCharType="separate"/>
        </w:r>
        <w:r w:rsidR="00F133FA">
          <w:rPr>
            <w:noProof/>
            <w:webHidden/>
          </w:rPr>
          <w:t>11</w:t>
        </w:r>
        <w:r w:rsidR="00AA4A54">
          <w:rPr>
            <w:noProof/>
            <w:webHidden/>
          </w:rPr>
          <w:fldChar w:fldCharType="end"/>
        </w:r>
      </w:hyperlink>
    </w:p>
    <w:p w14:paraId="557C37F1" w14:textId="07451BA1" w:rsid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79" w:history="1">
        <w:r w:rsidR="00AA4A54" w:rsidRPr="00CA352B">
          <w:rPr>
            <w:rStyle w:val="Kpr"/>
            <w:rFonts w:ascii="Times New Roman" w:hAnsi="Times New Roman" w:cs="Times New Roman"/>
            <w:noProof/>
          </w:rPr>
          <w:t>a.</w:t>
        </w:r>
        <w:r w:rsidR="00AA4A54">
          <w:rPr>
            <w:rFonts w:asciiTheme="minorHAnsi" w:eastAsiaTheme="minorEastAsia" w:hAnsiTheme="minorHAnsi" w:cstheme="minorBidi"/>
            <w:noProof/>
            <w:sz w:val="22"/>
            <w:szCs w:val="22"/>
            <w:lang w:bidi="ar-SA"/>
          </w:rPr>
          <w:tab/>
        </w:r>
        <w:r w:rsidR="00AA4A54" w:rsidRPr="00CA352B">
          <w:rPr>
            <w:rStyle w:val="Kpr"/>
            <w:rFonts w:ascii="Times New Roman" w:hAnsi="Times New Roman" w:cs="Times New Roman"/>
            <w:noProof/>
          </w:rPr>
          <w:t>Kurumsal Tarihçe</w:t>
        </w:r>
        <w:r w:rsidR="00AA4A54">
          <w:rPr>
            <w:noProof/>
            <w:webHidden/>
          </w:rPr>
          <w:tab/>
        </w:r>
        <w:r w:rsidR="00AA4A54">
          <w:rPr>
            <w:noProof/>
            <w:webHidden/>
          </w:rPr>
          <w:fldChar w:fldCharType="begin"/>
        </w:r>
        <w:r w:rsidR="00AA4A54">
          <w:rPr>
            <w:noProof/>
            <w:webHidden/>
          </w:rPr>
          <w:instrText xml:space="preserve"> PAGEREF _Toc28617679 \h </w:instrText>
        </w:r>
        <w:r w:rsidR="00AA4A54">
          <w:rPr>
            <w:noProof/>
            <w:webHidden/>
          </w:rPr>
        </w:r>
        <w:r w:rsidR="00AA4A54">
          <w:rPr>
            <w:noProof/>
            <w:webHidden/>
          </w:rPr>
          <w:fldChar w:fldCharType="separate"/>
        </w:r>
        <w:r w:rsidR="00F133FA">
          <w:rPr>
            <w:noProof/>
            <w:webHidden/>
          </w:rPr>
          <w:t>11</w:t>
        </w:r>
        <w:r w:rsidR="00AA4A54">
          <w:rPr>
            <w:noProof/>
            <w:webHidden/>
          </w:rPr>
          <w:fldChar w:fldCharType="end"/>
        </w:r>
      </w:hyperlink>
    </w:p>
    <w:p w14:paraId="197B02BA" w14:textId="4FEFFA10" w:rsid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80" w:history="1">
        <w:r w:rsidR="00AA4A54" w:rsidRPr="00CA352B">
          <w:rPr>
            <w:rStyle w:val="Kpr"/>
            <w:rFonts w:ascii="Times New Roman" w:hAnsi="Times New Roman" w:cs="Times New Roman"/>
            <w:noProof/>
          </w:rPr>
          <w:t>b.</w:t>
        </w:r>
        <w:r w:rsidR="00AA4A54">
          <w:rPr>
            <w:rFonts w:asciiTheme="minorHAnsi" w:eastAsiaTheme="minorEastAsia" w:hAnsiTheme="minorHAnsi" w:cstheme="minorBidi"/>
            <w:noProof/>
            <w:sz w:val="22"/>
            <w:szCs w:val="22"/>
            <w:lang w:bidi="ar-SA"/>
          </w:rPr>
          <w:tab/>
        </w:r>
        <w:r w:rsidR="00AA4A54" w:rsidRPr="00CA352B">
          <w:rPr>
            <w:rStyle w:val="Kpr"/>
            <w:rFonts w:ascii="Times New Roman" w:hAnsi="Times New Roman" w:cs="Times New Roman"/>
            <w:noProof/>
          </w:rPr>
          <w:t>Uygulanmakta Olan Stratejik Planın</w:t>
        </w:r>
        <w:r w:rsidR="00AA4A54" w:rsidRPr="00CA352B">
          <w:rPr>
            <w:rStyle w:val="Kpr"/>
            <w:rFonts w:ascii="Times New Roman" w:hAnsi="Times New Roman" w:cs="Times New Roman"/>
            <w:noProof/>
            <w:spacing w:val="-4"/>
          </w:rPr>
          <w:t xml:space="preserve"> </w:t>
        </w:r>
        <w:r w:rsidR="00AA4A54" w:rsidRPr="00CA352B">
          <w:rPr>
            <w:rStyle w:val="Kpr"/>
            <w:rFonts w:ascii="Times New Roman" w:hAnsi="Times New Roman" w:cs="Times New Roman"/>
            <w:noProof/>
          </w:rPr>
          <w:t>Değerlendirilmesi</w:t>
        </w:r>
        <w:r w:rsidR="00AA4A54">
          <w:rPr>
            <w:noProof/>
            <w:webHidden/>
          </w:rPr>
          <w:tab/>
        </w:r>
        <w:r w:rsidR="00AA4A54">
          <w:rPr>
            <w:noProof/>
            <w:webHidden/>
          </w:rPr>
          <w:fldChar w:fldCharType="begin"/>
        </w:r>
        <w:r w:rsidR="00AA4A54">
          <w:rPr>
            <w:noProof/>
            <w:webHidden/>
          </w:rPr>
          <w:instrText xml:space="preserve"> PAGEREF _Toc28617680 \h </w:instrText>
        </w:r>
        <w:r w:rsidR="00AA4A54">
          <w:rPr>
            <w:noProof/>
            <w:webHidden/>
          </w:rPr>
        </w:r>
        <w:r w:rsidR="00AA4A54">
          <w:rPr>
            <w:noProof/>
            <w:webHidden/>
          </w:rPr>
          <w:fldChar w:fldCharType="separate"/>
        </w:r>
        <w:r w:rsidR="00F133FA">
          <w:rPr>
            <w:noProof/>
            <w:webHidden/>
          </w:rPr>
          <w:t>11</w:t>
        </w:r>
        <w:r w:rsidR="00AA4A54">
          <w:rPr>
            <w:noProof/>
            <w:webHidden/>
          </w:rPr>
          <w:fldChar w:fldCharType="end"/>
        </w:r>
      </w:hyperlink>
    </w:p>
    <w:p w14:paraId="1F245BCF" w14:textId="298B1F59" w:rsid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81" w:history="1">
        <w:r w:rsidR="00AA4A54" w:rsidRPr="00CA352B">
          <w:rPr>
            <w:rStyle w:val="Kpr"/>
            <w:rFonts w:ascii="Times New Roman" w:hAnsi="Times New Roman" w:cs="Times New Roman"/>
            <w:noProof/>
          </w:rPr>
          <w:t>c.</w:t>
        </w:r>
        <w:r w:rsidR="00AA4A54">
          <w:rPr>
            <w:rFonts w:asciiTheme="minorHAnsi" w:eastAsiaTheme="minorEastAsia" w:hAnsiTheme="minorHAnsi" w:cstheme="minorBidi"/>
            <w:noProof/>
            <w:sz w:val="22"/>
            <w:szCs w:val="22"/>
            <w:lang w:bidi="ar-SA"/>
          </w:rPr>
          <w:tab/>
        </w:r>
        <w:r w:rsidR="00AA4A54" w:rsidRPr="00CA352B">
          <w:rPr>
            <w:rStyle w:val="Kpr"/>
            <w:rFonts w:ascii="Times New Roman" w:hAnsi="Times New Roman" w:cs="Times New Roman"/>
            <w:noProof/>
          </w:rPr>
          <w:t>Mevzuat</w:t>
        </w:r>
        <w:r w:rsidR="00AA4A54" w:rsidRPr="00CA352B">
          <w:rPr>
            <w:rStyle w:val="Kpr"/>
            <w:rFonts w:ascii="Times New Roman" w:hAnsi="Times New Roman" w:cs="Times New Roman"/>
            <w:noProof/>
            <w:spacing w:val="-2"/>
          </w:rPr>
          <w:t xml:space="preserve"> </w:t>
        </w:r>
        <w:r w:rsidR="00AA4A54" w:rsidRPr="00CA352B">
          <w:rPr>
            <w:rStyle w:val="Kpr"/>
            <w:rFonts w:ascii="Times New Roman" w:hAnsi="Times New Roman" w:cs="Times New Roman"/>
            <w:noProof/>
          </w:rPr>
          <w:t>Analizi</w:t>
        </w:r>
        <w:r w:rsidR="00AA4A54">
          <w:rPr>
            <w:noProof/>
            <w:webHidden/>
          </w:rPr>
          <w:tab/>
        </w:r>
        <w:r w:rsidR="00AA4A54">
          <w:rPr>
            <w:noProof/>
            <w:webHidden/>
          </w:rPr>
          <w:fldChar w:fldCharType="begin"/>
        </w:r>
        <w:r w:rsidR="00AA4A54">
          <w:rPr>
            <w:noProof/>
            <w:webHidden/>
          </w:rPr>
          <w:instrText xml:space="preserve"> PAGEREF _Toc28617681 \h </w:instrText>
        </w:r>
        <w:r w:rsidR="00AA4A54">
          <w:rPr>
            <w:noProof/>
            <w:webHidden/>
          </w:rPr>
        </w:r>
        <w:r w:rsidR="00AA4A54">
          <w:rPr>
            <w:noProof/>
            <w:webHidden/>
          </w:rPr>
          <w:fldChar w:fldCharType="separate"/>
        </w:r>
        <w:r w:rsidR="00F133FA">
          <w:rPr>
            <w:noProof/>
            <w:webHidden/>
          </w:rPr>
          <w:t>12</w:t>
        </w:r>
        <w:r w:rsidR="00AA4A54">
          <w:rPr>
            <w:noProof/>
            <w:webHidden/>
          </w:rPr>
          <w:fldChar w:fldCharType="end"/>
        </w:r>
      </w:hyperlink>
    </w:p>
    <w:p w14:paraId="50E2DD8E" w14:textId="47ADA082" w:rsid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82" w:history="1">
        <w:r w:rsidR="00AA4A54" w:rsidRPr="00CA352B">
          <w:rPr>
            <w:rStyle w:val="Kpr"/>
            <w:rFonts w:ascii="Times New Roman" w:hAnsi="Times New Roman" w:cs="Times New Roman"/>
            <w:noProof/>
          </w:rPr>
          <w:t>d.</w:t>
        </w:r>
        <w:r w:rsidR="00AA4A54">
          <w:rPr>
            <w:rFonts w:asciiTheme="minorHAnsi" w:eastAsiaTheme="minorEastAsia" w:hAnsiTheme="minorHAnsi" w:cstheme="minorBidi"/>
            <w:noProof/>
            <w:sz w:val="22"/>
            <w:szCs w:val="22"/>
            <w:lang w:bidi="ar-SA"/>
          </w:rPr>
          <w:tab/>
        </w:r>
        <w:r w:rsidR="00AA4A54" w:rsidRPr="00CA352B">
          <w:rPr>
            <w:rStyle w:val="Kpr"/>
            <w:rFonts w:ascii="Times New Roman" w:hAnsi="Times New Roman" w:cs="Times New Roman"/>
            <w:noProof/>
          </w:rPr>
          <w:t>Üst Politika Belgeleri</w:t>
        </w:r>
        <w:r w:rsidR="00AA4A54" w:rsidRPr="00CA352B">
          <w:rPr>
            <w:rStyle w:val="Kpr"/>
            <w:rFonts w:ascii="Times New Roman" w:hAnsi="Times New Roman" w:cs="Times New Roman"/>
            <w:noProof/>
            <w:spacing w:val="-5"/>
          </w:rPr>
          <w:t xml:space="preserve"> </w:t>
        </w:r>
        <w:r w:rsidR="00AA4A54" w:rsidRPr="00CA352B">
          <w:rPr>
            <w:rStyle w:val="Kpr"/>
            <w:rFonts w:ascii="Times New Roman" w:hAnsi="Times New Roman" w:cs="Times New Roman"/>
            <w:noProof/>
          </w:rPr>
          <w:t>Analizi</w:t>
        </w:r>
        <w:r w:rsidR="00AA4A54">
          <w:rPr>
            <w:noProof/>
            <w:webHidden/>
          </w:rPr>
          <w:tab/>
        </w:r>
        <w:r w:rsidR="00AA4A54">
          <w:rPr>
            <w:noProof/>
            <w:webHidden/>
          </w:rPr>
          <w:fldChar w:fldCharType="begin"/>
        </w:r>
        <w:r w:rsidR="00AA4A54">
          <w:rPr>
            <w:noProof/>
            <w:webHidden/>
          </w:rPr>
          <w:instrText xml:space="preserve"> PAGEREF _Toc28617682 \h </w:instrText>
        </w:r>
        <w:r w:rsidR="00AA4A54">
          <w:rPr>
            <w:noProof/>
            <w:webHidden/>
          </w:rPr>
        </w:r>
        <w:r w:rsidR="00AA4A54">
          <w:rPr>
            <w:noProof/>
            <w:webHidden/>
          </w:rPr>
          <w:fldChar w:fldCharType="separate"/>
        </w:r>
        <w:r w:rsidR="00F133FA">
          <w:rPr>
            <w:noProof/>
            <w:webHidden/>
          </w:rPr>
          <w:t>13</w:t>
        </w:r>
        <w:r w:rsidR="00AA4A54">
          <w:rPr>
            <w:noProof/>
            <w:webHidden/>
          </w:rPr>
          <w:fldChar w:fldCharType="end"/>
        </w:r>
      </w:hyperlink>
    </w:p>
    <w:p w14:paraId="2A5A63C2" w14:textId="1757F070" w:rsid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83" w:history="1">
        <w:r w:rsidR="00AA4A54" w:rsidRPr="00CA352B">
          <w:rPr>
            <w:rStyle w:val="Kpr"/>
            <w:rFonts w:ascii="Times New Roman" w:hAnsi="Times New Roman" w:cs="Times New Roman"/>
            <w:noProof/>
          </w:rPr>
          <w:t>e.</w:t>
        </w:r>
        <w:r w:rsidR="00AA4A54">
          <w:rPr>
            <w:rFonts w:asciiTheme="minorHAnsi" w:eastAsiaTheme="minorEastAsia" w:hAnsiTheme="minorHAnsi" w:cstheme="minorBidi"/>
            <w:noProof/>
            <w:sz w:val="22"/>
            <w:szCs w:val="22"/>
            <w:lang w:bidi="ar-SA"/>
          </w:rPr>
          <w:tab/>
        </w:r>
        <w:r w:rsidR="00AA4A54" w:rsidRPr="00CA352B">
          <w:rPr>
            <w:rStyle w:val="Kpr"/>
            <w:rFonts w:ascii="Times New Roman" w:hAnsi="Times New Roman" w:cs="Times New Roman"/>
            <w:noProof/>
          </w:rPr>
          <w:t>Faaliyet Alanları ile Ürün ve Hizmetlerin</w:t>
        </w:r>
        <w:r w:rsidR="00AA4A54" w:rsidRPr="00CA352B">
          <w:rPr>
            <w:rStyle w:val="Kpr"/>
            <w:rFonts w:ascii="Times New Roman" w:hAnsi="Times New Roman" w:cs="Times New Roman"/>
            <w:noProof/>
            <w:spacing w:val="-13"/>
          </w:rPr>
          <w:t xml:space="preserve"> </w:t>
        </w:r>
        <w:r w:rsidR="00AA4A54" w:rsidRPr="00CA352B">
          <w:rPr>
            <w:rStyle w:val="Kpr"/>
            <w:rFonts w:ascii="Times New Roman" w:hAnsi="Times New Roman" w:cs="Times New Roman"/>
            <w:noProof/>
          </w:rPr>
          <w:t>Belirlenmesi</w:t>
        </w:r>
        <w:r w:rsidR="00AA4A54">
          <w:rPr>
            <w:noProof/>
            <w:webHidden/>
          </w:rPr>
          <w:tab/>
        </w:r>
        <w:r w:rsidR="00AA4A54">
          <w:rPr>
            <w:noProof/>
            <w:webHidden/>
          </w:rPr>
          <w:fldChar w:fldCharType="begin"/>
        </w:r>
        <w:r w:rsidR="00AA4A54">
          <w:rPr>
            <w:noProof/>
            <w:webHidden/>
          </w:rPr>
          <w:instrText xml:space="preserve"> PAGEREF _Toc28617683 \h </w:instrText>
        </w:r>
        <w:r w:rsidR="00AA4A54">
          <w:rPr>
            <w:noProof/>
            <w:webHidden/>
          </w:rPr>
        </w:r>
        <w:r w:rsidR="00AA4A54">
          <w:rPr>
            <w:noProof/>
            <w:webHidden/>
          </w:rPr>
          <w:fldChar w:fldCharType="separate"/>
        </w:r>
        <w:r w:rsidR="00F133FA">
          <w:rPr>
            <w:noProof/>
            <w:webHidden/>
          </w:rPr>
          <w:t>13</w:t>
        </w:r>
        <w:r w:rsidR="00AA4A54">
          <w:rPr>
            <w:noProof/>
            <w:webHidden/>
          </w:rPr>
          <w:fldChar w:fldCharType="end"/>
        </w:r>
      </w:hyperlink>
    </w:p>
    <w:p w14:paraId="68B1D4C7" w14:textId="28E1F119" w:rsid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84" w:history="1">
        <w:r w:rsidR="00AA4A54" w:rsidRPr="00CA352B">
          <w:rPr>
            <w:rStyle w:val="Kpr"/>
            <w:rFonts w:ascii="Times New Roman" w:hAnsi="Times New Roman" w:cs="Times New Roman"/>
            <w:noProof/>
          </w:rPr>
          <w:t>f.</w:t>
        </w:r>
        <w:r w:rsidR="00AA4A54">
          <w:rPr>
            <w:rFonts w:asciiTheme="minorHAnsi" w:eastAsiaTheme="minorEastAsia" w:hAnsiTheme="minorHAnsi" w:cstheme="minorBidi"/>
            <w:noProof/>
            <w:sz w:val="22"/>
            <w:szCs w:val="22"/>
            <w:lang w:bidi="ar-SA"/>
          </w:rPr>
          <w:tab/>
        </w:r>
        <w:r w:rsidR="00AA4A54" w:rsidRPr="00CA352B">
          <w:rPr>
            <w:rStyle w:val="Kpr"/>
            <w:rFonts w:ascii="Times New Roman" w:hAnsi="Times New Roman" w:cs="Times New Roman"/>
            <w:noProof/>
          </w:rPr>
          <w:t>Paydaş</w:t>
        </w:r>
        <w:r w:rsidR="00AA4A54" w:rsidRPr="00CA352B">
          <w:rPr>
            <w:rStyle w:val="Kpr"/>
            <w:rFonts w:ascii="Times New Roman" w:hAnsi="Times New Roman" w:cs="Times New Roman"/>
            <w:noProof/>
            <w:spacing w:val="-1"/>
          </w:rPr>
          <w:t xml:space="preserve"> </w:t>
        </w:r>
        <w:r w:rsidR="00AA4A54" w:rsidRPr="00CA352B">
          <w:rPr>
            <w:rStyle w:val="Kpr"/>
            <w:rFonts w:ascii="Times New Roman" w:hAnsi="Times New Roman" w:cs="Times New Roman"/>
            <w:noProof/>
          </w:rPr>
          <w:t>Analizi</w:t>
        </w:r>
        <w:r w:rsidR="00AA4A54">
          <w:rPr>
            <w:noProof/>
            <w:webHidden/>
          </w:rPr>
          <w:tab/>
        </w:r>
        <w:r w:rsidR="00AA4A54">
          <w:rPr>
            <w:noProof/>
            <w:webHidden/>
          </w:rPr>
          <w:fldChar w:fldCharType="begin"/>
        </w:r>
        <w:r w:rsidR="00AA4A54">
          <w:rPr>
            <w:noProof/>
            <w:webHidden/>
          </w:rPr>
          <w:instrText xml:space="preserve"> PAGEREF _Toc28617684 \h </w:instrText>
        </w:r>
        <w:r w:rsidR="00AA4A54">
          <w:rPr>
            <w:noProof/>
            <w:webHidden/>
          </w:rPr>
        </w:r>
        <w:r w:rsidR="00AA4A54">
          <w:rPr>
            <w:noProof/>
            <w:webHidden/>
          </w:rPr>
          <w:fldChar w:fldCharType="separate"/>
        </w:r>
        <w:r w:rsidR="00F133FA">
          <w:rPr>
            <w:noProof/>
            <w:webHidden/>
          </w:rPr>
          <w:t>14</w:t>
        </w:r>
        <w:r w:rsidR="00AA4A54">
          <w:rPr>
            <w:noProof/>
            <w:webHidden/>
          </w:rPr>
          <w:fldChar w:fldCharType="end"/>
        </w:r>
      </w:hyperlink>
    </w:p>
    <w:p w14:paraId="093CC531" w14:textId="1D8AE6E0" w:rsid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85" w:history="1">
        <w:r w:rsidR="00AA4A54" w:rsidRPr="00CA352B">
          <w:rPr>
            <w:rStyle w:val="Kpr"/>
            <w:rFonts w:ascii="Times New Roman" w:hAnsi="Times New Roman" w:cs="Times New Roman"/>
            <w:noProof/>
          </w:rPr>
          <w:t>g.</w:t>
        </w:r>
        <w:r w:rsidR="00AA4A54">
          <w:rPr>
            <w:rFonts w:asciiTheme="minorHAnsi" w:eastAsiaTheme="minorEastAsia" w:hAnsiTheme="minorHAnsi" w:cstheme="minorBidi"/>
            <w:noProof/>
            <w:sz w:val="22"/>
            <w:szCs w:val="22"/>
            <w:lang w:bidi="ar-SA"/>
          </w:rPr>
          <w:tab/>
        </w:r>
        <w:r w:rsidR="00AA4A54" w:rsidRPr="00CA352B">
          <w:rPr>
            <w:rStyle w:val="Kpr"/>
            <w:rFonts w:ascii="Times New Roman" w:hAnsi="Times New Roman" w:cs="Times New Roman"/>
            <w:noProof/>
          </w:rPr>
          <w:t>Kuruluş İçi</w:t>
        </w:r>
        <w:r w:rsidR="00AA4A54" w:rsidRPr="00CA352B">
          <w:rPr>
            <w:rStyle w:val="Kpr"/>
            <w:rFonts w:ascii="Times New Roman" w:hAnsi="Times New Roman" w:cs="Times New Roman"/>
            <w:noProof/>
            <w:spacing w:val="-4"/>
          </w:rPr>
          <w:t xml:space="preserve"> </w:t>
        </w:r>
        <w:r w:rsidR="00AA4A54" w:rsidRPr="00CA352B">
          <w:rPr>
            <w:rStyle w:val="Kpr"/>
            <w:rFonts w:ascii="Times New Roman" w:hAnsi="Times New Roman" w:cs="Times New Roman"/>
            <w:noProof/>
          </w:rPr>
          <w:t>Analiz</w:t>
        </w:r>
        <w:r w:rsidR="00AA4A54">
          <w:rPr>
            <w:noProof/>
            <w:webHidden/>
          </w:rPr>
          <w:tab/>
        </w:r>
        <w:r w:rsidR="00AA4A54">
          <w:rPr>
            <w:noProof/>
            <w:webHidden/>
          </w:rPr>
          <w:fldChar w:fldCharType="begin"/>
        </w:r>
        <w:r w:rsidR="00AA4A54">
          <w:rPr>
            <w:noProof/>
            <w:webHidden/>
          </w:rPr>
          <w:instrText xml:space="preserve"> PAGEREF _Toc28617685 \h </w:instrText>
        </w:r>
        <w:r w:rsidR="00AA4A54">
          <w:rPr>
            <w:noProof/>
            <w:webHidden/>
          </w:rPr>
        </w:r>
        <w:r w:rsidR="00AA4A54">
          <w:rPr>
            <w:noProof/>
            <w:webHidden/>
          </w:rPr>
          <w:fldChar w:fldCharType="separate"/>
        </w:r>
        <w:r w:rsidR="00F133FA">
          <w:rPr>
            <w:noProof/>
            <w:webHidden/>
          </w:rPr>
          <w:t>17</w:t>
        </w:r>
        <w:r w:rsidR="00AA4A54">
          <w:rPr>
            <w:noProof/>
            <w:webHidden/>
          </w:rPr>
          <w:fldChar w:fldCharType="end"/>
        </w:r>
      </w:hyperlink>
    </w:p>
    <w:p w14:paraId="7B6595AE" w14:textId="3301AF13" w:rsid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86" w:history="1">
        <w:r w:rsidR="00AA4A54" w:rsidRPr="00CA352B">
          <w:rPr>
            <w:rStyle w:val="Kpr"/>
            <w:rFonts w:ascii="Times New Roman" w:hAnsi="Times New Roman" w:cs="Times New Roman"/>
            <w:noProof/>
          </w:rPr>
          <w:t>h.</w:t>
        </w:r>
        <w:r w:rsidR="00AA4A54">
          <w:rPr>
            <w:rFonts w:asciiTheme="minorHAnsi" w:eastAsiaTheme="minorEastAsia" w:hAnsiTheme="minorHAnsi" w:cstheme="minorBidi"/>
            <w:noProof/>
            <w:sz w:val="22"/>
            <w:szCs w:val="22"/>
            <w:lang w:bidi="ar-SA"/>
          </w:rPr>
          <w:tab/>
        </w:r>
        <w:r w:rsidR="00AA4A54" w:rsidRPr="00CA352B">
          <w:rPr>
            <w:rStyle w:val="Kpr"/>
            <w:rFonts w:ascii="Times New Roman" w:hAnsi="Times New Roman" w:cs="Times New Roman"/>
            <w:noProof/>
          </w:rPr>
          <w:t>GZFT Analizi</w:t>
        </w:r>
        <w:r w:rsidR="00AA4A54">
          <w:rPr>
            <w:noProof/>
            <w:webHidden/>
          </w:rPr>
          <w:tab/>
        </w:r>
        <w:r w:rsidR="00AA4A54">
          <w:rPr>
            <w:noProof/>
            <w:webHidden/>
          </w:rPr>
          <w:fldChar w:fldCharType="begin"/>
        </w:r>
        <w:r w:rsidR="00AA4A54">
          <w:rPr>
            <w:noProof/>
            <w:webHidden/>
          </w:rPr>
          <w:instrText xml:space="preserve"> PAGEREF _Toc28617686 \h </w:instrText>
        </w:r>
        <w:r w:rsidR="00AA4A54">
          <w:rPr>
            <w:noProof/>
            <w:webHidden/>
          </w:rPr>
        </w:r>
        <w:r w:rsidR="00AA4A54">
          <w:rPr>
            <w:noProof/>
            <w:webHidden/>
          </w:rPr>
          <w:fldChar w:fldCharType="separate"/>
        </w:r>
        <w:r w:rsidR="00F133FA">
          <w:rPr>
            <w:noProof/>
            <w:webHidden/>
          </w:rPr>
          <w:t>19</w:t>
        </w:r>
        <w:r w:rsidR="00AA4A54">
          <w:rPr>
            <w:noProof/>
            <w:webHidden/>
          </w:rPr>
          <w:fldChar w:fldCharType="end"/>
        </w:r>
      </w:hyperlink>
    </w:p>
    <w:p w14:paraId="032C2CD9" w14:textId="1B5C0EE9" w:rsid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87" w:history="1">
        <w:r w:rsidR="00AA4A54" w:rsidRPr="00CA352B">
          <w:rPr>
            <w:rStyle w:val="Kpr"/>
            <w:rFonts w:ascii="Times New Roman" w:hAnsi="Times New Roman" w:cs="Times New Roman"/>
            <w:noProof/>
          </w:rPr>
          <w:t>i.</w:t>
        </w:r>
        <w:r w:rsidR="00AA4A54">
          <w:rPr>
            <w:rFonts w:asciiTheme="minorHAnsi" w:eastAsiaTheme="minorEastAsia" w:hAnsiTheme="minorHAnsi" w:cstheme="minorBidi"/>
            <w:noProof/>
            <w:sz w:val="22"/>
            <w:szCs w:val="22"/>
            <w:lang w:bidi="ar-SA"/>
          </w:rPr>
          <w:tab/>
        </w:r>
        <w:r w:rsidR="00AA4A54" w:rsidRPr="00CA352B">
          <w:rPr>
            <w:rStyle w:val="Kpr"/>
            <w:rFonts w:ascii="Times New Roman" w:hAnsi="Times New Roman" w:cs="Times New Roman"/>
            <w:noProof/>
          </w:rPr>
          <w:t>Tespitler ve İhtiyaçların Belirlenmesi</w:t>
        </w:r>
        <w:r w:rsidR="00AA4A54">
          <w:rPr>
            <w:noProof/>
            <w:webHidden/>
          </w:rPr>
          <w:tab/>
        </w:r>
        <w:r w:rsidR="00AA4A54">
          <w:rPr>
            <w:noProof/>
            <w:webHidden/>
          </w:rPr>
          <w:fldChar w:fldCharType="begin"/>
        </w:r>
        <w:r w:rsidR="00AA4A54">
          <w:rPr>
            <w:noProof/>
            <w:webHidden/>
          </w:rPr>
          <w:instrText xml:space="preserve"> PAGEREF _Toc28617687 \h </w:instrText>
        </w:r>
        <w:r w:rsidR="00AA4A54">
          <w:rPr>
            <w:noProof/>
            <w:webHidden/>
          </w:rPr>
        </w:r>
        <w:r w:rsidR="00AA4A54">
          <w:rPr>
            <w:noProof/>
            <w:webHidden/>
          </w:rPr>
          <w:fldChar w:fldCharType="separate"/>
        </w:r>
        <w:r w:rsidR="00F133FA">
          <w:rPr>
            <w:noProof/>
            <w:webHidden/>
          </w:rPr>
          <w:t>20</w:t>
        </w:r>
        <w:r w:rsidR="00AA4A54">
          <w:rPr>
            <w:noProof/>
            <w:webHidden/>
          </w:rPr>
          <w:fldChar w:fldCharType="end"/>
        </w:r>
      </w:hyperlink>
    </w:p>
    <w:p w14:paraId="50C14564" w14:textId="7376F803" w:rsidR="00AA4A54" w:rsidRDefault="004F094B">
      <w:pPr>
        <w:pStyle w:val="T1"/>
        <w:tabs>
          <w:tab w:val="left" w:pos="702"/>
          <w:tab w:val="right" w:leader="dot" w:pos="9340"/>
        </w:tabs>
        <w:rPr>
          <w:rFonts w:asciiTheme="minorHAnsi" w:eastAsiaTheme="minorEastAsia" w:hAnsiTheme="minorHAnsi" w:cstheme="minorBidi"/>
          <w:b w:val="0"/>
          <w:bCs w:val="0"/>
          <w:noProof/>
          <w:sz w:val="22"/>
          <w:szCs w:val="22"/>
          <w:lang w:bidi="ar-SA"/>
        </w:rPr>
      </w:pPr>
      <w:hyperlink w:anchor="_Toc28617688" w:history="1">
        <w:r w:rsidR="00AA4A54" w:rsidRPr="00CA352B">
          <w:rPr>
            <w:rStyle w:val="Kpr"/>
            <w:rFonts w:ascii="Times New Roman" w:hAnsi="Times New Roman" w:cs="Times New Roman"/>
            <w:noProof/>
          </w:rPr>
          <w:t>3.</w:t>
        </w:r>
        <w:r w:rsidR="00AA4A54">
          <w:rPr>
            <w:rFonts w:asciiTheme="minorHAnsi" w:eastAsiaTheme="minorEastAsia" w:hAnsiTheme="minorHAnsi" w:cstheme="minorBidi"/>
            <w:b w:val="0"/>
            <w:bCs w:val="0"/>
            <w:noProof/>
            <w:sz w:val="22"/>
            <w:szCs w:val="22"/>
            <w:lang w:bidi="ar-SA"/>
          </w:rPr>
          <w:tab/>
        </w:r>
        <w:r w:rsidR="00AA4A54" w:rsidRPr="00CA352B">
          <w:rPr>
            <w:rStyle w:val="Kpr"/>
            <w:rFonts w:ascii="Times New Roman" w:hAnsi="Times New Roman" w:cs="Times New Roman"/>
            <w:noProof/>
          </w:rPr>
          <w:t>GELECEĞE</w:t>
        </w:r>
        <w:r w:rsidR="00AA4A54" w:rsidRPr="00CA352B">
          <w:rPr>
            <w:rStyle w:val="Kpr"/>
            <w:rFonts w:ascii="Times New Roman" w:hAnsi="Times New Roman" w:cs="Times New Roman"/>
            <w:noProof/>
            <w:spacing w:val="-3"/>
          </w:rPr>
          <w:t xml:space="preserve"> </w:t>
        </w:r>
        <w:r w:rsidR="00AA4A54" w:rsidRPr="00CA352B">
          <w:rPr>
            <w:rStyle w:val="Kpr"/>
            <w:rFonts w:ascii="Times New Roman" w:hAnsi="Times New Roman" w:cs="Times New Roman"/>
            <w:noProof/>
          </w:rPr>
          <w:t>BAKIŞ</w:t>
        </w:r>
        <w:r w:rsidR="00AA4A54">
          <w:rPr>
            <w:noProof/>
            <w:webHidden/>
          </w:rPr>
          <w:tab/>
        </w:r>
        <w:r w:rsidR="00AA4A54">
          <w:rPr>
            <w:noProof/>
            <w:webHidden/>
          </w:rPr>
          <w:fldChar w:fldCharType="begin"/>
        </w:r>
        <w:r w:rsidR="00AA4A54">
          <w:rPr>
            <w:noProof/>
            <w:webHidden/>
          </w:rPr>
          <w:instrText xml:space="preserve"> PAGEREF _Toc28617688 \h </w:instrText>
        </w:r>
        <w:r w:rsidR="00AA4A54">
          <w:rPr>
            <w:noProof/>
            <w:webHidden/>
          </w:rPr>
        </w:r>
        <w:r w:rsidR="00AA4A54">
          <w:rPr>
            <w:noProof/>
            <w:webHidden/>
          </w:rPr>
          <w:fldChar w:fldCharType="separate"/>
        </w:r>
        <w:r w:rsidR="00F133FA">
          <w:rPr>
            <w:noProof/>
            <w:webHidden/>
          </w:rPr>
          <w:t>22</w:t>
        </w:r>
        <w:r w:rsidR="00AA4A54">
          <w:rPr>
            <w:noProof/>
            <w:webHidden/>
          </w:rPr>
          <w:fldChar w:fldCharType="end"/>
        </w:r>
      </w:hyperlink>
    </w:p>
    <w:p w14:paraId="218FEEE4" w14:textId="73768F06" w:rsid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89" w:history="1">
        <w:r w:rsidR="00AA4A54" w:rsidRPr="00CA352B">
          <w:rPr>
            <w:rStyle w:val="Kpr"/>
            <w:rFonts w:ascii="Times New Roman" w:hAnsi="Times New Roman" w:cs="Times New Roman"/>
            <w:noProof/>
          </w:rPr>
          <w:t>a.</w:t>
        </w:r>
        <w:r w:rsidR="00AA4A54">
          <w:rPr>
            <w:rFonts w:asciiTheme="minorHAnsi" w:eastAsiaTheme="minorEastAsia" w:hAnsiTheme="minorHAnsi" w:cstheme="minorBidi"/>
            <w:noProof/>
            <w:sz w:val="22"/>
            <w:szCs w:val="22"/>
            <w:lang w:bidi="ar-SA"/>
          </w:rPr>
          <w:tab/>
        </w:r>
        <w:r w:rsidR="00AA4A54" w:rsidRPr="00CA352B">
          <w:rPr>
            <w:rStyle w:val="Kpr"/>
            <w:rFonts w:ascii="Times New Roman" w:hAnsi="Times New Roman" w:cs="Times New Roman"/>
            <w:noProof/>
          </w:rPr>
          <w:t>Misyon, Vizyon ve Temel Değerler</w:t>
        </w:r>
        <w:r w:rsidR="00AA4A54">
          <w:rPr>
            <w:noProof/>
            <w:webHidden/>
          </w:rPr>
          <w:tab/>
        </w:r>
        <w:r w:rsidR="00AA4A54">
          <w:rPr>
            <w:noProof/>
            <w:webHidden/>
          </w:rPr>
          <w:fldChar w:fldCharType="begin"/>
        </w:r>
        <w:r w:rsidR="00AA4A54">
          <w:rPr>
            <w:noProof/>
            <w:webHidden/>
          </w:rPr>
          <w:instrText xml:space="preserve"> PAGEREF _Toc28617689 \h </w:instrText>
        </w:r>
        <w:r w:rsidR="00AA4A54">
          <w:rPr>
            <w:noProof/>
            <w:webHidden/>
          </w:rPr>
        </w:r>
        <w:r w:rsidR="00AA4A54">
          <w:rPr>
            <w:noProof/>
            <w:webHidden/>
          </w:rPr>
          <w:fldChar w:fldCharType="separate"/>
        </w:r>
        <w:r w:rsidR="00F133FA">
          <w:rPr>
            <w:noProof/>
            <w:webHidden/>
          </w:rPr>
          <w:t>22</w:t>
        </w:r>
        <w:r w:rsidR="00AA4A54">
          <w:rPr>
            <w:noProof/>
            <w:webHidden/>
          </w:rPr>
          <w:fldChar w:fldCharType="end"/>
        </w:r>
      </w:hyperlink>
    </w:p>
    <w:p w14:paraId="29CC57FA" w14:textId="6020747B" w:rsid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90" w:history="1">
        <w:r w:rsidR="00AA4A54" w:rsidRPr="00CA352B">
          <w:rPr>
            <w:rStyle w:val="Kpr"/>
            <w:rFonts w:ascii="Times New Roman" w:hAnsi="Times New Roman" w:cs="Times New Roman"/>
            <w:noProof/>
          </w:rPr>
          <w:t>b.</w:t>
        </w:r>
        <w:r w:rsidR="00AA4A54">
          <w:rPr>
            <w:rFonts w:asciiTheme="minorHAnsi" w:eastAsiaTheme="minorEastAsia" w:hAnsiTheme="minorHAnsi" w:cstheme="minorBidi"/>
            <w:noProof/>
            <w:sz w:val="22"/>
            <w:szCs w:val="22"/>
            <w:lang w:bidi="ar-SA"/>
          </w:rPr>
          <w:tab/>
        </w:r>
        <w:r w:rsidR="00AA4A54" w:rsidRPr="00CA352B">
          <w:rPr>
            <w:rStyle w:val="Kpr"/>
            <w:rFonts w:ascii="Times New Roman" w:hAnsi="Times New Roman" w:cs="Times New Roman"/>
            <w:noProof/>
          </w:rPr>
          <w:t>Temalar, Stratejik Amaçlar</w:t>
        </w:r>
        <w:r w:rsidR="00AA4A54">
          <w:rPr>
            <w:noProof/>
            <w:webHidden/>
          </w:rPr>
          <w:tab/>
        </w:r>
        <w:r w:rsidR="00AA4A54">
          <w:rPr>
            <w:noProof/>
            <w:webHidden/>
          </w:rPr>
          <w:fldChar w:fldCharType="begin"/>
        </w:r>
        <w:r w:rsidR="00AA4A54">
          <w:rPr>
            <w:noProof/>
            <w:webHidden/>
          </w:rPr>
          <w:instrText xml:space="preserve"> PAGEREF _Toc28617690 \h </w:instrText>
        </w:r>
        <w:r w:rsidR="00AA4A54">
          <w:rPr>
            <w:noProof/>
            <w:webHidden/>
          </w:rPr>
        </w:r>
        <w:r w:rsidR="00AA4A54">
          <w:rPr>
            <w:noProof/>
            <w:webHidden/>
          </w:rPr>
          <w:fldChar w:fldCharType="separate"/>
        </w:r>
        <w:r w:rsidR="00F133FA">
          <w:rPr>
            <w:noProof/>
            <w:webHidden/>
          </w:rPr>
          <w:t>23</w:t>
        </w:r>
        <w:r w:rsidR="00AA4A54">
          <w:rPr>
            <w:noProof/>
            <w:webHidden/>
          </w:rPr>
          <w:fldChar w:fldCharType="end"/>
        </w:r>
      </w:hyperlink>
    </w:p>
    <w:p w14:paraId="1F57DFAC" w14:textId="198E9157" w:rsidR="00AA4A54" w:rsidRP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91" w:history="1">
        <w:r w:rsidR="00AA4A54" w:rsidRPr="00AA4A54">
          <w:rPr>
            <w:rStyle w:val="Kpr"/>
            <w:rFonts w:ascii="Times New Roman" w:hAnsi="Times New Roman" w:cs="Times New Roman"/>
            <w:noProof/>
          </w:rPr>
          <w:t>c.</w:t>
        </w:r>
        <w:r w:rsidR="00AA4A54" w:rsidRPr="00AA4A54">
          <w:rPr>
            <w:rFonts w:asciiTheme="minorHAnsi" w:eastAsiaTheme="minorEastAsia" w:hAnsiTheme="minorHAnsi" w:cstheme="minorBidi"/>
            <w:noProof/>
            <w:sz w:val="22"/>
            <w:szCs w:val="22"/>
            <w:lang w:bidi="ar-SA"/>
          </w:rPr>
          <w:tab/>
        </w:r>
        <w:r w:rsidR="00AA4A54" w:rsidRPr="00AA4A54">
          <w:rPr>
            <w:rStyle w:val="Kpr"/>
            <w:rFonts w:ascii="Times New Roman" w:hAnsi="Times New Roman" w:cs="Times New Roman"/>
            <w:noProof/>
          </w:rPr>
          <w:t>Maliyetlendirme</w:t>
        </w:r>
        <w:r w:rsidR="00AA4A54" w:rsidRPr="00AA4A54">
          <w:rPr>
            <w:noProof/>
            <w:webHidden/>
          </w:rPr>
          <w:tab/>
        </w:r>
        <w:r w:rsidR="00AA4A54" w:rsidRPr="00AA4A54">
          <w:rPr>
            <w:noProof/>
            <w:webHidden/>
          </w:rPr>
          <w:fldChar w:fldCharType="begin"/>
        </w:r>
        <w:r w:rsidR="00AA4A54" w:rsidRPr="00AA4A54">
          <w:rPr>
            <w:noProof/>
            <w:webHidden/>
          </w:rPr>
          <w:instrText xml:space="preserve"> PAGEREF _Toc28617691 \h </w:instrText>
        </w:r>
        <w:r w:rsidR="00AA4A54" w:rsidRPr="00AA4A54">
          <w:rPr>
            <w:noProof/>
            <w:webHidden/>
          </w:rPr>
        </w:r>
        <w:r w:rsidR="00AA4A54" w:rsidRPr="00AA4A54">
          <w:rPr>
            <w:noProof/>
            <w:webHidden/>
          </w:rPr>
          <w:fldChar w:fldCharType="separate"/>
        </w:r>
        <w:r w:rsidR="00F133FA">
          <w:rPr>
            <w:noProof/>
            <w:webHidden/>
          </w:rPr>
          <w:t>28</w:t>
        </w:r>
        <w:r w:rsidR="00AA4A54" w:rsidRPr="00AA4A54">
          <w:rPr>
            <w:noProof/>
            <w:webHidden/>
          </w:rPr>
          <w:fldChar w:fldCharType="end"/>
        </w:r>
      </w:hyperlink>
    </w:p>
    <w:p w14:paraId="092C98C3" w14:textId="4809C711" w:rsidR="00AA4A54" w:rsidRPr="00AA4A54" w:rsidRDefault="004F094B">
      <w:pPr>
        <w:pStyle w:val="T2"/>
        <w:tabs>
          <w:tab w:val="left" w:pos="880"/>
          <w:tab w:val="right" w:leader="dot" w:pos="9340"/>
        </w:tabs>
        <w:rPr>
          <w:rFonts w:asciiTheme="minorHAnsi" w:eastAsiaTheme="minorEastAsia" w:hAnsiTheme="minorHAnsi" w:cstheme="minorBidi"/>
          <w:noProof/>
          <w:sz w:val="22"/>
          <w:szCs w:val="22"/>
          <w:lang w:bidi="ar-SA"/>
        </w:rPr>
      </w:pPr>
      <w:hyperlink w:anchor="_Toc28617692" w:history="1">
        <w:r w:rsidR="00AA4A54" w:rsidRPr="00AA4A54">
          <w:rPr>
            <w:rStyle w:val="Kpr"/>
            <w:rFonts w:ascii="Times New Roman" w:hAnsi="Times New Roman" w:cs="Times New Roman"/>
            <w:noProof/>
          </w:rPr>
          <w:t>d.</w:t>
        </w:r>
        <w:r w:rsidR="00AA4A54" w:rsidRPr="00AA4A54">
          <w:rPr>
            <w:rFonts w:asciiTheme="minorHAnsi" w:eastAsiaTheme="minorEastAsia" w:hAnsiTheme="minorHAnsi" w:cstheme="minorBidi"/>
            <w:noProof/>
            <w:sz w:val="22"/>
            <w:szCs w:val="22"/>
            <w:lang w:bidi="ar-SA"/>
          </w:rPr>
          <w:tab/>
        </w:r>
        <w:r w:rsidR="00AA4A54" w:rsidRPr="00AA4A54">
          <w:rPr>
            <w:rStyle w:val="Kpr"/>
            <w:rFonts w:ascii="Times New Roman" w:hAnsi="Times New Roman" w:cs="Times New Roman"/>
            <w:noProof/>
          </w:rPr>
          <w:t>İzleme ve</w:t>
        </w:r>
        <w:r w:rsidR="00AA4A54" w:rsidRPr="00AA4A54">
          <w:rPr>
            <w:rStyle w:val="Kpr"/>
            <w:rFonts w:ascii="Times New Roman" w:hAnsi="Times New Roman" w:cs="Times New Roman"/>
            <w:noProof/>
            <w:spacing w:val="-5"/>
          </w:rPr>
          <w:t xml:space="preserve"> </w:t>
        </w:r>
        <w:r w:rsidR="00AA4A54" w:rsidRPr="00AA4A54">
          <w:rPr>
            <w:rStyle w:val="Kpr"/>
            <w:rFonts w:ascii="Times New Roman" w:hAnsi="Times New Roman" w:cs="Times New Roman"/>
            <w:noProof/>
          </w:rPr>
          <w:t>Değerlendirme</w:t>
        </w:r>
        <w:r w:rsidR="00AA4A54" w:rsidRPr="00AA4A54">
          <w:rPr>
            <w:noProof/>
            <w:webHidden/>
          </w:rPr>
          <w:tab/>
        </w:r>
        <w:r w:rsidR="00AA4A54" w:rsidRPr="00AA4A54">
          <w:rPr>
            <w:noProof/>
            <w:webHidden/>
          </w:rPr>
          <w:fldChar w:fldCharType="begin"/>
        </w:r>
        <w:r w:rsidR="00AA4A54" w:rsidRPr="00AA4A54">
          <w:rPr>
            <w:noProof/>
            <w:webHidden/>
          </w:rPr>
          <w:instrText xml:space="preserve"> PAGEREF _Toc28617692 \h </w:instrText>
        </w:r>
        <w:r w:rsidR="00AA4A54" w:rsidRPr="00AA4A54">
          <w:rPr>
            <w:noProof/>
            <w:webHidden/>
          </w:rPr>
        </w:r>
        <w:r w:rsidR="00AA4A54" w:rsidRPr="00AA4A54">
          <w:rPr>
            <w:noProof/>
            <w:webHidden/>
          </w:rPr>
          <w:fldChar w:fldCharType="separate"/>
        </w:r>
        <w:r w:rsidR="00F133FA">
          <w:rPr>
            <w:noProof/>
            <w:webHidden/>
          </w:rPr>
          <w:t>28</w:t>
        </w:r>
        <w:r w:rsidR="00AA4A54" w:rsidRPr="00AA4A54">
          <w:rPr>
            <w:noProof/>
            <w:webHidden/>
          </w:rPr>
          <w:fldChar w:fldCharType="end"/>
        </w:r>
      </w:hyperlink>
    </w:p>
    <w:p w14:paraId="0EED2B10" w14:textId="7878E299" w:rsidR="00AA4A54" w:rsidRDefault="004F094B">
      <w:pPr>
        <w:pStyle w:val="T1"/>
        <w:tabs>
          <w:tab w:val="right" w:leader="dot" w:pos="9340"/>
        </w:tabs>
        <w:rPr>
          <w:rFonts w:asciiTheme="minorHAnsi" w:eastAsiaTheme="minorEastAsia" w:hAnsiTheme="minorHAnsi" w:cstheme="minorBidi"/>
          <w:b w:val="0"/>
          <w:bCs w:val="0"/>
          <w:noProof/>
          <w:sz w:val="22"/>
          <w:szCs w:val="22"/>
          <w:lang w:bidi="ar-SA"/>
        </w:rPr>
      </w:pPr>
      <w:hyperlink w:anchor="_Toc28617693" w:history="1">
        <w:r w:rsidR="00AA4A54" w:rsidRPr="00CA352B">
          <w:rPr>
            <w:rStyle w:val="Kpr"/>
            <w:rFonts w:ascii="Times New Roman" w:hAnsi="Times New Roman" w:cs="Times New Roman"/>
            <w:noProof/>
          </w:rPr>
          <w:t>EKLER</w:t>
        </w:r>
        <w:r w:rsidR="00AA4A54">
          <w:rPr>
            <w:noProof/>
            <w:webHidden/>
          </w:rPr>
          <w:tab/>
        </w:r>
        <w:r w:rsidR="00AA4A54">
          <w:rPr>
            <w:noProof/>
            <w:webHidden/>
          </w:rPr>
          <w:fldChar w:fldCharType="begin"/>
        </w:r>
        <w:r w:rsidR="00AA4A54">
          <w:rPr>
            <w:noProof/>
            <w:webHidden/>
          </w:rPr>
          <w:instrText xml:space="preserve"> PAGEREF _Toc28617693 \h </w:instrText>
        </w:r>
        <w:r w:rsidR="00AA4A54">
          <w:rPr>
            <w:noProof/>
            <w:webHidden/>
          </w:rPr>
        </w:r>
        <w:r w:rsidR="00AA4A54">
          <w:rPr>
            <w:noProof/>
            <w:webHidden/>
          </w:rPr>
          <w:fldChar w:fldCharType="separate"/>
        </w:r>
        <w:r w:rsidR="00F133FA">
          <w:rPr>
            <w:noProof/>
            <w:webHidden/>
          </w:rPr>
          <w:t>29</w:t>
        </w:r>
        <w:r w:rsidR="00AA4A54">
          <w:rPr>
            <w:noProof/>
            <w:webHidden/>
          </w:rPr>
          <w:fldChar w:fldCharType="end"/>
        </w:r>
      </w:hyperlink>
    </w:p>
    <w:p w14:paraId="3FA524C7" w14:textId="57E8F8A6" w:rsidR="00931C1C" w:rsidRDefault="00AF4A11" w:rsidP="00A763E4">
      <w:pPr>
        <w:pStyle w:val="Balk1"/>
        <w:spacing w:before="0" w:line="276" w:lineRule="auto"/>
        <w:jc w:val="left"/>
        <w:rPr>
          <w:rFonts w:ascii="Times New Roman" w:eastAsia="Calibri" w:hAnsi="Times New Roman" w:cs="Times New Roman"/>
          <w:bCs w:val="0"/>
          <w:sz w:val="24"/>
          <w:szCs w:val="24"/>
        </w:rPr>
      </w:pPr>
      <w:r>
        <w:rPr>
          <w:rFonts w:ascii="Times New Roman" w:eastAsia="Calibri" w:hAnsi="Times New Roman" w:cs="Times New Roman"/>
          <w:bCs w:val="0"/>
          <w:sz w:val="24"/>
          <w:szCs w:val="24"/>
        </w:rPr>
        <w:fldChar w:fldCharType="end"/>
      </w:r>
    </w:p>
    <w:p w14:paraId="178EE615"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717603A0"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7F19A10C"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33D2A1EA"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26524703"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2BACA83F"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7B419786"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49796D36"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716E9D7E"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75003612"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69DD56A0"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18FEA213"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44C42792" w14:textId="77777777"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15C05132" w14:textId="3678E8CA" w:rsidR="00931C1C" w:rsidRDefault="00931C1C" w:rsidP="00A763E4">
      <w:pPr>
        <w:pStyle w:val="Balk1"/>
        <w:spacing w:before="0" w:line="276" w:lineRule="auto"/>
        <w:jc w:val="left"/>
        <w:rPr>
          <w:rFonts w:ascii="Times New Roman" w:eastAsia="Calibri" w:hAnsi="Times New Roman" w:cs="Times New Roman"/>
          <w:bCs w:val="0"/>
          <w:sz w:val="24"/>
          <w:szCs w:val="24"/>
        </w:rPr>
      </w:pPr>
    </w:p>
    <w:p w14:paraId="57875AEF" w14:textId="65F2126F" w:rsidR="00C01334" w:rsidRDefault="00C01334" w:rsidP="00A763E4">
      <w:pPr>
        <w:pStyle w:val="Balk1"/>
        <w:spacing w:before="0" w:line="276" w:lineRule="auto"/>
        <w:jc w:val="left"/>
        <w:rPr>
          <w:rFonts w:ascii="Times New Roman" w:eastAsia="Calibri" w:hAnsi="Times New Roman" w:cs="Times New Roman"/>
          <w:bCs w:val="0"/>
          <w:sz w:val="24"/>
          <w:szCs w:val="24"/>
        </w:rPr>
      </w:pPr>
    </w:p>
    <w:p w14:paraId="12BA1EBE" w14:textId="232F4F9A" w:rsidR="00C01334" w:rsidRDefault="00C01334" w:rsidP="00A763E4">
      <w:pPr>
        <w:pStyle w:val="Balk1"/>
        <w:spacing w:before="0" w:line="276" w:lineRule="auto"/>
        <w:jc w:val="left"/>
        <w:rPr>
          <w:rFonts w:ascii="Times New Roman" w:eastAsia="Calibri" w:hAnsi="Times New Roman" w:cs="Times New Roman"/>
          <w:bCs w:val="0"/>
          <w:sz w:val="24"/>
          <w:szCs w:val="24"/>
        </w:rPr>
      </w:pPr>
    </w:p>
    <w:p w14:paraId="690D934C" w14:textId="4B78F522" w:rsidR="00C01334" w:rsidRDefault="00C01334" w:rsidP="00A763E4">
      <w:pPr>
        <w:pStyle w:val="Balk1"/>
        <w:spacing w:before="0" w:line="276" w:lineRule="auto"/>
        <w:jc w:val="left"/>
        <w:rPr>
          <w:rFonts w:ascii="Times New Roman" w:eastAsia="Calibri" w:hAnsi="Times New Roman" w:cs="Times New Roman"/>
          <w:bCs w:val="0"/>
          <w:sz w:val="24"/>
          <w:szCs w:val="24"/>
        </w:rPr>
      </w:pPr>
    </w:p>
    <w:p w14:paraId="3C838D67" w14:textId="373336EC" w:rsidR="00AF4A11" w:rsidRDefault="00AF4A11" w:rsidP="00A763E4">
      <w:pPr>
        <w:pStyle w:val="Balk1"/>
        <w:spacing w:before="0" w:line="276" w:lineRule="auto"/>
        <w:jc w:val="left"/>
        <w:rPr>
          <w:rFonts w:ascii="Times New Roman" w:hAnsi="Times New Roman" w:cs="Times New Roman"/>
          <w:color w:val="002060"/>
          <w:sz w:val="24"/>
          <w:szCs w:val="24"/>
        </w:rPr>
      </w:pPr>
    </w:p>
    <w:p w14:paraId="071F5A22" w14:textId="479865BB"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2" w:name="_Toc28617673"/>
      <w:r w:rsidRPr="00E5482E">
        <w:rPr>
          <w:rFonts w:ascii="Times New Roman" w:hAnsi="Times New Roman" w:cs="Times New Roman"/>
          <w:color w:val="002060"/>
          <w:sz w:val="24"/>
          <w:szCs w:val="24"/>
        </w:rPr>
        <w:t>TABLOLAR</w:t>
      </w:r>
      <w:bookmarkEnd w:id="2"/>
    </w:p>
    <w:p w14:paraId="7524AF4E" w14:textId="75C737F6" w:rsidR="00AA4A54" w:rsidRDefault="004129C3">
      <w:pPr>
        <w:pStyle w:val="ekillerTablosu"/>
        <w:tabs>
          <w:tab w:val="right" w:leader="dot" w:pos="9340"/>
        </w:tabs>
        <w:rPr>
          <w:rFonts w:asciiTheme="minorHAnsi" w:eastAsiaTheme="minorEastAsia" w:hAnsiTheme="minorHAnsi" w:cstheme="minorBidi"/>
          <w:noProof/>
          <w:lang w:bidi="ar-SA"/>
        </w:rPr>
      </w:pPr>
      <w:r>
        <w:rPr>
          <w:rFonts w:ascii="Times New Roman" w:hAnsi="Times New Roman" w:cs="Times New Roman"/>
        </w:rPr>
        <w:fldChar w:fldCharType="begin"/>
      </w:r>
      <w:r>
        <w:rPr>
          <w:rFonts w:ascii="Times New Roman" w:hAnsi="Times New Roman" w:cs="Times New Roman"/>
        </w:rPr>
        <w:instrText xml:space="preserve"> TOC \h \z \c "Tablo" </w:instrText>
      </w:r>
      <w:r>
        <w:rPr>
          <w:rFonts w:ascii="Times New Roman" w:hAnsi="Times New Roman" w:cs="Times New Roman"/>
        </w:rPr>
        <w:fldChar w:fldCharType="separate"/>
      </w:r>
      <w:hyperlink w:anchor="_Toc28617653" w:history="1">
        <w:r w:rsidR="00AA4A54" w:rsidRPr="000A74D4">
          <w:rPr>
            <w:rStyle w:val="Kpr"/>
            <w:noProof/>
          </w:rPr>
          <w:t>Tablo 1 Mevzuat Analizi</w:t>
        </w:r>
        <w:r w:rsidR="00AA4A54">
          <w:rPr>
            <w:noProof/>
            <w:webHidden/>
          </w:rPr>
          <w:tab/>
        </w:r>
        <w:r w:rsidR="00AA4A54">
          <w:rPr>
            <w:noProof/>
            <w:webHidden/>
          </w:rPr>
          <w:fldChar w:fldCharType="begin"/>
        </w:r>
        <w:r w:rsidR="00AA4A54">
          <w:rPr>
            <w:noProof/>
            <w:webHidden/>
          </w:rPr>
          <w:instrText xml:space="preserve"> PAGEREF _Toc28617653 \h </w:instrText>
        </w:r>
        <w:r w:rsidR="00AA4A54">
          <w:rPr>
            <w:noProof/>
            <w:webHidden/>
          </w:rPr>
        </w:r>
        <w:r w:rsidR="00AA4A54">
          <w:rPr>
            <w:noProof/>
            <w:webHidden/>
          </w:rPr>
          <w:fldChar w:fldCharType="separate"/>
        </w:r>
        <w:r w:rsidR="00F133FA">
          <w:rPr>
            <w:noProof/>
            <w:webHidden/>
          </w:rPr>
          <w:t>12</w:t>
        </w:r>
        <w:r w:rsidR="00AA4A54">
          <w:rPr>
            <w:noProof/>
            <w:webHidden/>
          </w:rPr>
          <w:fldChar w:fldCharType="end"/>
        </w:r>
      </w:hyperlink>
    </w:p>
    <w:p w14:paraId="1B662FE9" w14:textId="75C05110"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54" w:history="1">
        <w:r w:rsidR="00AA4A54" w:rsidRPr="000A74D4">
          <w:rPr>
            <w:rStyle w:val="Kpr"/>
            <w:noProof/>
          </w:rPr>
          <w:t>Tablo 2 Üst Politika Belgeleri Analizi</w:t>
        </w:r>
        <w:r w:rsidR="00AA4A54">
          <w:rPr>
            <w:noProof/>
            <w:webHidden/>
          </w:rPr>
          <w:tab/>
        </w:r>
        <w:r w:rsidR="00AA4A54">
          <w:rPr>
            <w:noProof/>
            <w:webHidden/>
          </w:rPr>
          <w:fldChar w:fldCharType="begin"/>
        </w:r>
        <w:r w:rsidR="00AA4A54">
          <w:rPr>
            <w:noProof/>
            <w:webHidden/>
          </w:rPr>
          <w:instrText xml:space="preserve"> PAGEREF _Toc28617654 \h </w:instrText>
        </w:r>
        <w:r w:rsidR="00AA4A54">
          <w:rPr>
            <w:noProof/>
            <w:webHidden/>
          </w:rPr>
        </w:r>
        <w:r w:rsidR="00AA4A54">
          <w:rPr>
            <w:noProof/>
            <w:webHidden/>
          </w:rPr>
          <w:fldChar w:fldCharType="separate"/>
        </w:r>
        <w:r w:rsidR="00F133FA">
          <w:rPr>
            <w:noProof/>
            <w:webHidden/>
          </w:rPr>
          <w:t>13</w:t>
        </w:r>
        <w:r w:rsidR="00AA4A54">
          <w:rPr>
            <w:noProof/>
            <w:webHidden/>
          </w:rPr>
          <w:fldChar w:fldCharType="end"/>
        </w:r>
      </w:hyperlink>
    </w:p>
    <w:p w14:paraId="3A48B8C3" w14:textId="17681446"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55" w:history="1">
        <w:r w:rsidR="00AA4A54" w:rsidRPr="000A74D4">
          <w:rPr>
            <w:rStyle w:val="Kpr"/>
            <w:noProof/>
          </w:rPr>
          <w:t>Tablo 3 Faaliyet Alanı - Ürün/Hizmet Listesi</w:t>
        </w:r>
        <w:r w:rsidR="00AA4A54">
          <w:rPr>
            <w:noProof/>
            <w:webHidden/>
          </w:rPr>
          <w:tab/>
        </w:r>
        <w:r w:rsidR="00AA4A54">
          <w:rPr>
            <w:noProof/>
            <w:webHidden/>
          </w:rPr>
          <w:fldChar w:fldCharType="begin"/>
        </w:r>
        <w:r w:rsidR="00AA4A54">
          <w:rPr>
            <w:noProof/>
            <w:webHidden/>
          </w:rPr>
          <w:instrText xml:space="preserve"> PAGEREF _Toc28617655 \h </w:instrText>
        </w:r>
        <w:r w:rsidR="00AA4A54">
          <w:rPr>
            <w:noProof/>
            <w:webHidden/>
          </w:rPr>
        </w:r>
        <w:r w:rsidR="00AA4A54">
          <w:rPr>
            <w:noProof/>
            <w:webHidden/>
          </w:rPr>
          <w:fldChar w:fldCharType="separate"/>
        </w:r>
        <w:r w:rsidR="00F133FA">
          <w:rPr>
            <w:noProof/>
            <w:webHidden/>
          </w:rPr>
          <w:t>13</w:t>
        </w:r>
        <w:r w:rsidR="00AA4A54">
          <w:rPr>
            <w:noProof/>
            <w:webHidden/>
          </w:rPr>
          <w:fldChar w:fldCharType="end"/>
        </w:r>
      </w:hyperlink>
    </w:p>
    <w:p w14:paraId="12E4F6BF" w14:textId="0696C133"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56" w:history="1">
        <w:r w:rsidR="00AA4A54" w:rsidRPr="000A74D4">
          <w:rPr>
            <w:rStyle w:val="Kpr"/>
            <w:noProof/>
          </w:rPr>
          <w:t>Tablo 4 Paydaşların Önceliklendirilmesi</w:t>
        </w:r>
        <w:r w:rsidR="00AA4A54">
          <w:rPr>
            <w:noProof/>
            <w:webHidden/>
          </w:rPr>
          <w:tab/>
        </w:r>
        <w:r w:rsidR="00AA4A54">
          <w:rPr>
            <w:noProof/>
            <w:webHidden/>
          </w:rPr>
          <w:fldChar w:fldCharType="begin"/>
        </w:r>
        <w:r w:rsidR="00AA4A54">
          <w:rPr>
            <w:noProof/>
            <w:webHidden/>
          </w:rPr>
          <w:instrText xml:space="preserve"> PAGEREF _Toc28617656 \h </w:instrText>
        </w:r>
        <w:r w:rsidR="00AA4A54">
          <w:rPr>
            <w:noProof/>
            <w:webHidden/>
          </w:rPr>
        </w:r>
        <w:r w:rsidR="00AA4A54">
          <w:rPr>
            <w:noProof/>
            <w:webHidden/>
          </w:rPr>
          <w:fldChar w:fldCharType="separate"/>
        </w:r>
        <w:r w:rsidR="00F133FA">
          <w:rPr>
            <w:noProof/>
            <w:webHidden/>
          </w:rPr>
          <w:t>15</w:t>
        </w:r>
        <w:r w:rsidR="00AA4A54">
          <w:rPr>
            <w:noProof/>
            <w:webHidden/>
          </w:rPr>
          <w:fldChar w:fldCharType="end"/>
        </w:r>
      </w:hyperlink>
    </w:p>
    <w:p w14:paraId="74DAB20F" w14:textId="6E6138C6"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57" w:history="1">
        <w:r w:rsidR="00AA4A54" w:rsidRPr="000A74D4">
          <w:rPr>
            <w:rStyle w:val="Kpr"/>
            <w:noProof/>
          </w:rPr>
          <w:t>Tablo 5 Paydaş - Ürün/Hizmet Matrisi</w:t>
        </w:r>
        <w:r w:rsidR="00AA4A54">
          <w:rPr>
            <w:noProof/>
            <w:webHidden/>
          </w:rPr>
          <w:tab/>
        </w:r>
        <w:r w:rsidR="00AA4A54">
          <w:rPr>
            <w:noProof/>
            <w:webHidden/>
          </w:rPr>
          <w:fldChar w:fldCharType="begin"/>
        </w:r>
        <w:r w:rsidR="00AA4A54">
          <w:rPr>
            <w:noProof/>
            <w:webHidden/>
          </w:rPr>
          <w:instrText xml:space="preserve"> PAGEREF _Toc28617657 \h </w:instrText>
        </w:r>
        <w:r w:rsidR="00AA4A54">
          <w:rPr>
            <w:noProof/>
            <w:webHidden/>
          </w:rPr>
        </w:r>
        <w:r w:rsidR="00AA4A54">
          <w:rPr>
            <w:noProof/>
            <w:webHidden/>
          </w:rPr>
          <w:fldChar w:fldCharType="separate"/>
        </w:r>
        <w:r w:rsidR="00F133FA">
          <w:rPr>
            <w:noProof/>
            <w:webHidden/>
          </w:rPr>
          <w:t>15</w:t>
        </w:r>
        <w:r w:rsidR="00AA4A54">
          <w:rPr>
            <w:noProof/>
            <w:webHidden/>
          </w:rPr>
          <w:fldChar w:fldCharType="end"/>
        </w:r>
      </w:hyperlink>
    </w:p>
    <w:p w14:paraId="04EDDDE4" w14:textId="0679ED1B"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58" w:history="1">
        <w:r w:rsidR="00AA4A54" w:rsidRPr="000A74D4">
          <w:rPr>
            <w:rStyle w:val="Kpr"/>
            <w:noProof/>
          </w:rPr>
          <w:t>Tablo 6 Paydaş Görüşlerinin Alınmasına İlişkin Çalışmalar</w:t>
        </w:r>
        <w:r w:rsidR="00AA4A54">
          <w:rPr>
            <w:noProof/>
            <w:webHidden/>
          </w:rPr>
          <w:tab/>
        </w:r>
        <w:r w:rsidR="00AA4A54">
          <w:rPr>
            <w:noProof/>
            <w:webHidden/>
          </w:rPr>
          <w:fldChar w:fldCharType="begin"/>
        </w:r>
        <w:r w:rsidR="00AA4A54">
          <w:rPr>
            <w:noProof/>
            <w:webHidden/>
          </w:rPr>
          <w:instrText xml:space="preserve"> PAGEREF _Toc28617658 \h </w:instrText>
        </w:r>
        <w:r w:rsidR="00AA4A54">
          <w:rPr>
            <w:noProof/>
            <w:webHidden/>
          </w:rPr>
        </w:r>
        <w:r w:rsidR="00AA4A54">
          <w:rPr>
            <w:noProof/>
            <w:webHidden/>
          </w:rPr>
          <w:fldChar w:fldCharType="separate"/>
        </w:r>
        <w:r w:rsidR="00F133FA">
          <w:rPr>
            <w:noProof/>
            <w:webHidden/>
          </w:rPr>
          <w:t>16</w:t>
        </w:r>
        <w:r w:rsidR="00AA4A54">
          <w:rPr>
            <w:noProof/>
            <w:webHidden/>
          </w:rPr>
          <w:fldChar w:fldCharType="end"/>
        </w:r>
      </w:hyperlink>
    </w:p>
    <w:p w14:paraId="346631CB" w14:textId="571BF2A2"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59" w:history="1">
        <w:r w:rsidR="00AA4A54" w:rsidRPr="000A74D4">
          <w:rPr>
            <w:rStyle w:val="Kpr"/>
            <w:noProof/>
          </w:rPr>
          <w:t>Tablo 7 Kurum Yönetici Sayısı</w:t>
        </w:r>
        <w:r w:rsidR="00AA4A54">
          <w:rPr>
            <w:noProof/>
            <w:webHidden/>
          </w:rPr>
          <w:tab/>
        </w:r>
        <w:r w:rsidR="00AA4A54">
          <w:rPr>
            <w:noProof/>
            <w:webHidden/>
          </w:rPr>
          <w:fldChar w:fldCharType="begin"/>
        </w:r>
        <w:r w:rsidR="00AA4A54">
          <w:rPr>
            <w:noProof/>
            <w:webHidden/>
          </w:rPr>
          <w:instrText xml:space="preserve"> PAGEREF _Toc28617659 \h </w:instrText>
        </w:r>
        <w:r w:rsidR="00AA4A54">
          <w:rPr>
            <w:noProof/>
            <w:webHidden/>
          </w:rPr>
        </w:r>
        <w:r w:rsidR="00AA4A54">
          <w:rPr>
            <w:noProof/>
            <w:webHidden/>
          </w:rPr>
          <w:fldChar w:fldCharType="separate"/>
        </w:r>
        <w:r w:rsidR="00F133FA">
          <w:rPr>
            <w:noProof/>
            <w:webHidden/>
          </w:rPr>
          <w:t>17</w:t>
        </w:r>
        <w:r w:rsidR="00AA4A54">
          <w:rPr>
            <w:noProof/>
            <w:webHidden/>
          </w:rPr>
          <w:fldChar w:fldCharType="end"/>
        </w:r>
      </w:hyperlink>
    </w:p>
    <w:p w14:paraId="4F911AE7" w14:textId="10AB46B5"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60" w:history="1">
        <w:r w:rsidR="00AA4A54" w:rsidRPr="000A74D4">
          <w:rPr>
            <w:rStyle w:val="Kpr"/>
            <w:noProof/>
          </w:rPr>
          <w:t>Tablo 8 Öğretmen, Öğrenci, Derslik Sayıları</w:t>
        </w:r>
        <w:r w:rsidR="00AA4A54">
          <w:rPr>
            <w:noProof/>
            <w:webHidden/>
          </w:rPr>
          <w:tab/>
        </w:r>
        <w:r w:rsidR="00AA4A54">
          <w:rPr>
            <w:noProof/>
            <w:webHidden/>
          </w:rPr>
          <w:fldChar w:fldCharType="begin"/>
        </w:r>
        <w:r w:rsidR="00AA4A54">
          <w:rPr>
            <w:noProof/>
            <w:webHidden/>
          </w:rPr>
          <w:instrText xml:space="preserve"> PAGEREF _Toc28617660 \h </w:instrText>
        </w:r>
        <w:r w:rsidR="00AA4A54">
          <w:rPr>
            <w:noProof/>
            <w:webHidden/>
          </w:rPr>
        </w:r>
        <w:r w:rsidR="00AA4A54">
          <w:rPr>
            <w:noProof/>
            <w:webHidden/>
          </w:rPr>
          <w:fldChar w:fldCharType="separate"/>
        </w:r>
        <w:r w:rsidR="00F133FA">
          <w:rPr>
            <w:noProof/>
            <w:webHidden/>
          </w:rPr>
          <w:t>17</w:t>
        </w:r>
        <w:r w:rsidR="00AA4A54">
          <w:rPr>
            <w:noProof/>
            <w:webHidden/>
          </w:rPr>
          <w:fldChar w:fldCharType="end"/>
        </w:r>
      </w:hyperlink>
    </w:p>
    <w:p w14:paraId="0CC1E7D0" w14:textId="24ED6745"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61" w:history="1">
        <w:r w:rsidR="00AA4A54" w:rsidRPr="000A74D4">
          <w:rPr>
            <w:rStyle w:val="Kpr"/>
            <w:noProof/>
          </w:rPr>
          <w:t>Tablo 9 Yardımcı Personel/Destek Personeli Sayısı</w:t>
        </w:r>
        <w:r w:rsidR="00AA4A54">
          <w:rPr>
            <w:noProof/>
            <w:webHidden/>
          </w:rPr>
          <w:tab/>
        </w:r>
        <w:r w:rsidR="00AA4A54">
          <w:rPr>
            <w:noProof/>
            <w:webHidden/>
          </w:rPr>
          <w:fldChar w:fldCharType="begin"/>
        </w:r>
        <w:r w:rsidR="00AA4A54">
          <w:rPr>
            <w:noProof/>
            <w:webHidden/>
          </w:rPr>
          <w:instrText xml:space="preserve"> PAGEREF _Toc28617661 \h </w:instrText>
        </w:r>
        <w:r w:rsidR="00AA4A54">
          <w:rPr>
            <w:noProof/>
            <w:webHidden/>
          </w:rPr>
        </w:r>
        <w:r w:rsidR="00AA4A54">
          <w:rPr>
            <w:noProof/>
            <w:webHidden/>
          </w:rPr>
          <w:fldChar w:fldCharType="separate"/>
        </w:r>
        <w:r w:rsidR="00F133FA">
          <w:rPr>
            <w:noProof/>
            <w:webHidden/>
          </w:rPr>
          <w:t>17</w:t>
        </w:r>
        <w:r w:rsidR="00AA4A54">
          <w:rPr>
            <w:noProof/>
            <w:webHidden/>
          </w:rPr>
          <w:fldChar w:fldCharType="end"/>
        </w:r>
      </w:hyperlink>
    </w:p>
    <w:p w14:paraId="05E6CC84" w14:textId="7FEAC7ED"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62" w:history="1">
        <w:r w:rsidR="00AA4A54" w:rsidRPr="000A74D4">
          <w:rPr>
            <w:rStyle w:val="Kpr"/>
            <w:noProof/>
          </w:rPr>
          <w:t>Tablo 10 Kurum Binasının Fiziki Durumu</w:t>
        </w:r>
        <w:r w:rsidR="00AA4A54">
          <w:rPr>
            <w:noProof/>
            <w:webHidden/>
          </w:rPr>
          <w:tab/>
        </w:r>
        <w:r w:rsidR="00AA4A54">
          <w:rPr>
            <w:noProof/>
            <w:webHidden/>
          </w:rPr>
          <w:fldChar w:fldCharType="begin"/>
        </w:r>
        <w:r w:rsidR="00AA4A54">
          <w:rPr>
            <w:noProof/>
            <w:webHidden/>
          </w:rPr>
          <w:instrText xml:space="preserve"> PAGEREF _Toc28617662 \h </w:instrText>
        </w:r>
        <w:r w:rsidR="00AA4A54">
          <w:rPr>
            <w:noProof/>
            <w:webHidden/>
          </w:rPr>
        </w:r>
        <w:r w:rsidR="00AA4A54">
          <w:rPr>
            <w:noProof/>
            <w:webHidden/>
          </w:rPr>
          <w:fldChar w:fldCharType="separate"/>
        </w:r>
        <w:r w:rsidR="00F133FA">
          <w:rPr>
            <w:noProof/>
            <w:webHidden/>
          </w:rPr>
          <w:t>18</w:t>
        </w:r>
        <w:r w:rsidR="00AA4A54">
          <w:rPr>
            <w:noProof/>
            <w:webHidden/>
          </w:rPr>
          <w:fldChar w:fldCharType="end"/>
        </w:r>
      </w:hyperlink>
    </w:p>
    <w:p w14:paraId="02408F0A" w14:textId="6975529E"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63" w:history="1">
        <w:r w:rsidR="00AA4A54" w:rsidRPr="000A74D4">
          <w:rPr>
            <w:rStyle w:val="Kpr"/>
            <w:noProof/>
          </w:rPr>
          <w:t>Tablo 11 Teknoloji ve Bilişim Altyapısı</w:t>
        </w:r>
        <w:r w:rsidR="00AA4A54">
          <w:rPr>
            <w:noProof/>
            <w:webHidden/>
          </w:rPr>
          <w:tab/>
        </w:r>
        <w:r w:rsidR="00AA4A54">
          <w:rPr>
            <w:noProof/>
            <w:webHidden/>
          </w:rPr>
          <w:fldChar w:fldCharType="begin"/>
        </w:r>
        <w:r w:rsidR="00AA4A54">
          <w:rPr>
            <w:noProof/>
            <w:webHidden/>
          </w:rPr>
          <w:instrText xml:space="preserve"> PAGEREF _Toc28617663 \h </w:instrText>
        </w:r>
        <w:r w:rsidR="00AA4A54">
          <w:rPr>
            <w:noProof/>
            <w:webHidden/>
          </w:rPr>
        </w:r>
        <w:r w:rsidR="00AA4A54">
          <w:rPr>
            <w:noProof/>
            <w:webHidden/>
          </w:rPr>
          <w:fldChar w:fldCharType="separate"/>
        </w:r>
        <w:r w:rsidR="00F133FA">
          <w:rPr>
            <w:noProof/>
            <w:webHidden/>
          </w:rPr>
          <w:t>18</w:t>
        </w:r>
        <w:r w:rsidR="00AA4A54">
          <w:rPr>
            <w:noProof/>
            <w:webHidden/>
          </w:rPr>
          <w:fldChar w:fldCharType="end"/>
        </w:r>
      </w:hyperlink>
    </w:p>
    <w:p w14:paraId="01BC371F" w14:textId="7CAD5B96"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64" w:history="1">
        <w:r w:rsidR="00AA4A54" w:rsidRPr="000A74D4">
          <w:rPr>
            <w:rStyle w:val="Kpr"/>
            <w:noProof/>
          </w:rPr>
          <w:t>Tablo 12 Tahmini Kaynaklar (TL)</w:t>
        </w:r>
        <w:r w:rsidR="00AA4A54">
          <w:rPr>
            <w:noProof/>
            <w:webHidden/>
          </w:rPr>
          <w:tab/>
        </w:r>
        <w:r w:rsidR="00AA4A54">
          <w:rPr>
            <w:noProof/>
            <w:webHidden/>
          </w:rPr>
          <w:fldChar w:fldCharType="begin"/>
        </w:r>
        <w:r w:rsidR="00AA4A54">
          <w:rPr>
            <w:noProof/>
            <w:webHidden/>
          </w:rPr>
          <w:instrText xml:space="preserve"> PAGEREF _Toc28617664 \h </w:instrText>
        </w:r>
        <w:r w:rsidR="00AA4A54">
          <w:rPr>
            <w:noProof/>
            <w:webHidden/>
          </w:rPr>
        </w:r>
        <w:r w:rsidR="00AA4A54">
          <w:rPr>
            <w:noProof/>
            <w:webHidden/>
          </w:rPr>
          <w:fldChar w:fldCharType="separate"/>
        </w:r>
        <w:r w:rsidR="00F133FA">
          <w:rPr>
            <w:noProof/>
            <w:webHidden/>
          </w:rPr>
          <w:t>19</w:t>
        </w:r>
        <w:r w:rsidR="00AA4A54">
          <w:rPr>
            <w:noProof/>
            <w:webHidden/>
          </w:rPr>
          <w:fldChar w:fldCharType="end"/>
        </w:r>
      </w:hyperlink>
    </w:p>
    <w:p w14:paraId="2C9B547E" w14:textId="004A053A"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65" w:history="1">
        <w:r w:rsidR="00AA4A54" w:rsidRPr="000A74D4">
          <w:rPr>
            <w:rStyle w:val="Kpr"/>
            <w:noProof/>
          </w:rPr>
          <w:t>Tablo 13 GZFT Analizi</w:t>
        </w:r>
        <w:r w:rsidR="00AA4A54">
          <w:rPr>
            <w:noProof/>
            <w:webHidden/>
          </w:rPr>
          <w:tab/>
        </w:r>
        <w:r w:rsidR="00AA4A54">
          <w:rPr>
            <w:noProof/>
            <w:webHidden/>
          </w:rPr>
          <w:fldChar w:fldCharType="begin"/>
        </w:r>
        <w:r w:rsidR="00AA4A54">
          <w:rPr>
            <w:noProof/>
            <w:webHidden/>
          </w:rPr>
          <w:instrText xml:space="preserve"> PAGEREF _Toc28617665 \h </w:instrText>
        </w:r>
        <w:r w:rsidR="00AA4A54">
          <w:rPr>
            <w:noProof/>
            <w:webHidden/>
          </w:rPr>
        </w:r>
        <w:r w:rsidR="00AA4A54">
          <w:rPr>
            <w:noProof/>
            <w:webHidden/>
          </w:rPr>
          <w:fldChar w:fldCharType="separate"/>
        </w:r>
        <w:r w:rsidR="00F133FA">
          <w:rPr>
            <w:noProof/>
            <w:webHidden/>
          </w:rPr>
          <w:t>19</w:t>
        </w:r>
        <w:r w:rsidR="00AA4A54">
          <w:rPr>
            <w:noProof/>
            <w:webHidden/>
          </w:rPr>
          <w:fldChar w:fldCharType="end"/>
        </w:r>
      </w:hyperlink>
    </w:p>
    <w:p w14:paraId="5E052109" w14:textId="37AE0322"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66" w:history="1">
        <w:r w:rsidR="00AA4A54" w:rsidRPr="000A74D4">
          <w:rPr>
            <w:rStyle w:val="Kpr"/>
            <w:noProof/>
          </w:rPr>
          <w:t>Tablo 14 Tespitler ve İhtiyaçlar</w:t>
        </w:r>
        <w:r w:rsidR="00AA4A54">
          <w:rPr>
            <w:noProof/>
            <w:webHidden/>
          </w:rPr>
          <w:tab/>
        </w:r>
        <w:r w:rsidR="00AA4A54">
          <w:rPr>
            <w:noProof/>
            <w:webHidden/>
          </w:rPr>
          <w:fldChar w:fldCharType="begin"/>
        </w:r>
        <w:r w:rsidR="00AA4A54">
          <w:rPr>
            <w:noProof/>
            <w:webHidden/>
          </w:rPr>
          <w:instrText xml:space="preserve"> PAGEREF _Toc28617666 \h </w:instrText>
        </w:r>
        <w:r w:rsidR="00AA4A54">
          <w:rPr>
            <w:noProof/>
            <w:webHidden/>
          </w:rPr>
        </w:r>
        <w:r w:rsidR="00AA4A54">
          <w:rPr>
            <w:noProof/>
            <w:webHidden/>
          </w:rPr>
          <w:fldChar w:fldCharType="separate"/>
        </w:r>
        <w:r w:rsidR="00F133FA">
          <w:rPr>
            <w:noProof/>
            <w:webHidden/>
          </w:rPr>
          <w:t>20</w:t>
        </w:r>
        <w:r w:rsidR="00AA4A54">
          <w:rPr>
            <w:noProof/>
            <w:webHidden/>
          </w:rPr>
          <w:fldChar w:fldCharType="end"/>
        </w:r>
      </w:hyperlink>
    </w:p>
    <w:p w14:paraId="05D14278" w14:textId="035A3CA5"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67" w:history="1">
        <w:r w:rsidR="00AA4A54" w:rsidRPr="000A74D4">
          <w:rPr>
            <w:rStyle w:val="Kpr"/>
            <w:noProof/>
          </w:rPr>
          <w:t>Tablo 15 Tahmini Maliyetler (TL)</w:t>
        </w:r>
        <w:r w:rsidR="00AA4A54">
          <w:rPr>
            <w:noProof/>
            <w:webHidden/>
          </w:rPr>
          <w:tab/>
        </w:r>
        <w:r w:rsidR="00AA4A54">
          <w:rPr>
            <w:noProof/>
            <w:webHidden/>
          </w:rPr>
          <w:fldChar w:fldCharType="begin"/>
        </w:r>
        <w:r w:rsidR="00AA4A54">
          <w:rPr>
            <w:noProof/>
            <w:webHidden/>
          </w:rPr>
          <w:instrText xml:space="preserve"> PAGEREF _Toc28617667 \h </w:instrText>
        </w:r>
        <w:r w:rsidR="00AA4A54">
          <w:rPr>
            <w:noProof/>
            <w:webHidden/>
          </w:rPr>
        </w:r>
        <w:r w:rsidR="00AA4A54">
          <w:rPr>
            <w:noProof/>
            <w:webHidden/>
          </w:rPr>
          <w:fldChar w:fldCharType="separate"/>
        </w:r>
        <w:r w:rsidR="00F133FA">
          <w:rPr>
            <w:noProof/>
            <w:webHidden/>
          </w:rPr>
          <w:t>28</w:t>
        </w:r>
        <w:r w:rsidR="00AA4A54">
          <w:rPr>
            <w:noProof/>
            <w:webHidden/>
          </w:rPr>
          <w:fldChar w:fldCharType="end"/>
        </w:r>
      </w:hyperlink>
    </w:p>
    <w:p w14:paraId="47EFB429" w14:textId="0BF9D92C"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68" w:history="1">
        <w:r w:rsidR="00AA4A54" w:rsidRPr="000A74D4">
          <w:rPr>
            <w:rStyle w:val="Kpr"/>
            <w:noProof/>
          </w:rPr>
          <w:t>Tablo 16 Strateji Geliştirme Kurulu</w:t>
        </w:r>
        <w:r w:rsidR="00AA4A54">
          <w:rPr>
            <w:noProof/>
            <w:webHidden/>
          </w:rPr>
          <w:tab/>
        </w:r>
        <w:r w:rsidR="00AA4A54">
          <w:rPr>
            <w:noProof/>
            <w:webHidden/>
          </w:rPr>
          <w:fldChar w:fldCharType="begin"/>
        </w:r>
        <w:r w:rsidR="00AA4A54">
          <w:rPr>
            <w:noProof/>
            <w:webHidden/>
          </w:rPr>
          <w:instrText xml:space="preserve"> PAGEREF _Toc28617668 \h </w:instrText>
        </w:r>
        <w:r w:rsidR="00AA4A54">
          <w:rPr>
            <w:noProof/>
            <w:webHidden/>
          </w:rPr>
        </w:r>
        <w:r w:rsidR="00AA4A54">
          <w:rPr>
            <w:noProof/>
            <w:webHidden/>
          </w:rPr>
          <w:fldChar w:fldCharType="separate"/>
        </w:r>
        <w:r w:rsidR="00F133FA">
          <w:rPr>
            <w:noProof/>
            <w:webHidden/>
          </w:rPr>
          <w:t>29</w:t>
        </w:r>
        <w:r w:rsidR="00AA4A54">
          <w:rPr>
            <w:noProof/>
            <w:webHidden/>
          </w:rPr>
          <w:fldChar w:fldCharType="end"/>
        </w:r>
      </w:hyperlink>
    </w:p>
    <w:p w14:paraId="51DF5612" w14:textId="13F625C6"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69" w:history="1">
        <w:r w:rsidR="00AA4A54" w:rsidRPr="000A74D4">
          <w:rPr>
            <w:rStyle w:val="Kpr"/>
            <w:noProof/>
          </w:rPr>
          <w:t>Tablo 17 Stratejik Plan Hazırlama Ekibi</w:t>
        </w:r>
        <w:r w:rsidR="00AA4A54">
          <w:rPr>
            <w:noProof/>
            <w:webHidden/>
          </w:rPr>
          <w:tab/>
        </w:r>
        <w:r w:rsidR="00AA4A54">
          <w:rPr>
            <w:noProof/>
            <w:webHidden/>
          </w:rPr>
          <w:fldChar w:fldCharType="begin"/>
        </w:r>
        <w:r w:rsidR="00AA4A54">
          <w:rPr>
            <w:noProof/>
            <w:webHidden/>
          </w:rPr>
          <w:instrText xml:space="preserve"> PAGEREF _Toc28617669 \h </w:instrText>
        </w:r>
        <w:r w:rsidR="00AA4A54">
          <w:rPr>
            <w:noProof/>
            <w:webHidden/>
          </w:rPr>
        </w:r>
        <w:r w:rsidR="00AA4A54">
          <w:rPr>
            <w:noProof/>
            <w:webHidden/>
          </w:rPr>
          <w:fldChar w:fldCharType="separate"/>
        </w:r>
        <w:r w:rsidR="00F133FA">
          <w:rPr>
            <w:noProof/>
            <w:webHidden/>
          </w:rPr>
          <w:t>29</w:t>
        </w:r>
        <w:r w:rsidR="00AA4A54">
          <w:rPr>
            <w:noProof/>
            <w:webHidden/>
          </w:rPr>
          <w:fldChar w:fldCharType="end"/>
        </w:r>
      </w:hyperlink>
    </w:p>
    <w:p w14:paraId="7C7ADE4B" w14:textId="4E7EE504" w:rsidR="00FD3545" w:rsidRPr="00284AF8" w:rsidRDefault="004129C3" w:rsidP="00A763E4">
      <w:pPr>
        <w:pStyle w:val="GvdeMetni"/>
        <w:spacing w:line="276" w:lineRule="auto"/>
        <w:rPr>
          <w:rFonts w:ascii="Times New Roman" w:hAnsi="Times New Roman" w:cs="Times New Roman"/>
        </w:rPr>
      </w:pPr>
      <w:r>
        <w:rPr>
          <w:rFonts w:ascii="Times New Roman" w:hAnsi="Times New Roman" w:cs="Times New Roman"/>
        </w:rPr>
        <w:fldChar w:fldCharType="end"/>
      </w:r>
    </w:p>
    <w:p w14:paraId="10AEE9D2" w14:textId="77777777" w:rsidR="00FD3545" w:rsidRPr="00284AF8" w:rsidRDefault="00FD3545" w:rsidP="00A763E4">
      <w:pPr>
        <w:pStyle w:val="GvdeMetni"/>
        <w:spacing w:line="276" w:lineRule="auto"/>
        <w:rPr>
          <w:rFonts w:ascii="Times New Roman" w:hAnsi="Times New Roman" w:cs="Times New Roman"/>
        </w:rPr>
      </w:pPr>
    </w:p>
    <w:p w14:paraId="214CD975" w14:textId="77777777" w:rsidR="00FD3545" w:rsidRPr="00284AF8" w:rsidRDefault="00FD3545" w:rsidP="00A763E4">
      <w:pPr>
        <w:pStyle w:val="GvdeMetni"/>
        <w:spacing w:line="276" w:lineRule="auto"/>
        <w:rPr>
          <w:rFonts w:ascii="Times New Roman" w:hAnsi="Times New Roman" w:cs="Times New Roman"/>
        </w:rPr>
      </w:pPr>
    </w:p>
    <w:p w14:paraId="42F34BF1" w14:textId="77777777"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3" w:name="_Toc28617674"/>
      <w:r w:rsidRPr="00E5482E">
        <w:rPr>
          <w:rFonts w:ascii="Times New Roman" w:hAnsi="Times New Roman" w:cs="Times New Roman"/>
          <w:color w:val="002060"/>
          <w:sz w:val="24"/>
          <w:szCs w:val="24"/>
        </w:rPr>
        <w:t>ŞEKİLLER</w:t>
      </w:r>
      <w:bookmarkEnd w:id="3"/>
    </w:p>
    <w:p w14:paraId="05782272" w14:textId="77777777" w:rsidR="00FD3545" w:rsidRPr="00284AF8" w:rsidRDefault="00FD3545" w:rsidP="00A763E4">
      <w:pPr>
        <w:pStyle w:val="GvdeMetni"/>
        <w:spacing w:line="276" w:lineRule="auto"/>
        <w:rPr>
          <w:rFonts w:ascii="Times New Roman" w:hAnsi="Times New Roman" w:cs="Times New Roman"/>
        </w:rPr>
      </w:pPr>
    </w:p>
    <w:p w14:paraId="05F17E88" w14:textId="42C1E7E1" w:rsidR="00AA4A54" w:rsidRDefault="00C01334">
      <w:pPr>
        <w:pStyle w:val="ekillerTablosu"/>
        <w:tabs>
          <w:tab w:val="right" w:leader="dot" w:pos="9340"/>
        </w:tabs>
        <w:rPr>
          <w:rFonts w:asciiTheme="minorHAnsi" w:eastAsiaTheme="minorEastAsia" w:hAnsiTheme="minorHAnsi" w:cstheme="minorBidi"/>
          <w:noProof/>
          <w:lang w:bidi="ar-SA"/>
        </w:rPr>
      </w:pPr>
      <w:r>
        <w:rPr>
          <w:rFonts w:ascii="Times New Roman" w:hAnsi="Times New Roman" w:cs="Times New Roman"/>
        </w:rPr>
        <w:fldChar w:fldCharType="begin"/>
      </w:r>
      <w:r>
        <w:rPr>
          <w:rFonts w:ascii="Times New Roman" w:hAnsi="Times New Roman" w:cs="Times New Roman"/>
        </w:rPr>
        <w:instrText xml:space="preserve"> TOC \h \z \c "Şekil" </w:instrText>
      </w:r>
      <w:r>
        <w:rPr>
          <w:rFonts w:ascii="Times New Roman" w:hAnsi="Times New Roman" w:cs="Times New Roman"/>
        </w:rPr>
        <w:fldChar w:fldCharType="separate"/>
      </w:r>
      <w:hyperlink w:anchor="_Toc28617670" w:history="1">
        <w:r w:rsidR="00AA4A54" w:rsidRPr="008454CE">
          <w:rPr>
            <w:rStyle w:val="Kpr"/>
            <w:noProof/>
          </w:rPr>
          <w:t>Şekil 1 Şarköy Halk Eğitimi Merkezi Müdürlüğü 2019-2023 Stratejik Plan Hazırlama Modeli</w:t>
        </w:r>
        <w:r w:rsidR="00AA4A54">
          <w:rPr>
            <w:noProof/>
            <w:webHidden/>
          </w:rPr>
          <w:tab/>
        </w:r>
        <w:r w:rsidR="00AA4A54">
          <w:rPr>
            <w:noProof/>
            <w:webHidden/>
          </w:rPr>
          <w:fldChar w:fldCharType="begin"/>
        </w:r>
        <w:r w:rsidR="00AA4A54">
          <w:rPr>
            <w:noProof/>
            <w:webHidden/>
          </w:rPr>
          <w:instrText xml:space="preserve"> PAGEREF _Toc28617670 \h </w:instrText>
        </w:r>
        <w:r w:rsidR="00AA4A54">
          <w:rPr>
            <w:noProof/>
            <w:webHidden/>
          </w:rPr>
        </w:r>
        <w:r w:rsidR="00AA4A54">
          <w:rPr>
            <w:noProof/>
            <w:webHidden/>
          </w:rPr>
          <w:fldChar w:fldCharType="separate"/>
        </w:r>
        <w:r w:rsidR="00F133FA">
          <w:rPr>
            <w:noProof/>
            <w:webHidden/>
          </w:rPr>
          <w:t>10</w:t>
        </w:r>
        <w:r w:rsidR="00AA4A54">
          <w:rPr>
            <w:noProof/>
            <w:webHidden/>
          </w:rPr>
          <w:fldChar w:fldCharType="end"/>
        </w:r>
      </w:hyperlink>
    </w:p>
    <w:p w14:paraId="1C8FCCB9" w14:textId="4D3DC3E1" w:rsidR="00AA4A54" w:rsidRDefault="004F094B">
      <w:pPr>
        <w:pStyle w:val="ekillerTablosu"/>
        <w:tabs>
          <w:tab w:val="right" w:leader="dot" w:pos="9340"/>
        </w:tabs>
        <w:rPr>
          <w:rFonts w:asciiTheme="minorHAnsi" w:eastAsiaTheme="minorEastAsia" w:hAnsiTheme="minorHAnsi" w:cstheme="minorBidi"/>
          <w:noProof/>
          <w:lang w:bidi="ar-SA"/>
        </w:rPr>
      </w:pPr>
      <w:hyperlink w:anchor="_Toc28617671" w:history="1">
        <w:r w:rsidR="00AA4A54" w:rsidRPr="008454CE">
          <w:rPr>
            <w:rStyle w:val="Kpr"/>
            <w:noProof/>
          </w:rPr>
          <w:t>Şekil 2 İzleme ve Değerlendirme Süreci</w:t>
        </w:r>
        <w:r w:rsidR="00AA4A54">
          <w:rPr>
            <w:noProof/>
            <w:webHidden/>
          </w:rPr>
          <w:tab/>
        </w:r>
        <w:r w:rsidR="00AA4A54">
          <w:rPr>
            <w:noProof/>
            <w:webHidden/>
          </w:rPr>
          <w:fldChar w:fldCharType="begin"/>
        </w:r>
        <w:r w:rsidR="00AA4A54">
          <w:rPr>
            <w:noProof/>
            <w:webHidden/>
          </w:rPr>
          <w:instrText xml:space="preserve"> PAGEREF _Toc28617671 \h </w:instrText>
        </w:r>
        <w:r w:rsidR="00AA4A54">
          <w:rPr>
            <w:noProof/>
            <w:webHidden/>
          </w:rPr>
        </w:r>
        <w:r w:rsidR="00AA4A54">
          <w:rPr>
            <w:noProof/>
            <w:webHidden/>
          </w:rPr>
          <w:fldChar w:fldCharType="separate"/>
        </w:r>
        <w:r w:rsidR="00F133FA">
          <w:rPr>
            <w:noProof/>
            <w:webHidden/>
          </w:rPr>
          <w:t>29</w:t>
        </w:r>
        <w:r w:rsidR="00AA4A54">
          <w:rPr>
            <w:noProof/>
            <w:webHidden/>
          </w:rPr>
          <w:fldChar w:fldCharType="end"/>
        </w:r>
      </w:hyperlink>
    </w:p>
    <w:p w14:paraId="6CCE1D31" w14:textId="009241C3" w:rsidR="00FD3545" w:rsidRPr="00284AF8" w:rsidRDefault="00C01334" w:rsidP="00A763E4">
      <w:pPr>
        <w:pStyle w:val="GvdeMetni"/>
        <w:spacing w:line="276" w:lineRule="auto"/>
        <w:rPr>
          <w:rFonts w:ascii="Times New Roman" w:hAnsi="Times New Roman" w:cs="Times New Roman"/>
        </w:rPr>
      </w:pPr>
      <w:r>
        <w:rPr>
          <w:rFonts w:ascii="Times New Roman" w:hAnsi="Times New Roman" w:cs="Times New Roman"/>
        </w:rPr>
        <w:fldChar w:fldCharType="end"/>
      </w:r>
    </w:p>
    <w:p w14:paraId="3A42E054" w14:textId="77777777" w:rsidR="00FD3545" w:rsidRPr="00284AF8" w:rsidRDefault="00FD3545" w:rsidP="00A763E4">
      <w:pPr>
        <w:pStyle w:val="GvdeMetni"/>
        <w:spacing w:line="276" w:lineRule="auto"/>
        <w:rPr>
          <w:rFonts w:ascii="Times New Roman" w:hAnsi="Times New Roman" w:cs="Times New Roman"/>
        </w:rPr>
      </w:pPr>
    </w:p>
    <w:p w14:paraId="32A4D65A" w14:textId="77777777" w:rsidR="00FD3545" w:rsidRPr="00284AF8" w:rsidRDefault="00FD3545" w:rsidP="00A763E4">
      <w:pPr>
        <w:pStyle w:val="GvdeMetni"/>
        <w:spacing w:line="276" w:lineRule="auto"/>
        <w:rPr>
          <w:rFonts w:ascii="Times New Roman" w:hAnsi="Times New Roman" w:cs="Times New Roman"/>
        </w:rPr>
      </w:pPr>
    </w:p>
    <w:p w14:paraId="78BFFA62" w14:textId="77777777" w:rsidR="00FD3545" w:rsidRPr="00284AF8" w:rsidRDefault="00FD3545" w:rsidP="00A763E4">
      <w:pPr>
        <w:pStyle w:val="GvdeMetni"/>
        <w:spacing w:line="276" w:lineRule="auto"/>
        <w:rPr>
          <w:rFonts w:ascii="Times New Roman" w:hAnsi="Times New Roman" w:cs="Times New Roman"/>
        </w:rPr>
      </w:pPr>
    </w:p>
    <w:p w14:paraId="77F56A93" w14:textId="77777777" w:rsidR="00FD3545" w:rsidRPr="00284AF8" w:rsidRDefault="00FD3545" w:rsidP="00A763E4">
      <w:pPr>
        <w:pStyle w:val="GvdeMetni"/>
        <w:spacing w:line="276" w:lineRule="auto"/>
        <w:rPr>
          <w:rFonts w:ascii="Times New Roman" w:hAnsi="Times New Roman" w:cs="Times New Roman"/>
        </w:rPr>
      </w:pPr>
    </w:p>
    <w:p w14:paraId="1D0675AD" w14:textId="77777777" w:rsidR="00FD3545" w:rsidRPr="00284AF8" w:rsidRDefault="00FD3545" w:rsidP="00A763E4">
      <w:pPr>
        <w:pStyle w:val="GvdeMetni"/>
        <w:spacing w:line="276" w:lineRule="auto"/>
        <w:rPr>
          <w:rFonts w:ascii="Times New Roman" w:hAnsi="Times New Roman" w:cs="Times New Roman"/>
        </w:rPr>
      </w:pPr>
    </w:p>
    <w:p w14:paraId="1BDD3375" w14:textId="77777777" w:rsidR="00FD3545" w:rsidRPr="00284AF8" w:rsidRDefault="00FD3545" w:rsidP="00A763E4">
      <w:pPr>
        <w:pStyle w:val="GvdeMetni"/>
        <w:spacing w:line="276" w:lineRule="auto"/>
        <w:rPr>
          <w:rFonts w:ascii="Times New Roman" w:hAnsi="Times New Roman" w:cs="Times New Roman"/>
        </w:rPr>
      </w:pPr>
    </w:p>
    <w:p w14:paraId="100BDF88" w14:textId="77777777" w:rsidR="00FD3545" w:rsidRPr="00284AF8" w:rsidRDefault="00FD3545" w:rsidP="00A763E4">
      <w:pPr>
        <w:pStyle w:val="GvdeMetni"/>
        <w:spacing w:line="276" w:lineRule="auto"/>
        <w:rPr>
          <w:rFonts w:ascii="Times New Roman" w:hAnsi="Times New Roman" w:cs="Times New Roman"/>
        </w:rPr>
      </w:pPr>
    </w:p>
    <w:p w14:paraId="328B1795" w14:textId="77777777" w:rsidR="00FD3545" w:rsidRPr="00284AF8" w:rsidRDefault="00FD3545" w:rsidP="00A763E4">
      <w:pPr>
        <w:pStyle w:val="GvdeMetni"/>
        <w:spacing w:line="276" w:lineRule="auto"/>
        <w:rPr>
          <w:rFonts w:ascii="Times New Roman" w:hAnsi="Times New Roman" w:cs="Times New Roman"/>
        </w:rPr>
      </w:pPr>
    </w:p>
    <w:p w14:paraId="1D148B4B" w14:textId="77777777" w:rsidR="00FD3545" w:rsidRPr="00284AF8" w:rsidRDefault="00FD3545" w:rsidP="00A763E4">
      <w:pPr>
        <w:pStyle w:val="GvdeMetni"/>
        <w:spacing w:line="276" w:lineRule="auto"/>
        <w:rPr>
          <w:rFonts w:ascii="Times New Roman" w:hAnsi="Times New Roman" w:cs="Times New Roman"/>
        </w:rPr>
      </w:pPr>
    </w:p>
    <w:p w14:paraId="38307FC2" w14:textId="77777777" w:rsidR="00FD3545" w:rsidRPr="00284AF8" w:rsidRDefault="00FD3545" w:rsidP="00A763E4">
      <w:pPr>
        <w:pStyle w:val="GvdeMetni"/>
        <w:spacing w:line="276" w:lineRule="auto"/>
        <w:rPr>
          <w:rFonts w:ascii="Times New Roman" w:hAnsi="Times New Roman" w:cs="Times New Roman"/>
        </w:rPr>
      </w:pPr>
    </w:p>
    <w:p w14:paraId="37A20234" w14:textId="77777777" w:rsidR="00FD3545" w:rsidRPr="00284AF8" w:rsidRDefault="00FD3545" w:rsidP="00A763E4">
      <w:pPr>
        <w:pStyle w:val="GvdeMetni"/>
        <w:spacing w:line="276" w:lineRule="auto"/>
        <w:rPr>
          <w:rFonts w:ascii="Times New Roman" w:hAnsi="Times New Roman" w:cs="Times New Roman"/>
        </w:rPr>
      </w:pPr>
    </w:p>
    <w:p w14:paraId="5D3B5EBA" w14:textId="77777777" w:rsidR="00FD3545" w:rsidRPr="00284AF8" w:rsidRDefault="00FD3545" w:rsidP="00A763E4">
      <w:pPr>
        <w:pStyle w:val="GvdeMetni"/>
        <w:spacing w:line="276" w:lineRule="auto"/>
        <w:rPr>
          <w:rFonts w:ascii="Times New Roman" w:hAnsi="Times New Roman" w:cs="Times New Roman"/>
        </w:rPr>
      </w:pPr>
    </w:p>
    <w:p w14:paraId="49ADFD9B" w14:textId="77777777" w:rsidR="00FD3545" w:rsidRPr="00284AF8" w:rsidRDefault="00FD3545" w:rsidP="00A763E4">
      <w:pPr>
        <w:pStyle w:val="GvdeMetni"/>
        <w:spacing w:line="276" w:lineRule="auto"/>
        <w:rPr>
          <w:rFonts w:ascii="Times New Roman" w:hAnsi="Times New Roman" w:cs="Times New Roman"/>
        </w:rPr>
      </w:pPr>
    </w:p>
    <w:p w14:paraId="32E6FCB3" w14:textId="77777777" w:rsidR="00FD3545" w:rsidRPr="00284AF8" w:rsidRDefault="00FD3545" w:rsidP="00A763E4">
      <w:pPr>
        <w:pStyle w:val="GvdeMetni"/>
        <w:spacing w:line="276" w:lineRule="auto"/>
        <w:rPr>
          <w:rFonts w:ascii="Times New Roman" w:hAnsi="Times New Roman" w:cs="Times New Roman"/>
        </w:rPr>
      </w:pPr>
    </w:p>
    <w:p w14:paraId="62792D40" w14:textId="77777777" w:rsidR="00FD3545" w:rsidRPr="00284AF8" w:rsidRDefault="00FD3545" w:rsidP="00A763E4">
      <w:pPr>
        <w:pStyle w:val="GvdeMetni"/>
        <w:spacing w:line="276" w:lineRule="auto"/>
        <w:rPr>
          <w:rFonts w:ascii="Times New Roman" w:hAnsi="Times New Roman" w:cs="Times New Roman"/>
        </w:rPr>
      </w:pPr>
    </w:p>
    <w:p w14:paraId="5DC9E25D" w14:textId="77777777" w:rsidR="00FD3545" w:rsidRPr="00284AF8" w:rsidRDefault="00FD3545" w:rsidP="00A763E4">
      <w:pPr>
        <w:pStyle w:val="GvdeMetni"/>
        <w:spacing w:line="276" w:lineRule="auto"/>
        <w:rPr>
          <w:rFonts w:ascii="Times New Roman" w:hAnsi="Times New Roman" w:cs="Times New Roman"/>
        </w:rPr>
      </w:pPr>
    </w:p>
    <w:p w14:paraId="24FDFC21" w14:textId="77777777" w:rsidR="00FD3545" w:rsidRPr="00284AF8" w:rsidRDefault="00FD3545" w:rsidP="00A763E4">
      <w:pPr>
        <w:pStyle w:val="GvdeMetni"/>
        <w:spacing w:line="276" w:lineRule="auto"/>
        <w:rPr>
          <w:rFonts w:ascii="Times New Roman" w:hAnsi="Times New Roman" w:cs="Times New Roman"/>
        </w:rPr>
      </w:pPr>
    </w:p>
    <w:p w14:paraId="3EBE3882" w14:textId="77777777" w:rsidR="00FD3545" w:rsidRPr="00284AF8" w:rsidRDefault="00FD3545" w:rsidP="00A763E4">
      <w:pPr>
        <w:pStyle w:val="GvdeMetni"/>
        <w:spacing w:line="276" w:lineRule="auto"/>
        <w:rPr>
          <w:rFonts w:ascii="Times New Roman" w:hAnsi="Times New Roman" w:cs="Times New Roman"/>
        </w:rPr>
      </w:pPr>
    </w:p>
    <w:p w14:paraId="2082FC99" w14:textId="0DE23F74" w:rsidR="00C01334" w:rsidRDefault="00C01334" w:rsidP="00A763E4">
      <w:pPr>
        <w:pStyle w:val="GvdeMetni"/>
        <w:spacing w:line="276" w:lineRule="auto"/>
        <w:rPr>
          <w:rFonts w:ascii="Times New Roman" w:hAnsi="Times New Roman" w:cs="Times New Roman"/>
        </w:rPr>
      </w:pPr>
    </w:p>
    <w:p w14:paraId="3BA90EA5" w14:textId="77777777" w:rsidR="00C01334" w:rsidRPr="00284AF8" w:rsidRDefault="00C01334" w:rsidP="00A763E4">
      <w:pPr>
        <w:pStyle w:val="GvdeMetni"/>
        <w:spacing w:line="276" w:lineRule="auto"/>
        <w:rPr>
          <w:rFonts w:ascii="Times New Roman" w:hAnsi="Times New Roman" w:cs="Times New Roman"/>
        </w:rPr>
      </w:pPr>
    </w:p>
    <w:p w14:paraId="37658B71" w14:textId="77777777"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4" w:name="_Toc28617675"/>
      <w:r w:rsidRPr="00E5482E">
        <w:rPr>
          <w:rFonts w:ascii="Times New Roman" w:hAnsi="Times New Roman" w:cs="Times New Roman"/>
          <w:color w:val="002060"/>
          <w:sz w:val="24"/>
          <w:szCs w:val="24"/>
        </w:rPr>
        <w:lastRenderedPageBreak/>
        <w:t>TANIMLAR</w:t>
      </w:r>
      <w:bookmarkEnd w:id="4"/>
    </w:p>
    <w:p w14:paraId="4DA340D9" w14:textId="77777777"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14:paraId="0AFB93A9" w14:textId="77777777"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Belirli bir amaca ve hedefe yönelen, başlı başına bir bütünlük oluşturan, yönetilebilir ve maliyetlendirilebilir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14:paraId="705C712A"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14:paraId="256E4FFF"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14:paraId="13FFA74E" w14:textId="77777777"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14:paraId="51C2219E"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14:paraId="1F9092C7" w14:textId="77777777"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14:paraId="085B90BF" w14:textId="77777777"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14:paraId="3BCCA88F" w14:textId="77777777"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14:paraId="356B4021"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14:paraId="6E880515" w14:textId="77777777"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14:paraId="7337E153" w14:textId="77777777"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14:paraId="41CC202B"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Kalkınma planı, hükümet programı, orta vadeli program, orta vadeli mali plan ve yıllık program ile idareyi ilgilendiren ulusal, bölgesel ve sektörel strateji belgeleridir.</w:t>
      </w:r>
    </w:p>
    <w:p w14:paraId="4EFAE491" w14:textId="77777777" w:rsidR="00FD3545" w:rsidRPr="00284AF8" w:rsidRDefault="00133410" w:rsidP="00A763E4">
      <w:pPr>
        <w:pStyle w:val="GvdeMetni"/>
        <w:spacing w:line="276" w:lineRule="auto"/>
        <w:ind w:left="136" w:right="137"/>
        <w:jc w:val="both"/>
        <w:rPr>
          <w:rFonts w:ascii="Times New Roman" w:hAnsi="Times New Roman" w:cs="Times New Roman"/>
        </w:rPr>
      </w:pPr>
      <w:r w:rsidRPr="00284AF8">
        <w:rPr>
          <w:rFonts w:ascii="Times New Roman" w:hAnsi="Times New Roman" w:cs="Times New Roman"/>
          <w:b/>
        </w:rPr>
        <w:t xml:space="preserve">Üst Yönetici: </w:t>
      </w:r>
      <w:r w:rsidRPr="00284AF8">
        <w:rPr>
          <w:rFonts w:ascii="Times New Roman" w:hAnsi="Times New Roman" w:cs="Times New Roman"/>
        </w:rPr>
        <w:t>Bakanlıklarda müsteşarı, diğer kamu idarelerinde en üst yöneticiyi, il özel idarelerinde valiyi ve belediyelerde belediye başkanını ifade eder.</w:t>
      </w:r>
    </w:p>
    <w:p w14:paraId="0A1F6B71" w14:textId="77777777" w:rsidR="00FD3545" w:rsidRPr="00284AF8" w:rsidRDefault="00FD3545" w:rsidP="00A763E4">
      <w:pPr>
        <w:pStyle w:val="GvdeMetni"/>
        <w:spacing w:line="276" w:lineRule="auto"/>
        <w:rPr>
          <w:rFonts w:ascii="Times New Roman" w:hAnsi="Times New Roman" w:cs="Times New Roman"/>
        </w:rPr>
      </w:pPr>
    </w:p>
    <w:p w14:paraId="72697C94" w14:textId="77777777"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14:paraId="53DD3240" w14:textId="77777777"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14:paraId="67DD9E16" w14:textId="77777777" w:rsidR="00284AF8" w:rsidRDefault="00284AF8" w:rsidP="00A763E4">
      <w:pPr>
        <w:pStyle w:val="GvdeMetni"/>
        <w:spacing w:line="276" w:lineRule="auto"/>
        <w:rPr>
          <w:rFonts w:ascii="Times New Roman" w:hAnsi="Times New Roman" w:cs="Times New Roman"/>
          <w:b/>
        </w:rPr>
      </w:pPr>
    </w:p>
    <w:p w14:paraId="3C068DDB" w14:textId="77777777" w:rsidR="00284AF8" w:rsidRDefault="00284AF8" w:rsidP="00A763E4">
      <w:pPr>
        <w:pStyle w:val="GvdeMetni"/>
        <w:spacing w:line="276" w:lineRule="auto"/>
        <w:rPr>
          <w:rFonts w:ascii="Times New Roman" w:hAnsi="Times New Roman" w:cs="Times New Roman"/>
          <w:b/>
        </w:rPr>
      </w:pPr>
    </w:p>
    <w:p w14:paraId="3527D43C" w14:textId="596711C0" w:rsidR="00284AF8" w:rsidRDefault="00284AF8" w:rsidP="00A763E4">
      <w:pPr>
        <w:pStyle w:val="GvdeMetni"/>
        <w:spacing w:line="276" w:lineRule="auto"/>
        <w:rPr>
          <w:rFonts w:ascii="Times New Roman" w:hAnsi="Times New Roman" w:cs="Times New Roman"/>
          <w:b/>
        </w:rPr>
      </w:pPr>
    </w:p>
    <w:p w14:paraId="6220CCF6" w14:textId="77777777" w:rsidR="0049096A" w:rsidRPr="00284AF8" w:rsidRDefault="0049096A" w:rsidP="00A763E4">
      <w:pPr>
        <w:pStyle w:val="GvdeMetni"/>
        <w:spacing w:line="276" w:lineRule="auto"/>
        <w:rPr>
          <w:rFonts w:ascii="Times New Roman" w:hAnsi="Times New Roman" w:cs="Times New Roman"/>
          <w:b/>
        </w:rPr>
      </w:pPr>
    </w:p>
    <w:p w14:paraId="5405E18E" w14:textId="77777777"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5" w:name="_Toc28617676"/>
      <w:r w:rsidRPr="00E5482E">
        <w:rPr>
          <w:rFonts w:ascii="Times New Roman" w:hAnsi="Times New Roman" w:cs="Times New Roman"/>
          <w:color w:val="002060"/>
          <w:sz w:val="24"/>
          <w:szCs w:val="24"/>
        </w:rPr>
        <w:lastRenderedPageBreak/>
        <w:t>GİRİŞ</w:t>
      </w:r>
      <w:bookmarkEnd w:id="5"/>
    </w:p>
    <w:p w14:paraId="00AAE3AD" w14:textId="77777777"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14:paraId="36ED0438" w14:textId="77777777" w:rsidR="00BE5D17" w:rsidRPr="00BE5D17" w:rsidRDefault="00993458" w:rsidP="00BE5D17">
      <w:pPr>
        <w:pStyle w:val="Balk3"/>
        <w:tabs>
          <w:tab w:val="left" w:pos="851"/>
        </w:tabs>
        <w:spacing w:line="276" w:lineRule="auto"/>
        <w:jc w:val="both"/>
        <w:rPr>
          <w:rFonts w:ascii="Times New Roman" w:hAnsi="Times New Roman" w:cs="Times New Roman"/>
          <w:b w:val="0"/>
        </w:rPr>
      </w:pPr>
      <w:bookmarkStart w:id="6" w:name="_bookmark5"/>
      <w:bookmarkEnd w:id="6"/>
      <w:r>
        <w:rPr>
          <w:rFonts w:ascii="Times New Roman" w:hAnsi="Times New Roman" w:cs="Times New Roman"/>
          <w:b w:val="0"/>
        </w:rPr>
        <w:tab/>
      </w:r>
      <w:r w:rsidR="00BE5D17" w:rsidRPr="00BE5D17">
        <w:rPr>
          <w:rFonts w:ascii="Times New Roman" w:hAnsi="Times New Roman" w:cs="Times New Roman"/>
          <w:b w:val="0"/>
        </w:rPr>
        <w:t>10/12/2003 tarih ve 5018 sayılı Kamu Mali Yönetimi</w:t>
      </w:r>
      <w:r w:rsidR="00F84143">
        <w:rPr>
          <w:rFonts w:ascii="Times New Roman" w:hAnsi="Times New Roman" w:cs="Times New Roman"/>
          <w:b w:val="0"/>
        </w:rPr>
        <w:t xml:space="preserve"> ve Kontrol Kanununda yer alan </w:t>
      </w:r>
      <w:r w:rsidR="00BE5D17" w:rsidRPr="00BE5D17">
        <w:rPr>
          <w:rFonts w:ascii="Times New Roman" w:hAnsi="Times New Roman" w:cs="Times New Roman"/>
          <w:b w:val="0"/>
        </w:rPr>
        <w:t>stratejik planlamaya ilişkin hükümler 01/01/2005 tarihinde yü</w:t>
      </w:r>
      <w:r w:rsidR="00F84143">
        <w:rPr>
          <w:rFonts w:ascii="Times New Roman" w:hAnsi="Times New Roman" w:cs="Times New Roman"/>
          <w:b w:val="0"/>
        </w:rPr>
        <w:t>rürlüğe girmiştir. 5018 sayılı k</w:t>
      </w:r>
      <w:r w:rsidR="00BE5D17" w:rsidRPr="00BE5D17">
        <w:rPr>
          <w:rFonts w:ascii="Times New Roman" w:hAnsi="Times New Roman" w:cs="Times New Roman"/>
          <w:b w:val="0"/>
        </w:rPr>
        <w:t>anunda, stratejik plan hazırlamakla yükümlü olacak kamu idarelerinin ve stratejik planlama sürecine ilişkin takvirnin tespitine, stratejik planların kalkınma planı ve programlarla lilişkilendirilmesine yönelik usul ve esaslarm belirlenmesine Devlet Planlama Teşkilatı Müsteşarlığı yetkili kılınmıştır. Bu çerçevede hazırlanan "Kamu İdarelerinde Stratejik Planlamaya İlişkin Usul ve Esaslar Hakkında Yönetmelik" 26 Mayıs 2006 ta</w:t>
      </w:r>
      <w:r>
        <w:rPr>
          <w:rFonts w:ascii="Times New Roman" w:hAnsi="Times New Roman" w:cs="Times New Roman"/>
          <w:b w:val="0"/>
        </w:rPr>
        <w:t xml:space="preserve">rihli Resmi </w:t>
      </w:r>
      <w:r w:rsidR="00BE5D17" w:rsidRPr="00BE5D17">
        <w:rPr>
          <w:rFonts w:ascii="Times New Roman" w:hAnsi="Times New Roman" w:cs="Times New Roman"/>
          <w:b w:val="0"/>
        </w:rPr>
        <w:t>Gazetede yayımlanmıştır. Bakanlığımız, anılan kanunda öngörülen "Kamu idarelerinde Stratejik Planlamaya İlişkin Usul ve Esaslar Hakkında Yönetmelik"in yayımlanmasını imüteakiben, 2006/55 sayılı Genelge ile Stratejik planlama sürecini başlatmıştır.</w:t>
      </w:r>
    </w:p>
    <w:p w14:paraId="3DC79DCE" w14:textId="77777777" w:rsidR="00BE5D17" w:rsidRPr="00BE5D17" w:rsidRDefault="00993458" w:rsidP="00BE5D17">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BE5D17" w:rsidRPr="00BE5D17">
        <w:rPr>
          <w:rFonts w:ascii="Times New Roman" w:hAnsi="Times New Roman" w:cs="Times New Roman"/>
          <w:b w:val="0"/>
        </w:rPr>
        <w:t>Stratejik planlama, kuruluşun bulunduğu nokta ile ulaşmayı arzu ettiği durum arasındaki yolu tarif eder. Kuruluşun amaçlarını, hedefler</w:t>
      </w:r>
      <w:r w:rsidR="00DB6E16">
        <w:rPr>
          <w:rFonts w:ascii="Times New Roman" w:hAnsi="Times New Roman" w:cs="Times New Roman"/>
          <w:b w:val="0"/>
        </w:rPr>
        <w:t xml:space="preserve">ini ve bunlara ulaşmayı mümkün </w:t>
      </w:r>
      <w:r w:rsidR="00BE5D17" w:rsidRPr="00BE5D17">
        <w:rPr>
          <w:rFonts w:ascii="Times New Roman" w:hAnsi="Times New Roman" w:cs="Times New Roman"/>
          <w:b w:val="0"/>
        </w:rPr>
        <w:t>kılacak yöntemleri belirlemesini gerektirir. Uzun vadeli ve geleceğe dönük bir bakış</w:t>
      </w:r>
      <w:r w:rsidR="00DB6E16">
        <w:rPr>
          <w:rFonts w:ascii="Times New Roman" w:hAnsi="Times New Roman" w:cs="Times New Roman"/>
          <w:b w:val="0"/>
        </w:rPr>
        <w:t xml:space="preserve"> açısı </w:t>
      </w:r>
      <w:r w:rsidR="00BE5D17" w:rsidRPr="00BE5D17">
        <w:rPr>
          <w:rFonts w:ascii="Times New Roman" w:hAnsi="Times New Roman" w:cs="Times New Roman"/>
          <w:b w:val="0"/>
        </w:rPr>
        <w:t>taşır.</w:t>
      </w:r>
    </w:p>
    <w:p w14:paraId="2DFDB563" w14:textId="77777777" w:rsidR="00BE5D17" w:rsidRPr="00BE5D17" w:rsidRDefault="00F05923" w:rsidP="00993458">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Başarılı bir</w:t>
      </w:r>
      <w:r>
        <w:rPr>
          <w:rFonts w:ascii="Times New Roman" w:hAnsi="Times New Roman" w:cs="Times New Roman"/>
          <w:b w:val="0"/>
        </w:rPr>
        <w:tab/>
        <w:t xml:space="preserve">stratejik </w:t>
      </w:r>
      <w:r w:rsidR="00BE5D17" w:rsidRPr="00BE5D17">
        <w:rPr>
          <w:rFonts w:ascii="Times New Roman" w:hAnsi="Times New Roman" w:cs="Times New Roman"/>
          <w:b w:val="0"/>
        </w:rPr>
        <w:t>planl</w:t>
      </w:r>
      <w:r w:rsidR="00993458">
        <w:rPr>
          <w:rFonts w:ascii="Times New Roman" w:hAnsi="Times New Roman" w:cs="Times New Roman"/>
          <w:b w:val="0"/>
        </w:rPr>
        <w:t>ama hazırlayabilmek</w:t>
      </w:r>
      <w:r w:rsidR="00993458">
        <w:rPr>
          <w:rFonts w:ascii="Times New Roman" w:hAnsi="Times New Roman" w:cs="Times New Roman"/>
          <w:b w:val="0"/>
        </w:rPr>
        <w:tab/>
        <w:t xml:space="preserve">için </w:t>
      </w:r>
      <w:r>
        <w:rPr>
          <w:rFonts w:ascii="Times New Roman" w:hAnsi="Times New Roman" w:cs="Times New Roman"/>
          <w:b w:val="0"/>
        </w:rPr>
        <w:t>"Büyük</w:t>
      </w:r>
      <w:r w:rsidR="00993458">
        <w:rPr>
          <w:rFonts w:ascii="Times New Roman" w:hAnsi="Times New Roman" w:cs="Times New Roman"/>
          <w:b w:val="0"/>
        </w:rPr>
        <w:t xml:space="preserve"> </w:t>
      </w:r>
      <w:r w:rsidR="00BE5D17" w:rsidRPr="00BE5D17">
        <w:rPr>
          <w:rFonts w:ascii="Times New Roman" w:hAnsi="Times New Roman" w:cs="Times New Roman"/>
          <w:b w:val="0"/>
        </w:rPr>
        <w:t>resmin</w:t>
      </w:r>
      <w:r w:rsidR="00993458">
        <w:rPr>
          <w:rFonts w:ascii="Times New Roman" w:hAnsi="Times New Roman" w:cs="Times New Roman"/>
          <w:b w:val="0"/>
        </w:rPr>
        <w:t xml:space="preserve"> </w:t>
      </w:r>
      <w:r>
        <w:rPr>
          <w:rFonts w:ascii="Times New Roman" w:hAnsi="Times New Roman" w:cs="Times New Roman"/>
          <w:b w:val="0"/>
        </w:rPr>
        <w:t xml:space="preserve">anlaşılması </w:t>
      </w:r>
      <w:r w:rsidR="00BE5D17" w:rsidRPr="00BE5D17">
        <w:rPr>
          <w:rFonts w:ascii="Times New Roman" w:hAnsi="Times New Roman" w:cs="Times New Roman"/>
          <w:b w:val="0"/>
        </w:rPr>
        <w:t>görülmesi" ve mevcut duruma göre hareket edilmesi gerekir. Bu aşamada stratejik yönetim anlayışına sahip bir örgüt, istikrarlı stratejik yö</w:t>
      </w:r>
      <w:r w:rsidR="00E00B2F">
        <w:rPr>
          <w:rFonts w:ascii="Times New Roman" w:hAnsi="Times New Roman" w:cs="Times New Roman"/>
          <w:b w:val="0"/>
        </w:rPr>
        <w:t xml:space="preserve">netim süreçleri ve çalışanları </w:t>
      </w:r>
      <w:r w:rsidR="00BE5D17" w:rsidRPr="00BE5D17">
        <w:rPr>
          <w:rFonts w:ascii="Times New Roman" w:hAnsi="Times New Roman" w:cs="Times New Roman"/>
          <w:b w:val="0"/>
        </w:rPr>
        <w:t>doğru yönlendirme yeteneği ile başarıya ulaşabilir.</w:t>
      </w:r>
    </w:p>
    <w:p w14:paraId="792470BA" w14:textId="77777777" w:rsidR="00BE5D17" w:rsidRPr="00BE5D17" w:rsidRDefault="00993458" w:rsidP="00BE5D17">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BE5D17" w:rsidRPr="00BE5D17">
        <w:rPr>
          <w:rFonts w:ascii="Times New Roman" w:hAnsi="Times New Roman" w:cs="Times New Roman"/>
          <w:b w:val="0"/>
        </w:rPr>
        <w:t>Stratejik planlama sürecinin içerdiği aşamalarm gerçekl</w:t>
      </w:r>
      <w:r w:rsidR="00DB6E16">
        <w:rPr>
          <w:rFonts w:ascii="Times New Roman" w:hAnsi="Times New Roman" w:cs="Times New Roman"/>
          <w:b w:val="0"/>
        </w:rPr>
        <w:t xml:space="preserve">eştirilebilmesi için stratejik </w:t>
      </w:r>
      <w:r w:rsidR="00BE5D17" w:rsidRPr="00BE5D17">
        <w:rPr>
          <w:rFonts w:ascii="Times New Roman" w:hAnsi="Times New Roman" w:cs="Times New Roman"/>
          <w:b w:val="0"/>
        </w:rPr>
        <w:t>planlarna üst kurulu ve stratejik planlama ekibi kurulması gerektiğinden, kurumumuzda söz 'konusu kurul ve ekip oluşturulmuştur.</w:t>
      </w:r>
    </w:p>
    <w:p w14:paraId="060580A4" w14:textId="77777777" w:rsidR="00EE2D5C" w:rsidRDefault="00EE2D5C" w:rsidP="00931C1C">
      <w:pPr>
        <w:pStyle w:val="GvdeMetni"/>
        <w:spacing w:line="276" w:lineRule="auto"/>
        <w:outlineLvl w:val="0"/>
        <w:rPr>
          <w:rFonts w:ascii="Times New Roman" w:hAnsi="Times New Roman" w:cs="Times New Roman"/>
          <w:b/>
        </w:rPr>
      </w:pPr>
    </w:p>
    <w:p w14:paraId="1C24CACE" w14:textId="77777777" w:rsidR="00FD3545" w:rsidRPr="00E5482E" w:rsidRDefault="00133410" w:rsidP="00931C1C">
      <w:pPr>
        <w:pStyle w:val="GvdeMetni"/>
        <w:numPr>
          <w:ilvl w:val="0"/>
          <w:numId w:val="48"/>
        </w:numPr>
        <w:spacing w:line="276" w:lineRule="auto"/>
        <w:outlineLvl w:val="0"/>
        <w:rPr>
          <w:rFonts w:ascii="Times New Roman" w:hAnsi="Times New Roman" w:cs="Times New Roman"/>
          <w:b/>
          <w:color w:val="002060"/>
          <w:sz w:val="28"/>
        </w:rPr>
      </w:pPr>
      <w:bookmarkStart w:id="7" w:name="_Toc28617677"/>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bookmarkEnd w:id="7"/>
    </w:p>
    <w:p w14:paraId="4A84EF4B" w14:textId="77777777" w:rsidR="006E0EB5" w:rsidRPr="00CA0B64" w:rsidRDefault="006E0EB5" w:rsidP="00A763E4">
      <w:pPr>
        <w:pStyle w:val="Balk3"/>
        <w:spacing w:line="276" w:lineRule="auto"/>
        <w:jc w:val="both"/>
        <w:rPr>
          <w:rFonts w:ascii="Times New Roman" w:hAnsi="Times New Roman" w:cs="Times New Roman"/>
          <w:b w:val="0"/>
          <w:sz w:val="28"/>
        </w:rPr>
      </w:pPr>
      <w:bookmarkStart w:id="8" w:name="_bookmark12"/>
      <w:bookmarkEnd w:id="8"/>
    </w:p>
    <w:p w14:paraId="68DCDB66" w14:textId="257C4C84"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8402CC">
        <w:rPr>
          <w:rFonts w:ascii="Times New Roman" w:hAnsi="Times New Roman" w:cs="Times New Roman"/>
          <w:b w:val="0"/>
        </w:rPr>
        <w:t>Şarköy</w:t>
      </w:r>
      <w:r w:rsidR="00E33439" w:rsidRPr="00E33439">
        <w:rPr>
          <w:rFonts w:ascii="Times New Roman" w:hAnsi="Times New Roman" w:cs="Times New Roman"/>
          <w:b w:val="0"/>
        </w:rPr>
        <w:t xml:space="preserve"> Halk Eğitimi Merkezi Müdürlüğü Stratejik plan çalışmalarında Devlet Planlama Teşkilatının Haziran 2006 tarihinde yayımladığı Kamu İdareleri İçin Stratejik Planlama Kılavuzu, MEB 2019-2023 Stratejik Plan Hazırlama Programı ve 2013/26 sayılı Genelge esas alınmıştır.    </w:t>
      </w:r>
    </w:p>
    <w:p w14:paraId="7BD9B902" w14:textId="2F44441C"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 xml:space="preserve">Stratejik planlama, herhangi bir kuruluşun; planlı, sistemli ve disiplinli olarak kendini nasıl tanımladığını, hedeflediği durumu, bu konuda neler yaptığını ve yapılan çalışmaların niçin yapıldığını ele alan bir planlamadır. Stratejik planlama, farklı görevlere ve donanımlara sahip birçok kişiyi bir araya getiren, kuruluş genelinde sahiplenmeyi gerektiren, zaman alıcı bir süreçtir. Stratejik planlama çalışmalarının başarısı büyük ölçüde plan öncesi hazırlıkların yeterli düzeyde yapılmasına bağlıdır. </w:t>
      </w:r>
      <w:r w:rsidR="008402CC">
        <w:rPr>
          <w:rFonts w:ascii="Times New Roman" w:hAnsi="Times New Roman" w:cs="Times New Roman"/>
          <w:b w:val="0"/>
        </w:rPr>
        <w:t>Şarköy</w:t>
      </w:r>
      <w:r w:rsidR="00E33439" w:rsidRPr="00E33439">
        <w:rPr>
          <w:rFonts w:ascii="Times New Roman" w:hAnsi="Times New Roman" w:cs="Times New Roman"/>
          <w:b w:val="0"/>
        </w:rPr>
        <w:t xml:space="preserve"> Halk Eğitimi Merkezi Müdürlüğü Stratejik planlama hazırlığı dört aşamada tamamlanmıştır.</w:t>
      </w:r>
    </w:p>
    <w:p w14:paraId="6A9B8393"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1.Planlama çalışmalarının sahiplenilmesinin sağlanması</w:t>
      </w:r>
    </w:p>
    <w:p w14:paraId="6B13965C"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2. Organizasyonun oluşturulması</w:t>
      </w:r>
    </w:p>
    <w:p w14:paraId="697C4034"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3. İhtiyaçların tespit edilmesi</w:t>
      </w:r>
    </w:p>
    <w:p w14:paraId="5EB80399"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4.Hazırlık programının yapılması</w:t>
      </w:r>
    </w:p>
    <w:p w14:paraId="546EF652" w14:textId="77777777" w:rsidR="00E33439" w:rsidRPr="00E33439" w:rsidRDefault="00EE3417"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 xml:space="preserve">Stratejik Planlama bir kurumda görev alan her kademedeki kişinin katılımını ve kurum yöneticisinin tam desteğini içeren sonuç almaya yönelik çabaların bütününü teşkil eder. Bu anlamda paydaşların ihtiyaç ve beklentileri, paydaşlar ve politika yapıcıların kurumun misyonu, hedefleri ve performans ölçümünün belirlenmesinde aktif rol oynamasını ifade eder. </w:t>
      </w:r>
    </w:p>
    <w:p w14:paraId="3FEC9DA7"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Stratejik planlamanın başarısı kuruluş içerisinde en üst yöneticiden en alt kademede </w:t>
      </w:r>
      <w:r w:rsidRPr="00E33439">
        <w:rPr>
          <w:rFonts w:ascii="Times New Roman" w:hAnsi="Times New Roman" w:cs="Times New Roman"/>
          <w:b w:val="0"/>
        </w:rPr>
        <w:lastRenderedPageBreak/>
        <w:t>çalışana kadar tüm çalışanlar tarafından sahiplenilmesi ile mümkündür. Bunu sağlamak için ilk olarak 2013/26 sayılı Genelge ve MEB 2019-2023 Stratejik Plan Hazırlama Programının yayımlanması ile başlayan stratejik plan hazırlama süreci, il milli eğitim müdürlüğünün resmi yazılarıyla,  ARGE web sitesinde yer alan haber ve duyurularla, yöneticilerimizin katıldığı toplantılarla işlemeye başlamıştır.</w:t>
      </w:r>
    </w:p>
    <w:p w14:paraId="7368DECA" w14:textId="77777777"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Plan yapmak ve kuruluşu bu plan doğrultusunda yönetmek kuruluş yönetiminin ana işlevlerindendir. Bu nedenle, üst yönetimin desteği ve yönlendirmesi, stratejik planlamanın vazgeçilmez koşuludur. Üst yönetim, stratejik plan yaklaşımını benimsediğini kuruluş çalışanları ile paylaşmalı ve kurumsal sahiplenmeyi sağlamalıdır. Bu düşünceyle müdürlüğümüz çalışan ve yöneticilerine süreç hakkında bilgi verildi. Süreç içerisinde yapılacak çalışmalar belirlendi.</w:t>
      </w:r>
    </w:p>
    <w:p w14:paraId="1937E465" w14:textId="77777777" w:rsidR="00FD3545" w:rsidRPr="00CA0B64"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Stratejik planlama katılımcı bir planlama yaklaşımıdır. Kuruluş içinde en üst yöneticiden başlayarak her kademede çalışanların katılımını gerektirir. Stratejik planlama sürecinde temel aktörlerin ve üstlenecekleri işlevlerin belirlenmesi gereklidir. Stratejik planlama sürecinde stratejik plan üst kurulu, stratejik plan koordinasyon ekibi ve stratejik plan hazırlama ekibi yer alır.</w:t>
      </w:r>
      <w:r w:rsidR="006E0EB5" w:rsidRPr="00CA0B64">
        <w:rPr>
          <w:rFonts w:ascii="Times New Roman" w:hAnsi="Times New Roman" w:cs="Times New Roman"/>
          <w:b w:val="0"/>
        </w:rPr>
        <w:t xml:space="preserve"> </w:t>
      </w:r>
      <w:bookmarkStart w:id="9" w:name="_bookmark13"/>
      <w:bookmarkEnd w:id="9"/>
    </w:p>
    <w:p w14:paraId="1041B7A8" w14:textId="77777777" w:rsidR="00FD3545" w:rsidRPr="00CA0B64" w:rsidRDefault="00FD3545" w:rsidP="00CA0B64">
      <w:pPr>
        <w:pStyle w:val="GvdeMetni"/>
        <w:tabs>
          <w:tab w:val="left" w:pos="851"/>
        </w:tabs>
        <w:spacing w:line="276" w:lineRule="auto"/>
        <w:rPr>
          <w:rFonts w:ascii="Times New Roman" w:hAnsi="Times New Roman" w:cs="Times New Roman"/>
        </w:rPr>
      </w:pPr>
    </w:p>
    <w:p w14:paraId="442F6E04" w14:textId="77777777"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14:paraId="6A9C5BF4" w14:textId="77777777" w:rsidR="00A763E4" w:rsidRPr="00CA0B64" w:rsidRDefault="00A763E4" w:rsidP="00CA0B64">
      <w:pPr>
        <w:pStyle w:val="Balk3"/>
        <w:tabs>
          <w:tab w:val="left" w:pos="851"/>
        </w:tabs>
        <w:spacing w:line="276" w:lineRule="auto"/>
        <w:jc w:val="both"/>
        <w:rPr>
          <w:rFonts w:ascii="Times New Roman" w:hAnsi="Times New Roman" w:cs="Times New Roman"/>
        </w:rPr>
      </w:pPr>
    </w:p>
    <w:p w14:paraId="0B808AF1" w14:textId="77777777"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33439" w:rsidRPr="00E33439">
        <w:rPr>
          <w:rFonts w:ascii="Times New Roman" w:hAnsi="Times New Roman" w:cs="Times New Roman"/>
          <w:b w:val="0"/>
        </w:rPr>
        <w:t xml:space="preserve">Stratejik planlama üst kurulları stratejik planlama çalışmalarını takip etmek ve ekiplerden bilgi alarak çalışmaları yönlendirmek üzere kurulurlar. Üst kurulların çalışmaları yönlendirebilecek şekilde belirli aralıklarla toplanması zorunludur. </w:t>
      </w:r>
    </w:p>
    <w:p w14:paraId="5D5EF739" w14:textId="435EA157" w:rsidR="00E33439" w:rsidRPr="00E33439" w:rsidRDefault="000E0087"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8402CC">
        <w:rPr>
          <w:rFonts w:ascii="Times New Roman" w:hAnsi="Times New Roman" w:cs="Times New Roman"/>
          <w:b w:val="0"/>
        </w:rPr>
        <w:t>Şarköy</w:t>
      </w:r>
      <w:r w:rsidR="00E33439" w:rsidRPr="00E33439">
        <w:rPr>
          <w:rFonts w:ascii="Times New Roman" w:hAnsi="Times New Roman" w:cs="Times New Roman"/>
          <w:b w:val="0"/>
        </w:rPr>
        <w:t xml:space="preserve"> Halk Eğitimi Merkezi Müdürlüğü Stratejik Plan Üst Kurulu; </w:t>
      </w:r>
      <w:r w:rsidR="008402CC">
        <w:rPr>
          <w:rFonts w:ascii="Times New Roman" w:hAnsi="Times New Roman" w:cs="Times New Roman"/>
          <w:b w:val="0"/>
        </w:rPr>
        <w:t>Şarköy</w:t>
      </w:r>
      <w:r w:rsidR="00E33439" w:rsidRPr="00E33439">
        <w:rPr>
          <w:rFonts w:ascii="Times New Roman" w:hAnsi="Times New Roman" w:cs="Times New Roman"/>
          <w:b w:val="0"/>
        </w:rPr>
        <w:t xml:space="preserve"> Halk Eğitimi Merkezi Müdürü Başkanlığında, 2 Kadrolu, 2 Okul Aile Birliği yönetim kurulu üyesinden oluşturulmuştur.</w:t>
      </w:r>
    </w:p>
    <w:p w14:paraId="1F3F1DFA" w14:textId="77777777" w:rsidR="006E0EB5" w:rsidRPr="00CA0B64" w:rsidRDefault="006E0EB5" w:rsidP="00CA0B64">
      <w:pPr>
        <w:pStyle w:val="Balk3"/>
        <w:tabs>
          <w:tab w:val="left" w:pos="851"/>
        </w:tabs>
        <w:spacing w:line="276" w:lineRule="auto"/>
        <w:jc w:val="both"/>
        <w:rPr>
          <w:rFonts w:ascii="Times New Roman" w:hAnsi="Times New Roman" w:cs="Times New Roman"/>
        </w:rPr>
      </w:pPr>
    </w:p>
    <w:p w14:paraId="536DB23F" w14:textId="77777777"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14:paraId="325BFE18" w14:textId="77777777" w:rsidR="00FD3545" w:rsidRPr="0049096A" w:rsidRDefault="00FD3545" w:rsidP="00CA0B64">
      <w:pPr>
        <w:pStyle w:val="GvdeMetni"/>
        <w:tabs>
          <w:tab w:val="left" w:pos="851"/>
        </w:tabs>
        <w:spacing w:line="276" w:lineRule="auto"/>
        <w:jc w:val="both"/>
        <w:rPr>
          <w:rFonts w:ascii="Times New Roman" w:hAnsi="Times New Roman" w:cs="Times New Roman"/>
          <w:sz w:val="10"/>
        </w:rPr>
      </w:pPr>
    </w:p>
    <w:p w14:paraId="0E2FA514" w14:textId="77777777"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rPr>
        <w:tab/>
      </w:r>
      <w:r w:rsidR="00E33439" w:rsidRPr="00E33439">
        <w:rPr>
          <w:rFonts w:ascii="Times New Roman" w:hAnsi="Times New Roman" w:cs="Times New Roman"/>
          <w:b w:val="0"/>
        </w:rPr>
        <w:t xml:space="preserve"> Stratejik planlama ekibinin başkanı üst yönetici tarafından üst düzey yöneticiler arasından seçilir. Ekip başkanı, ekibin oluşturulması, çalışmaların planlanması, ekip içi görevlendirmelerin yapılması, ekip üyelerinin motivasyonu ile ekip ve yönetim arasında eşgüdümün sağlanması görevlerini yerine getirir. Stratejik planlamanın bütün aşamalarında önemli rol üstlenecek olan planlama ekibinin amaca uygun bir yapıda kurulması, çalışmaların başarısı için kritik öneme sahiptir.</w:t>
      </w:r>
    </w:p>
    <w:p w14:paraId="54DCB93F" w14:textId="3BBD052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w:t>
      </w:r>
      <w:r w:rsidR="008402CC">
        <w:rPr>
          <w:rFonts w:ascii="Times New Roman" w:hAnsi="Times New Roman" w:cs="Times New Roman"/>
          <w:b w:val="0"/>
        </w:rPr>
        <w:t>Şarköy</w:t>
      </w:r>
      <w:r w:rsidRPr="00E33439">
        <w:rPr>
          <w:rFonts w:ascii="Times New Roman" w:hAnsi="Times New Roman" w:cs="Times New Roman"/>
          <w:b w:val="0"/>
        </w:rPr>
        <w:t xml:space="preserve"> Halk Eğitimi Merkezi Müdürlüğü Stratejik Pl</w:t>
      </w:r>
      <w:r w:rsidR="00F43264">
        <w:rPr>
          <w:rFonts w:ascii="Times New Roman" w:hAnsi="Times New Roman" w:cs="Times New Roman"/>
          <w:b w:val="0"/>
        </w:rPr>
        <w:t>an Hazırlama Ekibi, Kurum Müdür</w:t>
      </w:r>
      <w:r w:rsidRPr="00E33439">
        <w:rPr>
          <w:rFonts w:ascii="Times New Roman" w:hAnsi="Times New Roman" w:cs="Times New Roman"/>
          <w:b w:val="0"/>
        </w:rPr>
        <w:t xml:space="preserve"> </w:t>
      </w:r>
      <w:r w:rsidR="00F43264">
        <w:rPr>
          <w:rFonts w:ascii="Times New Roman" w:hAnsi="Times New Roman" w:cs="Times New Roman"/>
          <w:b w:val="0"/>
        </w:rPr>
        <w:t xml:space="preserve"> Yardımcısı Başkanlığında 1 Kadrolu Öğretmen,1 Memur</w:t>
      </w:r>
      <w:r w:rsidRPr="00E33439">
        <w:rPr>
          <w:rFonts w:ascii="Times New Roman" w:hAnsi="Times New Roman" w:cs="Times New Roman"/>
          <w:b w:val="0"/>
        </w:rPr>
        <w:t xml:space="preserve">, 1 Kursiyerden oluşturulmuştur. </w:t>
      </w:r>
    </w:p>
    <w:p w14:paraId="32BB7C94" w14:textId="086B9D92"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w:t>
      </w:r>
      <w:r w:rsidR="008402CC">
        <w:rPr>
          <w:rFonts w:ascii="Times New Roman" w:hAnsi="Times New Roman" w:cs="Times New Roman"/>
          <w:b w:val="0"/>
        </w:rPr>
        <w:t>Şarköy</w:t>
      </w:r>
      <w:r w:rsidRPr="00E33439">
        <w:rPr>
          <w:rFonts w:ascii="Times New Roman" w:hAnsi="Times New Roman" w:cs="Times New Roman"/>
          <w:b w:val="0"/>
        </w:rPr>
        <w:t xml:space="preserve"> Halk Eğitimi Merkezi Müdürlüğü, stratejik plan hazırlama sürecinde gerek stratejik planlama ekibinin gerekse bu çalışmalara katkı sağlayacak diğer çalışanların stratejik planlama konusundaki eğitim ihtiyacı tespit edilmiş ve eğitimler verilerek eksiklikler giderilmiştir. Mevcut durum analizinin oluşturulması aşamasında ihtiyaç duyulacak istatistikî bilgilere nasıl ulaşılacağı ve bilgi akışının nasıl sağlanacağı belirlenmiştir. MEB hizmet içi eğitim faaliyetleri incelenerek stratejik planla ilgili eğitimler ve bu eğitime katılacak kişiler tespit edilmiştir.</w:t>
      </w:r>
    </w:p>
    <w:p w14:paraId="73DCFFA9" w14:textId="77777777" w:rsidR="00AF4A11"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p>
    <w:p w14:paraId="154068EF" w14:textId="66C5C5BF" w:rsidR="0049096A" w:rsidRDefault="00AF4A11" w:rsidP="0049096A">
      <w:pPr>
        <w:pStyle w:val="Balk3"/>
        <w:tabs>
          <w:tab w:val="left" w:pos="851"/>
        </w:tabs>
        <w:spacing w:line="276" w:lineRule="auto"/>
        <w:jc w:val="both"/>
        <w:rPr>
          <w:rFonts w:ascii="Times New Roman" w:hAnsi="Times New Roman" w:cs="Times New Roman"/>
          <w:b w:val="0"/>
          <w:color w:val="000000" w:themeColor="text1"/>
        </w:rPr>
      </w:pPr>
      <w:r>
        <w:rPr>
          <w:rFonts w:ascii="Times New Roman" w:hAnsi="Times New Roman" w:cs="Times New Roman"/>
          <w:b w:val="0"/>
        </w:rPr>
        <w:tab/>
      </w:r>
      <w:r w:rsidR="008402CC">
        <w:rPr>
          <w:rFonts w:ascii="Times New Roman" w:hAnsi="Times New Roman" w:cs="Times New Roman"/>
          <w:b w:val="0"/>
        </w:rPr>
        <w:t>Şarköy</w:t>
      </w:r>
      <w:r w:rsidR="00E33439" w:rsidRPr="00E33439">
        <w:rPr>
          <w:rFonts w:ascii="Times New Roman" w:hAnsi="Times New Roman" w:cs="Times New Roman"/>
          <w:b w:val="0"/>
        </w:rPr>
        <w:t xml:space="preserve"> Halk Eğitimi Merkezi Müdürlüğü hazırlık programı MEB Stratejik Plan Hazırlama Programına uygun olarak tamamlanmış olup stratejik plan modeli aşağıda gösterilmiştir.</w:t>
      </w:r>
    </w:p>
    <w:p w14:paraId="4368E1B8" w14:textId="5E316284" w:rsidR="001B24D0" w:rsidRPr="0049096A" w:rsidRDefault="0049096A" w:rsidP="0049096A">
      <w:pPr>
        <w:pStyle w:val="ResimYazs"/>
        <w:jc w:val="both"/>
        <w:rPr>
          <w:rFonts w:ascii="Times New Roman" w:hAnsi="Times New Roman" w:cs="Times New Roman"/>
          <w:b/>
          <w:color w:val="000000" w:themeColor="text1"/>
          <w:sz w:val="24"/>
          <w:szCs w:val="24"/>
        </w:rPr>
      </w:pPr>
      <w:bookmarkStart w:id="10" w:name="_Toc28264480"/>
      <w:bookmarkStart w:id="11" w:name="_Toc28617670"/>
      <w:r w:rsidRPr="0049096A">
        <w:rPr>
          <w:sz w:val="24"/>
          <w:szCs w:val="24"/>
        </w:rPr>
        <w:lastRenderedPageBreak/>
        <w:t xml:space="preserve">Şekil </w:t>
      </w:r>
      <w:r w:rsidRPr="0049096A">
        <w:rPr>
          <w:sz w:val="24"/>
          <w:szCs w:val="24"/>
        </w:rPr>
        <w:fldChar w:fldCharType="begin"/>
      </w:r>
      <w:r w:rsidRPr="0049096A">
        <w:rPr>
          <w:sz w:val="24"/>
          <w:szCs w:val="24"/>
        </w:rPr>
        <w:instrText xml:space="preserve"> SEQ Şekil \* ARABIC </w:instrText>
      </w:r>
      <w:r w:rsidRPr="0049096A">
        <w:rPr>
          <w:sz w:val="24"/>
          <w:szCs w:val="24"/>
        </w:rPr>
        <w:fldChar w:fldCharType="separate"/>
      </w:r>
      <w:r w:rsidR="00F133FA">
        <w:rPr>
          <w:noProof/>
          <w:sz w:val="24"/>
          <w:szCs w:val="24"/>
        </w:rPr>
        <w:t>1</w:t>
      </w:r>
      <w:r w:rsidRPr="0049096A">
        <w:rPr>
          <w:sz w:val="24"/>
          <w:szCs w:val="24"/>
        </w:rPr>
        <w:fldChar w:fldCharType="end"/>
      </w:r>
      <w:r>
        <w:rPr>
          <w:sz w:val="24"/>
          <w:szCs w:val="24"/>
        </w:rPr>
        <w:t xml:space="preserve"> </w:t>
      </w:r>
      <w:r w:rsidRPr="0049096A">
        <w:rPr>
          <w:sz w:val="24"/>
          <w:szCs w:val="24"/>
        </w:rPr>
        <w:t>Şarköy Halk Eğitimi Merkezi Müdürlüğü 2019-2023 Stratejik Plan Hazırlama Modeli</w:t>
      </w:r>
      <w:bookmarkEnd w:id="10"/>
      <w:bookmarkEnd w:id="11"/>
    </w:p>
    <w:p w14:paraId="29A81634" w14:textId="77777777" w:rsidR="00CF1973" w:rsidRDefault="00CF1973" w:rsidP="00A763E4">
      <w:pPr>
        <w:pStyle w:val="GvdeMetni"/>
        <w:spacing w:line="276" w:lineRule="auto"/>
        <w:ind w:left="136"/>
        <w:jc w:val="both"/>
        <w:rPr>
          <w:rFonts w:ascii="Times New Roman" w:hAnsi="Times New Roman" w:cs="Times New Roman"/>
        </w:rPr>
      </w:pPr>
    </w:p>
    <w:p w14:paraId="306891DF" w14:textId="77777777"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14:anchorId="40025FB6" wp14:editId="361E8CDA">
            <wp:extent cx="5470525" cy="5448300"/>
            <wp:effectExtent l="95250" t="57150" r="92075" b="11430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B0EEB4" w14:textId="77777777" w:rsidR="00A763E4" w:rsidRDefault="00A763E4" w:rsidP="00A763E4">
      <w:pPr>
        <w:pStyle w:val="GvdeMetni"/>
        <w:spacing w:line="276" w:lineRule="auto"/>
        <w:ind w:left="136"/>
        <w:jc w:val="both"/>
        <w:rPr>
          <w:rFonts w:ascii="Times New Roman" w:hAnsi="Times New Roman" w:cs="Times New Roman"/>
        </w:rPr>
      </w:pPr>
    </w:p>
    <w:p w14:paraId="3CC24F4D" w14:textId="77777777" w:rsidR="00A763E4" w:rsidRDefault="00A763E4" w:rsidP="001B24D0">
      <w:pPr>
        <w:pStyle w:val="GvdeMetni"/>
        <w:spacing w:line="276" w:lineRule="auto"/>
        <w:jc w:val="both"/>
        <w:rPr>
          <w:rFonts w:ascii="Times New Roman" w:hAnsi="Times New Roman" w:cs="Times New Roman"/>
        </w:rPr>
      </w:pPr>
    </w:p>
    <w:p w14:paraId="056903A2" w14:textId="77777777" w:rsidR="00FB07B5" w:rsidRDefault="00FB07B5" w:rsidP="001B24D0">
      <w:pPr>
        <w:pStyle w:val="GvdeMetni"/>
        <w:spacing w:line="276" w:lineRule="auto"/>
        <w:jc w:val="both"/>
        <w:rPr>
          <w:rFonts w:ascii="Times New Roman" w:hAnsi="Times New Roman" w:cs="Times New Roman"/>
        </w:rPr>
      </w:pPr>
    </w:p>
    <w:p w14:paraId="28BD1C58" w14:textId="77777777" w:rsidR="00FB07B5" w:rsidRDefault="00FB07B5" w:rsidP="001B24D0">
      <w:pPr>
        <w:pStyle w:val="GvdeMetni"/>
        <w:spacing w:line="276" w:lineRule="auto"/>
        <w:jc w:val="both"/>
        <w:rPr>
          <w:rFonts w:ascii="Times New Roman" w:hAnsi="Times New Roman" w:cs="Times New Roman"/>
        </w:rPr>
      </w:pPr>
    </w:p>
    <w:p w14:paraId="79F5222C" w14:textId="77777777" w:rsidR="00FB07B5" w:rsidRDefault="00FB07B5" w:rsidP="001B24D0">
      <w:pPr>
        <w:pStyle w:val="GvdeMetni"/>
        <w:spacing w:line="276" w:lineRule="auto"/>
        <w:jc w:val="both"/>
        <w:rPr>
          <w:rFonts w:ascii="Times New Roman" w:hAnsi="Times New Roman" w:cs="Times New Roman"/>
        </w:rPr>
      </w:pPr>
    </w:p>
    <w:p w14:paraId="4C2CF9C1" w14:textId="77777777" w:rsidR="00FB07B5" w:rsidRDefault="00FB07B5" w:rsidP="001B24D0">
      <w:pPr>
        <w:pStyle w:val="GvdeMetni"/>
        <w:spacing w:line="276" w:lineRule="auto"/>
        <w:jc w:val="both"/>
        <w:rPr>
          <w:rFonts w:ascii="Times New Roman" w:hAnsi="Times New Roman" w:cs="Times New Roman"/>
        </w:rPr>
      </w:pPr>
    </w:p>
    <w:p w14:paraId="7476400B" w14:textId="77777777" w:rsidR="00FB07B5" w:rsidRDefault="00FB07B5" w:rsidP="001B24D0">
      <w:pPr>
        <w:pStyle w:val="GvdeMetni"/>
        <w:spacing w:line="276" w:lineRule="auto"/>
        <w:jc w:val="both"/>
        <w:rPr>
          <w:rFonts w:ascii="Times New Roman" w:hAnsi="Times New Roman" w:cs="Times New Roman"/>
        </w:rPr>
      </w:pPr>
    </w:p>
    <w:p w14:paraId="7783EB84" w14:textId="77777777" w:rsidR="00FB07B5" w:rsidRDefault="00FB07B5" w:rsidP="001B24D0">
      <w:pPr>
        <w:pStyle w:val="GvdeMetni"/>
        <w:spacing w:line="276" w:lineRule="auto"/>
        <w:jc w:val="both"/>
        <w:rPr>
          <w:rFonts w:ascii="Times New Roman" w:hAnsi="Times New Roman" w:cs="Times New Roman"/>
        </w:rPr>
      </w:pPr>
    </w:p>
    <w:p w14:paraId="69EF4817" w14:textId="50D143E4" w:rsidR="00FB07B5" w:rsidRDefault="00FB07B5" w:rsidP="001B24D0">
      <w:pPr>
        <w:pStyle w:val="GvdeMetni"/>
        <w:spacing w:line="276" w:lineRule="auto"/>
        <w:jc w:val="both"/>
        <w:rPr>
          <w:rFonts w:ascii="Times New Roman" w:hAnsi="Times New Roman" w:cs="Times New Roman"/>
        </w:rPr>
      </w:pPr>
    </w:p>
    <w:p w14:paraId="07266C01" w14:textId="10353BEE" w:rsidR="0049096A" w:rsidRDefault="0049096A" w:rsidP="001B24D0">
      <w:pPr>
        <w:pStyle w:val="GvdeMetni"/>
        <w:spacing w:line="276" w:lineRule="auto"/>
        <w:jc w:val="both"/>
        <w:rPr>
          <w:rFonts w:ascii="Times New Roman" w:hAnsi="Times New Roman" w:cs="Times New Roman"/>
        </w:rPr>
      </w:pPr>
    </w:p>
    <w:p w14:paraId="6548E4D6" w14:textId="41B2CC07" w:rsidR="0049096A" w:rsidRDefault="0049096A" w:rsidP="001B24D0">
      <w:pPr>
        <w:pStyle w:val="GvdeMetni"/>
        <w:spacing w:line="276" w:lineRule="auto"/>
        <w:jc w:val="both"/>
        <w:rPr>
          <w:rFonts w:ascii="Times New Roman" w:hAnsi="Times New Roman" w:cs="Times New Roman"/>
        </w:rPr>
      </w:pPr>
    </w:p>
    <w:p w14:paraId="034A0E26" w14:textId="2D168A04" w:rsidR="0049096A" w:rsidRDefault="0049096A" w:rsidP="001B24D0">
      <w:pPr>
        <w:pStyle w:val="GvdeMetni"/>
        <w:spacing w:line="276" w:lineRule="auto"/>
        <w:jc w:val="both"/>
        <w:rPr>
          <w:rFonts w:ascii="Times New Roman" w:hAnsi="Times New Roman" w:cs="Times New Roman"/>
        </w:rPr>
      </w:pPr>
    </w:p>
    <w:p w14:paraId="54B98F99" w14:textId="6B9BE822" w:rsidR="0049096A" w:rsidRDefault="0049096A" w:rsidP="001B24D0">
      <w:pPr>
        <w:pStyle w:val="GvdeMetni"/>
        <w:spacing w:line="276" w:lineRule="auto"/>
        <w:jc w:val="both"/>
        <w:rPr>
          <w:rFonts w:ascii="Times New Roman" w:hAnsi="Times New Roman" w:cs="Times New Roman"/>
        </w:rPr>
      </w:pPr>
    </w:p>
    <w:p w14:paraId="57255144" w14:textId="77777777" w:rsidR="0049096A" w:rsidRDefault="0049096A" w:rsidP="001B24D0">
      <w:pPr>
        <w:pStyle w:val="GvdeMetni"/>
        <w:spacing w:line="276" w:lineRule="auto"/>
        <w:jc w:val="both"/>
        <w:rPr>
          <w:rFonts w:ascii="Times New Roman" w:hAnsi="Times New Roman" w:cs="Times New Roman"/>
        </w:rPr>
      </w:pPr>
    </w:p>
    <w:p w14:paraId="7B40D9DA" w14:textId="77777777" w:rsidR="00931C1C" w:rsidRPr="00E06714" w:rsidRDefault="00931C1C" w:rsidP="001B24D0">
      <w:pPr>
        <w:pStyle w:val="GvdeMetni"/>
        <w:spacing w:line="276" w:lineRule="auto"/>
        <w:jc w:val="both"/>
        <w:rPr>
          <w:rFonts w:ascii="Times New Roman" w:hAnsi="Times New Roman" w:cs="Times New Roman"/>
        </w:rPr>
      </w:pPr>
    </w:p>
    <w:p w14:paraId="1BAD7B9D" w14:textId="77777777"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12" w:name="_bookmark14"/>
      <w:bookmarkStart w:id="13" w:name="_Toc28617678"/>
      <w:bookmarkEnd w:id="12"/>
      <w:r w:rsidRPr="00E5482E">
        <w:rPr>
          <w:rFonts w:ascii="Times New Roman" w:hAnsi="Times New Roman" w:cs="Times New Roman"/>
          <w:color w:val="002060"/>
          <w:sz w:val="24"/>
          <w:szCs w:val="24"/>
        </w:rPr>
        <w:lastRenderedPageBreak/>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bookmarkEnd w:id="13"/>
    </w:p>
    <w:p w14:paraId="696C0708" w14:textId="77777777" w:rsidR="002D6D19" w:rsidRPr="00284AF8" w:rsidRDefault="002D6D19" w:rsidP="00A763E4">
      <w:pPr>
        <w:pStyle w:val="GvdeMetni"/>
        <w:spacing w:line="276" w:lineRule="auto"/>
        <w:rPr>
          <w:rFonts w:ascii="Times New Roman" w:hAnsi="Times New Roman" w:cs="Times New Roman"/>
          <w:b/>
        </w:rPr>
      </w:pPr>
    </w:p>
    <w:p w14:paraId="7056A54E" w14:textId="77777777"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4" w:name="_Toc28617679"/>
      <w:r w:rsidRPr="00E5482E">
        <w:rPr>
          <w:rFonts w:ascii="Times New Roman" w:hAnsi="Times New Roman" w:cs="Times New Roman"/>
          <w:color w:val="002060"/>
          <w:sz w:val="24"/>
          <w:szCs w:val="24"/>
        </w:rPr>
        <w:t>Kurumsal Tarihçe</w:t>
      </w:r>
      <w:bookmarkEnd w:id="14"/>
    </w:p>
    <w:p w14:paraId="471094A7" w14:textId="77777777"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14:paraId="5C6DCA71" w14:textId="77777777" w:rsidR="00343AE2" w:rsidRPr="00343AE2" w:rsidRDefault="00343AE2" w:rsidP="00343AE2">
      <w:pPr>
        <w:spacing w:before="1"/>
        <w:ind w:right="142" w:firstLine="567"/>
        <w:jc w:val="both"/>
        <w:rPr>
          <w:rFonts w:ascii="Times New Roman" w:hAnsi="Times New Roman" w:cs="Times New Roman"/>
          <w:bCs/>
          <w:color w:val="000000" w:themeColor="text1"/>
          <w:sz w:val="24"/>
          <w:szCs w:val="24"/>
        </w:rPr>
      </w:pPr>
      <w:r w:rsidRPr="00343AE2">
        <w:rPr>
          <w:rFonts w:ascii="Times New Roman" w:hAnsi="Times New Roman" w:cs="Times New Roman"/>
          <w:bCs/>
          <w:color w:val="000000" w:themeColor="text1"/>
          <w:sz w:val="24"/>
          <w:szCs w:val="24"/>
        </w:rPr>
        <w:t>Kullanımına devam edilen hizmet binası 1903 yılında 759m2 alan içine 110m2 bina içeriden merdivenli olmak üzere 2 kat şeklinde ahşap yapı olarak yapılmış olup Rüştiye Mektebi vasfı ile Maliye hazinesine kayıtlıdır. İlk önceleri Işık İlkokulu olarak hizmet vermiş olup 31.12.1972 tarihinde kurumumuza tahsis edilmiştir.</w:t>
      </w:r>
    </w:p>
    <w:p w14:paraId="7AFC360D" w14:textId="77777777" w:rsidR="00343AE2" w:rsidRPr="00343AE2" w:rsidRDefault="00343AE2" w:rsidP="00343AE2">
      <w:pPr>
        <w:spacing w:before="1"/>
        <w:ind w:right="142" w:firstLine="567"/>
        <w:jc w:val="both"/>
        <w:rPr>
          <w:rFonts w:ascii="Times New Roman" w:hAnsi="Times New Roman" w:cs="Times New Roman"/>
          <w:bCs/>
          <w:color w:val="000000" w:themeColor="text1"/>
          <w:sz w:val="24"/>
          <w:szCs w:val="24"/>
        </w:rPr>
      </w:pPr>
      <w:r w:rsidRPr="00343AE2">
        <w:rPr>
          <w:rFonts w:ascii="Times New Roman" w:hAnsi="Times New Roman" w:cs="Times New Roman"/>
          <w:bCs/>
          <w:color w:val="000000" w:themeColor="text1"/>
          <w:sz w:val="24"/>
          <w:szCs w:val="24"/>
        </w:rPr>
        <w:t>Kurum içinde 1 Müdür (18m2), 1 Müdür Yardımcısı Odası (18m2), 1 Bilgisayar Teknolojileri Sınıfı (36m2), 3 derslik (18m2+18m2+36m2)1 memur odası (12m2) bulunmaktadır. Bahçe içinde 2 WC, 1 Kitaplık, 1 Kömürlük ve 1 Depo mevcuttur. Bina Soba ile ısıtılmaktadır. Kurum binamız 30.11.1995 tarih ve 2804 karar ile Edirne Kültür ve Tabiat Varlıklarını Koruma Kurulu tarafından tescil edilmiş olup, kurul izni olmadan onarım ve tadilat yapılamaktadır.</w:t>
      </w:r>
    </w:p>
    <w:p w14:paraId="38B28B3B" w14:textId="77777777" w:rsidR="00343AE2" w:rsidRPr="00343AE2" w:rsidRDefault="00343AE2" w:rsidP="00343AE2">
      <w:pPr>
        <w:spacing w:before="1"/>
        <w:ind w:right="142" w:firstLine="567"/>
        <w:jc w:val="both"/>
        <w:rPr>
          <w:rFonts w:ascii="Times New Roman" w:hAnsi="Times New Roman" w:cs="Times New Roman"/>
          <w:bCs/>
          <w:color w:val="000000" w:themeColor="text1"/>
          <w:sz w:val="24"/>
          <w:szCs w:val="24"/>
        </w:rPr>
      </w:pPr>
      <w:r w:rsidRPr="00343AE2">
        <w:rPr>
          <w:rFonts w:ascii="Times New Roman" w:hAnsi="Times New Roman" w:cs="Times New Roman"/>
          <w:bCs/>
          <w:color w:val="000000" w:themeColor="text1"/>
          <w:sz w:val="24"/>
          <w:szCs w:val="24"/>
        </w:rPr>
        <w:t xml:space="preserve">Kurum bünyemizde derslik ve atölye yetersizliği nedeniyle (resim atölyesi,  müzik sınıfı, spor sınıfı, okulöncesi anasınıfı vs.) ihtiyaç olan bir çok alan da kısıtlı faaliyet gerçekleştirmekte, bazı alanlarda gerçekleştirememekteyiz. </w:t>
      </w:r>
    </w:p>
    <w:p w14:paraId="34942FAD" w14:textId="77777777" w:rsidR="00343AE2" w:rsidRPr="00343AE2" w:rsidRDefault="00343AE2" w:rsidP="00343AE2">
      <w:pPr>
        <w:spacing w:before="1"/>
        <w:ind w:left="720" w:right="142" w:firstLine="567"/>
        <w:jc w:val="both"/>
        <w:rPr>
          <w:rFonts w:ascii="Times New Roman" w:hAnsi="Times New Roman" w:cs="Times New Roman"/>
          <w:bCs/>
          <w:color w:val="000000" w:themeColor="text1"/>
          <w:sz w:val="24"/>
          <w:szCs w:val="24"/>
        </w:rPr>
      </w:pPr>
      <w:r w:rsidRPr="00343AE2">
        <w:rPr>
          <w:rFonts w:ascii="Times New Roman" w:hAnsi="Times New Roman" w:cs="Times New Roman"/>
          <w:bCs/>
          <w:color w:val="000000" w:themeColor="text1"/>
          <w:sz w:val="24"/>
          <w:szCs w:val="24"/>
        </w:rPr>
        <w:t xml:space="preserve">        </w:t>
      </w:r>
    </w:p>
    <w:p w14:paraId="33F5C023" w14:textId="77777777" w:rsidR="00343AE2" w:rsidRPr="00343AE2" w:rsidRDefault="00343AE2" w:rsidP="00343AE2">
      <w:pPr>
        <w:spacing w:before="1"/>
        <w:ind w:right="142" w:firstLine="567"/>
        <w:jc w:val="both"/>
        <w:rPr>
          <w:rFonts w:ascii="Times New Roman" w:hAnsi="Times New Roman" w:cs="Times New Roman"/>
          <w:bCs/>
          <w:color w:val="000000" w:themeColor="text1"/>
          <w:sz w:val="24"/>
          <w:szCs w:val="24"/>
        </w:rPr>
      </w:pPr>
      <w:r w:rsidRPr="00343AE2">
        <w:rPr>
          <w:rFonts w:ascii="Times New Roman" w:hAnsi="Times New Roman" w:cs="Times New Roman"/>
          <w:bCs/>
          <w:color w:val="000000" w:themeColor="text1"/>
          <w:sz w:val="24"/>
          <w:szCs w:val="24"/>
        </w:rPr>
        <w:t>Şarköy Halk eğitim Merkezi Müdürlüğü olarak yılda ortalama 120-160 arası kurs sayısı ile hizmet verilmekte ve bu sayı her geçen yıl artmaktadır. Geniş kitlelere hitap eden yaygın eğitim hizmetlerinin verimliliğini, devamlılığını ve bu eğitime duyulan ciddi ihtiyaçları göz önüne aldığımızda şu andaki hizmet binamız ihtiyaca cevap verememektedir.</w:t>
      </w:r>
    </w:p>
    <w:p w14:paraId="75D8D2B5" w14:textId="77777777" w:rsidR="00343AE2" w:rsidRPr="00343AE2" w:rsidRDefault="00343AE2" w:rsidP="00343AE2">
      <w:pPr>
        <w:spacing w:before="1"/>
        <w:ind w:right="142" w:firstLine="567"/>
        <w:jc w:val="both"/>
        <w:rPr>
          <w:rFonts w:ascii="Times New Roman" w:hAnsi="Times New Roman" w:cs="Times New Roman"/>
          <w:bCs/>
          <w:color w:val="000000" w:themeColor="text1"/>
          <w:sz w:val="24"/>
          <w:szCs w:val="24"/>
        </w:rPr>
      </w:pPr>
      <w:r w:rsidRPr="00343AE2">
        <w:rPr>
          <w:rFonts w:ascii="Times New Roman" w:hAnsi="Times New Roman" w:cs="Times New Roman"/>
          <w:bCs/>
          <w:color w:val="000000" w:themeColor="text1"/>
          <w:sz w:val="24"/>
          <w:szCs w:val="24"/>
        </w:rPr>
        <w:t>İlçemiz İstiklal Mahallesi Gelibolu mevkiinde bulunan ve tapunun 118 ada 3 parsel numarasında 913.12m2 yüzölçümlü bağ vasfıyla mülkiyeti hazineye ait taşınmaz mal Milli Emlak Müdürlüğü’nden, kurumumuza hizmet binası yapılmak üzere tahsis edilmiştir.</w:t>
      </w:r>
    </w:p>
    <w:p w14:paraId="1444A917" w14:textId="77777777" w:rsidR="00FD3545" w:rsidRPr="00284AF8" w:rsidRDefault="00FD3545" w:rsidP="00E33439">
      <w:pPr>
        <w:tabs>
          <w:tab w:val="num" w:pos="360"/>
        </w:tabs>
        <w:spacing w:line="276" w:lineRule="auto"/>
        <w:ind w:left="136"/>
        <w:jc w:val="both"/>
        <w:rPr>
          <w:rFonts w:ascii="Times New Roman" w:hAnsi="Times New Roman" w:cs="Times New Roman"/>
        </w:rPr>
      </w:pPr>
    </w:p>
    <w:p w14:paraId="291789EF" w14:textId="77777777"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15" w:name="_Toc28617680"/>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bookmarkEnd w:id="15"/>
    </w:p>
    <w:p w14:paraId="0713609B" w14:textId="77777777" w:rsidR="00E425C5" w:rsidRDefault="00E425C5" w:rsidP="00E425C5">
      <w:pPr>
        <w:pStyle w:val="Balk2"/>
        <w:tabs>
          <w:tab w:val="left" w:pos="856"/>
          <w:tab w:val="left" w:pos="857"/>
        </w:tabs>
        <w:spacing w:before="1"/>
        <w:ind w:firstLine="0"/>
        <w:rPr>
          <w:rFonts w:ascii="Times New Roman" w:hAnsi="Times New Roman" w:cs="Times New Roman"/>
          <w:sz w:val="24"/>
          <w:szCs w:val="24"/>
        </w:rPr>
      </w:pPr>
    </w:p>
    <w:p w14:paraId="0D6DD86D" w14:textId="62176A35" w:rsidR="0099358D" w:rsidRDefault="008402CC" w:rsidP="00AF4A11">
      <w:pPr>
        <w:ind w:firstLine="349"/>
        <w:jc w:val="both"/>
        <w:rPr>
          <w:rFonts w:ascii="Times New Roman" w:hAnsi="Times New Roman" w:cs="Times New Roman"/>
          <w:b/>
          <w:sz w:val="24"/>
          <w:szCs w:val="24"/>
        </w:rPr>
      </w:pPr>
      <w:r>
        <w:rPr>
          <w:rFonts w:ascii="Times New Roman" w:hAnsi="Times New Roman" w:cs="Times New Roman"/>
          <w:color w:val="000000" w:themeColor="text1"/>
          <w:sz w:val="24"/>
          <w:szCs w:val="24"/>
        </w:rPr>
        <w:t>Şarköy</w:t>
      </w:r>
      <w:r w:rsidR="0099358D">
        <w:rPr>
          <w:rFonts w:ascii="Times New Roman" w:hAnsi="Times New Roman" w:cs="Times New Roman"/>
          <w:color w:val="000000" w:themeColor="text1"/>
          <w:sz w:val="24"/>
          <w:szCs w:val="24"/>
        </w:rPr>
        <w:t xml:space="preserve"> Halk Eğitimi merkezi</w:t>
      </w:r>
      <w:r w:rsidR="0099358D" w:rsidRPr="00E425C5">
        <w:rPr>
          <w:rFonts w:ascii="Times New Roman" w:hAnsi="Times New Roman" w:cs="Times New Roman"/>
          <w:color w:val="000000" w:themeColor="text1"/>
          <w:sz w:val="24"/>
          <w:szCs w:val="24"/>
        </w:rPr>
        <w:t xml:space="preserve"> Müdürlüğünün 2015-2019 Stratejik Planı; </w:t>
      </w:r>
      <w:r w:rsidR="0099358D">
        <w:rPr>
          <w:rFonts w:ascii="Times New Roman" w:hAnsi="Times New Roman" w:cs="Times New Roman"/>
          <w:color w:val="000000" w:themeColor="text1"/>
          <w:sz w:val="24"/>
          <w:szCs w:val="24"/>
        </w:rPr>
        <w:t>“</w:t>
      </w:r>
      <w:r w:rsidR="0099358D" w:rsidRPr="00E425C5">
        <w:rPr>
          <w:rFonts w:ascii="Times New Roman" w:hAnsi="Times New Roman" w:cs="Times New Roman"/>
          <w:color w:val="000000" w:themeColor="text1"/>
          <w:sz w:val="24"/>
          <w:szCs w:val="24"/>
        </w:rPr>
        <w:t>Eğitim Öğretime Erişimin Artırılması, Eğitim Öğretimde Kalitenin Artırılması ve Kurumsal Kapasitenin Geliştirilmesi</w:t>
      </w:r>
      <w:r w:rsidR="0099358D">
        <w:rPr>
          <w:rFonts w:ascii="Times New Roman" w:hAnsi="Times New Roman" w:cs="Times New Roman"/>
          <w:color w:val="000000" w:themeColor="text1"/>
          <w:sz w:val="24"/>
          <w:szCs w:val="24"/>
        </w:rPr>
        <w:t>”</w:t>
      </w:r>
      <w:r w:rsidR="0099358D" w:rsidRPr="00E425C5">
        <w:rPr>
          <w:rFonts w:ascii="Times New Roman" w:hAnsi="Times New Roman" w:cs="Times New Roman"/>
          <w:color w:val="000000" w:themeColor="text1"/>
          <w:sz w:val="24"/>
          <w:szCs w:val="24"/>
        </w:rPr>
        <w:t xml:space="preserve"> temalarını </w:t>
      </w:r>
      <w:r w:rsidR="0099358D" w:rsidRPr="006E0A6E">
        <w:rPr>
          <w:rFonts w:ascii="Times New Roman" w:hAnsi="Times New Roman" w:cs="Times New Roman"/>
          <w:sz w:val="24"/>
          <w:szCs w:val="24"/>
        </w:rPr>
        <w:t>içermektedir.</w:t>
      </w:r>
    </w:p>
    <w:p w14:paraId="4A149754" w14:textId="77777777" w:rsidR="0099358D" w:rsidRDefault="0099358D" w:rsidP="00AF4A11">
      <w:pPr>
        <w:jc w:val="both"/>
        <w:rPr>
          <w:rFonts w:ascii="Times New Roman" w:hAnsi="Times New Roman" w:cs="Times New Roman"/>
          <w:b/>
          <w:sz w:val="24"/>
          <w:szCs w:val="24"/>
        </w:rPr>
      </w:pPr>
    </w:p>
    <w:p w14:paraId="12FE412B" w14:textId="77777777" w:rsidR="0099358D" w:rsidRDefault="0099358D" w:rsidP="00AF4A11">
      <w:pPr>
        <w:ind w:firstLine="349"/>
        <w:jc w:val="both"/>
        <w:rPr>
          <w:rFonts w:ascii="Times New Roman" w:hAnsi="Times New Roman" w:cs="Times New Roman"/>
          <w:b/>
          <w:color w:val="000000" w:themeColor="text1"/>
          <w:sz w:val="24"/>
          <w:szCs w:val="24"/>
        </w:rPr>
      </w:pPr>
      <w:r w:rsidRPr="006E0A6E">
        <w:rPr>
          <w:rFonts w:ascii="Times New Roman" w:hAnsi="Times New Roman" w:cs="Times New Roman"/>
          <w:sz w:val="24"/>
          <w:szCs w:val="24"/>
        </w:rPr>
        <w:t>Planda yer alan hedefleri gerçekleştirmek için belirlenen tedbir ve stratejilerin tamamına yakını</w:t>
      </w:r>
      <w:r w:rsidRPr="00E425C5">
        <w:rPr>
          <w:rFonts w:ascii="Times New Roman" w:hAnsi="Times New Roman" w:cs="Times New Roman"/>
          <w:color w:val="000000" w:themeColor="text1"/>
          <w:sz w:val="24"/>
          <w:szCs w:val="24"/>
        </w:rPr>
        <w:t xml:space="preserve"> uygulanmıştır. Plan dönemi tamamlanmamış olmasına rağmen performans gös</w:t>
      </w:r>
      <w:r>
        <w:rPr>
          <w:rFonts w:ascii="Times New Roman" w:hAnsi="Times New Roman" w:cs="Times New Roman"/>
          <w:color w:val="000000" w:themeColor="text1"/>
          <w:sz w:val="24"/>
          <w:szCs w:val="24"/>
        </w:rPr>
        <w:t xml:space="preserve">tergelerinin büyük çoğunluğunda, plan döneminin son performans yılı 2019 hedefine ulaşılmıştır. </w:t>
      </w:r>
      <w:r w:rsidRPr="00E425C5">
        <w:rPr>
          <w:rFonts w:ascii="Times New Roman" w:hAnsi="Times New Roman" w:cs="Times New Roman"/>
          <w:color w:val="000000" w:themeColor="text1"/>
          <w:sz w:val="24"/>
          <w:szCs w:val="24"/>
        </w:rPr>
        <w:t xml:space="preserve">Plan döneminin tamamlanmasına 1 yıl kala </w:t>
      </w:r>
      <w:r>
        <w:rPr>
          <w:rFonts w:ascii="Times New Roman" w:hAnsi="Times New Roman" w:cs="Times New Roman"/>
          <w:color w:val="000000" w:themeColor="text1"/>
          <w:sz w:val="24"/>
          <w:szCs w:val="24"/>
        </w:rPr>
        <w:t xml:space="preserve">Cumhurbaşkanlığı Hükümet Sistemine geçilmesinden dolayı 2018/16 sayılı Genelge uyarında stratejik </w:t>
      </w:r>
      <w:r w:rsidRPr="00E425C5">
        <w:rPr>
          <w:rFonts w:ascii="Times New Roman" w:hAnsi="Times New Roman" w:cs="Times New Roman"/>
          <w:color w:val="000000" w:themeColor="text1"/>
          <w:sz w:val="24"/>
          <w:szCs w:val="24"/>
        </w:rPr>
        <w:t>planın yenilenmesi zaruriyeti doğduğundan</w:t>
      </w:r>
      <w:r>
        <w:rPr>
          <w:rFonts w:ascii="Times New Roman" w:hAnsi="Times New Roman" w:cs="Times New Roman"/>
          <w:color w:val="000000" w:themeColor="text1"/>
          <w:sz w:val="24"/>
          <w:szCs w:val="24"/>
        </w:rPr>
        <w:t xml:space="preserve"> 2019 Mali Yılı P</w:t>
      </w:r>
      <w:r w:rsidRPr="00E425C5">
        <w:rPr>
          <w:rFonts w:ascii="Times New Roman" w:hAnsi="Times New Roman" w:cs="Times New Roman"/>
          <w:color w:val="000000" w:themeColor="text1"/>
          <w:sz w:val="24"/>
          <w:szCs w:val="24"/>
        </w:rPr>
        <w:t>erform</w:t>
      </w:r>
      <w:r>
        <w:rPr>
          <w:rFonts w:ascii="Times New Roman" w:hAnsi="Times New Roman" w:cs="Times New Roman"/>
          <w:color w:val="000000" w:themeColor="text1"/>
          <w:sz w:val="24"/>
          <w:szCs w:val="24"/>
        </w:rPr>
        <w:t>ans P</w:t>
      </w:r>
      <w:r w:rsidRPr="00E425C5">
        <w:rPr>
          <w:rFonts w:ascii="Times New Roman" w:hAnsi="Times New Roman" w:cs="Times New Roman"/>
          <w:color w:val="000000" w:themeColor="text1"/>
          <w:sz w:val="24"/>
          <w:szCs w:val="24"/>
        </w:rPr>
        <w:t xml:space="preserve">rogramı hazırlanamamış, 2019 yılına ait performans göstergelerinin gerçekleşme durumları tespit edilememiştir. </w:t>
      </w:r>
    </w:p>
    <w:p w14:paraId="3F16C552" w14:textId="77777777" w:rsidR="0099358D" w:rsidRDefault="0099358D" w:rsidP="00AF4A11">
      <w:pPr>
        <w:jc w:val="both"/>
        <w:rPr>
          <w:rFonts w:ascii="Times New Roman" w:hAnsi="Times New Roman" w:cs="Times New Roman"/>
          <w:b/>
          <w:color w:val="000000" w:themeColor="text1"/>
          <w:sz w:val="24"/>
          <w:szCs w:val="24"/>
        </w:rPr>
      </w:pPr>
    </w:p>
    <w:p w14:paraId="0DAF06D0" w14:textId="29161E9E" w:rsidR="0099358D" w:rsidRPr="00931C1C" w:rsidRDefault="0099358D" w:rsidP="00AF4A11">
      <w:pPr>
        <w:ind w:firstLine="349"/>
        <w:jc w:val="both"/>
        <w:rPr>
          <w:rFonts w:ascii="Times New Roman" w:hAnsi="Times New Roman" w:cs="Times New Roman"/>
          <w:color w:val="000000" w:themeColor="text1"/>
          <w:sz w:val="24"/>
          <w:szCs w:val="24"/>
        </w:rPr>
      </w:pPr>
      <w:r w:rsidRPr="00E425C5">
        <w:rPr>
          <w:rFonts w:ascii="Times New Roman" w:hAnsi="Times New Roman" w:cs="Times New Roman"/>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Pr>
          <w:rFonts w:ascii="Times New Roman" w:hAnsi="Times New Roman" w:cs="Times New Roman"/>
          <w:color w:val="000000" w:themeColor="text1"/>
          <w:sz w:val="24"/>
          <w:szCs w:val="24"/>
        </w:rPr>
        <w:t>ki</w:t>
      </w:r>
      <w:r w:rsidRPr="00E425C5">
        <w:rPr>
          <w:rFonts w:ascii="Times New Roman" w:hAnsi="Times New Roman" w:cs="Times New Roman"/>
          <w:color w:val="000000" w:themeColor="text1"/>
          <w:sz w:val="24"/>
          <w:szCs w:val="24"/>
        </w:rPr>
        <w:t xml:space="preserve"> hedefle</w:t>
      </w:r>
      <w:r>
        <w:rPr>
          <w:rFonts w:ascii="Times New Roman" w:hAnsi="Times New Roman" w:cs="Times New Roman"/>
          <w:color w:val="000000" w:themeColor="text1"/>
          <w:sz w:val="24"/>
          <w:szCs w:val="24"/>
        </w:rPr>
        <w:t>r benzerlik göstermektedir. F</w:t>
      </w:r>
      <w:r w:rsidRPr="00E425C5">
        <w:rPr>
          <w:rFonts w:ascii="Times New Roman" w:hAnsi="Times New Roman" w:cs="Times New Roman"/>
          <w:color w:val="000000" w:themeColor="text1"/>
          <w:sz w:val="24"/>
          <w:szCs w:val="24"/>
        </w:rPr>
        <w:t>akat gerek paydaşlarımızın beklentilerinin üst düzeyde olması, gerek beklentilerin çeşitliliği</w:t>
      </w:r>
      <w:r>
        <w:rPr>
          <w:rFonts w:ascii="Times New Roman" w:hAnsi="Times New Roman" w:cs="Times New Roman"/>
          <w:color w:val="000000" w:themeColor="text1"/>
          <w:sz w:val="24"/>
          <w:szCs w:val="24"/>
        </w:rPr>
        <w:t xml:space="preserve"> ve sayısı</w:t>
      </w:r>
      <w:r w:rsidRPr="00E425C5">
        <w:rPr>
          <w:rFonts w:ascii="Times New Roman" w:hAnsi="Times New Roman" w:cs="Times New Roman"/>
          <w:color w:val="000000" w:themeColor="text1"/>
          <w:sz w:val="24"/>
          <w:szCs w:val="24"/>
        </w:rPr>
        <w:t xml:space="preserve">, gerekse içinde bulunduğumuz dönemin hassasiyetine binaen Müdürlüğümüz 2019-2023 döneminde vizyonunu geniş bir bakış açısıyla belirlemiştir. Bu nedenle her ne kadar benzer nitelikte hedefler belirlenmiş olsa da çeşitlilik ve sayı itibariyle </w:t>
      </w:r>
      <w:r>
        <w:rPr>
          <w:rFonts w:ascii="Times New Roman" w:hAnsi="Times New Roman" w:cs="Times New Roman"/>
          <w:color w:val="000000" w:themeColor="text1"/>
          <w:sz w:val="24"/>
          <w:szCs w:val="24"/>
        </w:rPr>
        <w:t>2019-2023</w:t>
      </w:r>
      <w:r w:rsidRPr="00E425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Stratejik Plan dönemi</w:t>
      </w:r>
      <w:r w:rsidRPr="00E425C5">
        <w:rPr>
          <w:rFonts w:ascii="Times New Roman" w:hAnsi="Times New Roman" w:cs="Times New Roman"/>
          <w:color w:val="000000" w:themeColor="text1"/>
          <w:sz w:val="24"/>
          <w:szCs w:val="24"/>
        </w:rPr>
        <w:t xml:space="preserve"> hedefleri</w:t>
      </w:r>
      <w:r>
        <w:rPr>
          <w:rFonts w:ascii="Times New Roman" w:hAnsi="Times New Roman" w:cs="Times New Roman"/>
          <w:color w:val="000000" w:themeColor="text1"/>
          <w:sz w:val="24"/>
          <w:szCs w:val="24"/>
        </w:rPr>
        <w:t>, önceki plan dönemi hedeflerinden</w:t>
      </w:r>
      <w:r w:rsidRPr="00E425C5">
        <w:rPr>
          <w:rFonts w:ascii="Times New Roman" w:hAnsi="Times New Roman" w:cs="Times New Roman"/>
          <w:color w:val="000000" w:themeColor="text1"/>
          <w:sz w:val="24"/>
          <w:szCs w:val="24"/>
        </w:rPr>
        <w:t xml:space="preserve"> farklılık arz etmektedir.</w:t>
      </w:r>
      <w:r>
        <w:rPr>
          <w:rFonts w:ascii="Times New Roman" w:hAnsi="Times New Roman" w:cs="Times New Roman"/>
          <w:color w:val="000000" w:themeColor="text1"/>
          <w:sz w:val="24"/>
          <w:szCs w:val="24"/>
        </w:rPr>
        <w:t xml:space="preserve"> Bu durum,</w:t>
      </w:r>
      <w:r w:rsidRPr="00E425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425C5">
        <w:rPr>
          <w:rFonts w:ascii="Times New Roman" w:hAnsi="Times New Roman" w:cs="Times New Roman"/>
          <w:color w:val="000000" w:themeColor="text1"/>
          <w:sz w:val="24"/>
          <w:szCs w:val="24"/>
        </w:rPr>
        <w:t xml:space="preserve">Türkiye’nin Uluslararası Konjonktürdeki </w:t>
      </w:r>
      <w:r>
        <w:rPr>
          <w:rFonts w:ascii="Times New Roman" w:hAnsi="Times New Roman" w:cs="Times New Roman"/>
          <w:color w:val="000000" w:themeColor="text1"/>
          <w:sz w:val="24"/>
          <w:szCs w:val="24"/>
        </w:rPr>
        <w:t>Önemi” f</w:t>
      </w:r>
      <w:r w:rsidRPr="00E425C5">
        <w:rPr>
          <w:rFonts w:ascii="Times New Roman" w:hAnsi="Times New Roman" w:cs="Times New Roman"/>
          <w:color w:val="000000" w:themeColor="text1"/>
          <w:sz w:val="24"/>
          <w:szCs w:val="24"/>
        </w:rPr>
        <w:t>arkındalığı sonucund</w:t>
      </w:r>
      <w:r>
        <w:rPr>
          <w:rFonts w:ascii="Times New Roman" w:hAnsi="Times New Roman" w:cs="Times New Roman"/>
          <w:color w:val="000000" w:themeColor="text1"/>
          <w:sz w:val="24"/>
          <w:szCs w:val="24"/>
        </w:rPr>
        <w:t>a ortaya çıkmış bir zaruriyet olarak kabul edilmektedir</w:t>
      </w:r>
      <w:r w:rsidRPr="00E425C5">
        <w:rPr>
          <w:rFonts w:ascii="Times New Roman" w:hAnsi="Times New Roman" w:cs="Times New Roman"/>
          <w:color w:val="000000" w:themeColor="text1"/>
          <w:sz w:val="24"/>
          <w:szCs w:val="24"/>
        </w:rPr>
        <w:t xml:space="preserve">. </w:t>
      </w:r>
    </w:p>
    <w:p w14:paraId="0EA5010E" w14:textId="77777777"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16" w:name="_Toc28617681"/>
      <w:r w:rsidRPr="00E5482E">
        <w:rPr>
          <w:rFonts w:ascii="Times New Roman" w:hAnsi="Times New Roman" w:cs="Times New Roman"/>
          <w:color w:val="002060"/>
          <w:sz w:val="24"/>
          <w:szCs w:val="24"/>
        </w:rPr>
        <w:lastRenderedPageBreak/>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bookmarkEnd w:id="16"/>
    </w:p>
    <w:p w14:paraId="50000935" w14:textId="460D6D7C" w:rsidR="0049096A" w:rsidRDefault="0049096A" w:rsidP="0049096A">
      <w:pPr>
        <w:pStyle w:val="Balk3"/>
        <w:ind w:left="0"/>
        <w:jc w:val="both"/>
      </w:pPr>
      <w:bookmarkStart w:id="17" w:name="_bookmark22"/>
      <w:bookmarkEnd w:id="17"/>
    </w:p>
    <w:p w14:paraId="39222C6E" w14:textId="2AD145C9" w:rsidR="00FD3545" w:rsidRPr="0049096A" w:rsidRDefault="0049096A" w:rsidP="0049096A">
      <w:pPr>
        <w:pStyle w:val="ResimYazs"/>
        <w:keepNext/>
        <w:jc w:val="both"/>
        <w:rPr>
          <w:sz w:val="24"/>
          <w:szCs w:val="24"/>
        </w:rPr>
      </w:pPr>
      <w:bookmarkStart w:id="18" w:name="_Toc28617653"/>
      <w:r w:rsidRPr="0049096A">
        <w:rPr>
          <w:sz w:val="24"/>
          <w:szCs w:val="24"/>
        </w:rPr>
        <w:t xml:space="preserve">Tablo </w:t>
      </w:r>
      <w:r w:rsidRPr="0049096A">
        <w:rPr>
          <w:sz w:val="24"/>
          <w:szCs w:val="24"/>
        </w:rPr>
        <w:fldChar w:fldCharType="begin"/>
      </w:r>
      <w:r w:rsidRPr="0049096A">
        <w:rPr>
          <w:sz w:val="24"/>
          <w:szCs w:val="24"/>
        </w:rPr>
        <w:instrText xml:space="preserve"> SEQ Tablo \* ARABIC </w:instrText>
      </w:r>
      <w:r w:rsidRPr="0049096A">
        <w:rPr>
          <w:sz w:val="24"/>
          <w:szCs w:val="24"/>
        </w:rPr>
        <w:fldChar w:fldCharType="separate"/>
      </w:r>
      <w:r w:rsidR="00F133FA">
        <w:rPr>
          <w:noProof/>
          <w:sz w:val="24"/>
          <w:szCs w:val="24"/>
        </w:rPr>
        <w:t>1</w:t>
      </w:r>
      <w:r w:rsidRPr="0049096A">
        <w:rPr>
          <w:sz w:val="24"/>
          <w:szCs w:val="24"/>
        </w:rPr>
        <w:fldChar w:fldCharType="end"/>
      </w:r>
      <w:r w:rsidRPr="0049096A">
        <w:rPr>
          <w:sz w:val="24"/>
          <w:szCs w:val="24"/>
        </w:rPr>
        <w:t xml:space="preserve"> Mevzuat Analizi</w:t>
      </w:r>
      <w:bookmarkEnd w:id="18"/>
    </w:p>
    <w:tbl>
      <w:tblPr>
        <w:tblStyle w:val="KlavuzuTablo4-Vurgu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2238"/>
      </w:tblGrid>
      <w:tr w:rsidR="00FD3545" w:rsidRPr="00C33C97" w14:paraId="21EF74DC" w14:textId="77777777" w:rsidTr="0099358D">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6F0F3EB1" w14:textId="77777777"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14:paraId="36E4F820" w14:textId="77777777"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14:paraId="090FA5CA" w14:textId="77777777"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2238" w:type="dxa"/>
            <w:tcBorders>
              <w:top w:val="none" w:sz="0" w:space="0" w:color="auto"/>
              <w:left w:val="none" w:sz="0" w:space="0" w:color="auto"/>
              <w:bottom w:val="none" w:sz="0" w:space="0" w:color="auto"/>
              <w:right w:val="none" w:sz="0" w:space="0" w:color="auto"/>
            </w:tcBorders>
          </w:tcPr>
          <w:p w14:paraId="3857F8C5" w14:textId="77777777"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14:paraId="6280E503" w14:textId="77777777" w:rsidTr="0099358D">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14:paraId="7A62E6D9" w14:textId="77777777"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14:paraId="3F3F053F" w14:textId="77777777"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14:paraId="6FB929CF" w14:textId="77777777"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14:paraId="2D85E7EE"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14:paraId="051F6783"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14:paraId="20D2BC19"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14:paraId="4F86C4B4"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222 Sayılı Millî Eğitim Temel Kanunu (Kabul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14:paraId="0034FB05"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14:paraId="0B8EA930"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14:paraId="7AFD5D05"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14:paraId="64E67514"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14:paraId="78265CF3"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14:paraId="72C8CA90"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14:paraId="1C0FF2EC"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14:paraId="2AE6FDE9"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14:paraId="7AA793A1"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MEM’in Teşkilatlanması 43 Nolu Genelge </w:t>
            </w:r>
          </w:p>
          <w:p w14:paraId="09D78C57" w14:textId="77777777" w:rsidR="00FD354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p w14:paraId="2D2F9B08" w14:textId="77777777" w:rsidR="0099358D" w:rsidRPr="00474971" w:rsidRDefault="0099358D" w:rsidP="0099358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Aydın İl Mem 2019-2023 Stratejik Plan</w:t>
            </w:r>
          </w:p>
          <w:p w14:paraId="165B48F1" w14:textId="6CDFD251" w:rsidR="0099358D" w:rsidRPr="00E706D5" w:rsidRDefault="008402CC" w:rsidP="0099358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Şarköy</w:t>
            </w:r>
            <w:r w:rsidR="0099358D">
              <w:rPr>
                <w:rFonts w:ascii="Times New Roman" w:hAnsi="Times New Roman" w:cs="Times New Roman"/>
                <w:b w:val="0"/>
                <w:sz w:val="16"/>
              </w:rPr>
              <w:t xml:space="preserve"> İlçe  Mem 2019-2023 Stratejik Plan</w:t>
            </w:r>
          </w:p>
        </w:tc>
        <w:tc>
          <w:tcPr>
            <w:tcW w:w="2268" w:type="dxa"/>
            <w:tcBorders>
              <w:top w:val="none" w:sz="0" w:space="0" w:color="auto"/>
            </w:tcBorders>
            <w:shd w:val="clear" w:color="auto" w:fill="auto"/>
          </w:tcPr>
          <w:p w14:paraId="470A0085" w14:textId="77777777" w:rsidR="00E76845" w:rsidRPr="00E706D5"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14:paraId="65C2C648" w14:textId="77777777" w:rsidR="00FD3545" w:rsidRPr="00E706D5"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2238" w:type="dxa"/>
            <w:tcBorders>
              <w:top w:val="none" w:sz="0" w:space="0" w:color="auto"/>
            </w:tcBorders>
            <w:shd w:val="clear" w:color="auto" w:fill="auto"/>
          </w:tcPr>
          <w:p w14:paraId="7C3D9B6F" w14:textId="77777777"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14:paraId="05DE8F51" w14:textId="77777777" w:rsidR="000955F8" w:rsidRPr="00284AF8" w:rsidRDefault="000955F8">
      <w:pPr>
        <w:pStyle w:val="GvdeMetni"/>
        <w:spacing w:before="7"/>
        <w:rPr>
          <w:rFonts w:ascii="Times New Roman" w:hAnsi="Times New Roman" w:cs="Times New Roman"/>
          <w:b/>
        </w:rPr>
      </w:pPr>
    </w:p>
    <w:p w14:paraId="462CC721"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3EE01960"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363A504B"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76270D9B"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5341F4A2"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2452D879" w14:textId="008AC8C4" w:rsidR="0099358D" w:rsidRDefault="0099358D" w:rsidP="0099358D">
      <w:pPr>
        <w:pStyle w:val="Balk2"/>
        <w:spacing w:before="0"/>
        <w:ind w:left="709" w:firstLine="0"/>
        <w:jc w:val="both"/>
        <w:rPr>
          <w:rFonts w:ascii="Times New Roman" w:hAnsi="Times New Roman" w:cs="Times New Roman"/>
          <w:color w:val="002060"/>
          <w:sz w:val="24"/>
          <w:szCs w:val="24"/>
        </w:rPr>
      </w:pPr>
    </w:p>
    <w:p w14:paraId="6744C89D" w14:textId="54D11ED4" w:rsidR="00343AE2" w:rsidRDefault="00343AE2" w:rsidP="0099358D">
      <w:pPr>
        <w:pStyle w:val="Balk2"/>
        <w:spacing w:before="0"/>
        <w:ind w:left="709" w:firstLine="0"/>
        <w:jc w:val="both"/>
        <w:rPr>
          <w:rFonts w:ascii="Times New Roman" w:hAnsi="Times New Roman" w:cs="Times New Roman"/>
          <w:color w:val="002060"/>
          <w:sz w:val="24"/>
          <w:szCs w:val="24"/>
        </w:rPr>
      </w:pPr>
    </w:p>
    <w:p w14:paraId="7598909E" w14:textId="78F0E2EC" w:rsidR="00343AE2" w:rsidRDefault="00343AE2" w:rsidP="0099358D">
      <w:pPr>
        <w:pStyle w:val="Balk2"/>
        <w:spacing w:before="0"/>
        <w:ind w:left="709" w:firstLine="0"/>
        <w:jc w:val="both"/>
        <w:rPr>
          <w:rFonts w:ascii="Times New Roman" w:hAnsi="Times New Roman" w:cs="Times New Roman"/>
          <w:color w:val="002060"/>
          <w:sz w:val="24"/>
          <w:szCs w:val="24"/>
        </w:rPr>
      </w:pPr>
    </w:p>
    <w:p w14:paraId="4C3E7CBB" w14:textId="1443FBA9" w:rsidR="00343AE2" w:rsidRDefault="00343AE2" w:rsidP="0099358D">
      <w:pPr>
        <w:pStyle w:val="Balk2"/>
        <w:spacing w:before="0"/>
        <w:ind w:left="709" w:firstLine="0"/>
        <w:jc w:val="both"/>
        <w:rPr>
          <w:rFonts w:ascii="Times New Roman" w:hAnsi="Times New Roman" w:cs="Times New Roman"/>
          <w:color w:val="002060"/>
          <w:sz w:val="24"/>
          <w:szCs w:val="24"/>
        </w:rPr>
      </w:pPr>
    </w:p>
    <w:p w14:paraId="0F1A4130" w14:textId="7D438A27" w:rsidR="00343AE2" w:rsidRDefault="00343AE2" w:rsidP="0099358D">
      <w:pPr>
        <w:pStyle w:val="Balk2"/>
        <w:spacing w:before="0"/>
        <w:ind w:left="709" w:firstLine="0"/>
        <w:jc w:val="both"/>
        <w:rPr>
          <w:rFonts w:ascii="Times New Roman" w:hAnsi="Times New Roman" w:cs="Times New Roman"/>
          <w:color w:val="002060"/>
          <w:sz w:val="24"/>
          <w:szCs w:val="24"/>
        </w:rPr>
      </w:pPr>
    </w:p>
    <w:p w14:paraId="2317F175" w14:textId="6896CF92" w:rsidR="00343AE2" w:rsidRDefault="00343AE2" w:rsidP="0099358D">
      <w:pPr>
        <w:pStyle w:val="Balk2"/>
        <w:spacing w:before="0"/>
        <w:ind w:left="709" w:firstLine="0"/>
        <w:jc w:val="both"/>
        <w:rPr>
          <w:rFonts w:ascii="Times New Roman" w:hAnsi="Times New Roman" w:cs="Times New Roman"/>
          <w:color w:val="002060"/>
          <w:sz w:val="24"/>
          <w:szCs w:val="24"/>
        </w:rPr>
      </w:pPr>
    </w:p>
    <w:p w14:paraId="7CA60B79" w14:textId="74F3F964" w:rsidR="00343AE2" w:rsidRDefault="00343AE2" w:rsidP="0099358D">
      <w:pPr>
        <w:pStyle w:val="Balk2"/>
        <w:spacing w:before="0"/>
        <w:ind w:left="709" w:firstLine="0"/>
        <w:jc w:val="both"/>
        <w:rPr>
          <w:rFonts w:ascii="Times New Roman" w:hAnsi="Times New Roman" w:cs="Times New Roman"/>
          <w:color w:val="002060"/>
          <w:sz w:val="24"/>
          <w:szCs w:val="24"/>
        </w:rPr>
      </w:pPr>
    </w:p>
    <w:p w14:paraId="4EB35C2D" w14:textId="52A9206E" w:rsidR="00931C1C" w:rsidRDefault="00931C1C" w:rsidP="0099358D">
      <w:pPr>
        <w:pStyle w:val="Balk2"/>
        <w:spacing w:before="0"/>
        <w:ind w:left="709" w:firstLine="0"/>
        <w:jc w:val="both"/>
        <w:rPr>
          <w:rFonts w:ascii="Times New Roman" w:hAnsi="Times New Roman" w:cs="Times New Roman"/>
          <w:color w:val="002060"/>
          <w:sz w:val="24"/>
          <w:szCs w:val="24"/>
        </w:rPr>
      </w:pPr>
    </w:p>
    <w:p w14:paraId="3D4DFA85" w14:textId="77777777" w:rsidR="00931C1C" w:rsidRDefault="00931C1C" w:rsidP="0099358D">
      <w:pPr>
        <w:pStyle w:val="Balk2"/>
        <w:spacing w:before="0"/>
        <w:ind w:left="709" w:firstLine="0"/>
        <w:jc w:val="both"/>
        <w:rPr>
          <w:rFonts w:ascii="Times New Roman" w:hAnsi="Times New Roman" w:cs="Times New Roman"/>
          <w:color w:val="002060"/>
          <w:sz w:val="24"/>
          <w:szCs w:val="24"/>
        </w:rPr>
      </w:pPr>
    </w:p>
    <w:p w14:paraId="194769D5"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63B3DBFB" w14:textId="57F04E79" w:rsidR="0099358D" w:rsidRDefault="0099358D" w:rsidP="0099358D">
      <w:pPr>
        <w:pStyle w:val="Balk2"/>
        <w:spacing w:before="0"/>
        <w:ind w:left="709" w:firstLine="0"/>
        <w:jc w:val="both"/>
        <w:rPr>
          <w:rFonts w:ascii="Times New Roman" w:hAnsi="Times New Roman" w:cs="Times New Roman"/>
          <w:color w:val="002060"/>
          <w:sz w:val="24"/>
          <w:szCs w:val="24"/>
        </w:rPr>
      </w:pPr>
    </w:p>
    <w:p w14:paraId="38FF6A4C" w14:textId="77777777" w:rsidR="0049096A" w:rsidRDefault="0049096A" w:rsidP="0099358D">
      <w:pPr>
        <w:pStyle w:val="Balk2"/>
        <w:spacing w:before="0"/>
        <w:ind w:left="709" w:firstLine="0"/>
        <w:jc w:val="both"/>
        <w:rPr>
          <w:rFonts w:ascii="Times New Roman" w:hAnsi="Times New Roman" w:cs="Times New Roman"/>
          <w:color w:val="002060"/>
          <w:sz w:val="24"/>
          <w:szCs w:val="24"/>
        </w:rPr>
      </w:pPr>
    </w:p>
    <w:p w14:paraId="060B1097" w14:textId="77777777"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bookmarkStart w:id="19" w:name="_Toc28617682"/>
      <w:r w:rsidRPr="00E5482E">
        <w:rPr>
          <w:rFonts w:ascii="Times New Roman" w:hAnsi="Times New Roman" w:cs="Times New Roman"/>
          <w:color w:val="002060"/>
          <w:sz w:val="24"/>
          <w:szCs w:val="24"/>
        </w:rPr>
        <w:lastRenderedPageBreak/>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bookmarkEnd w:id="19"/>
    </w:p>
    <w:p w14:paraId="1BE94A15" w14:textId="7BB06D34" w:rsidR="0049096A" w:rsidRDefault="0049096A" w:rsidP="0049096A">
      <w:pPr>
        <w:pStyle w:val="Balk3"/>
        <w:spacing w:before="52"/>
        <w:ind w:left="0"/>
      </w:pPr>
      <w:bookmarkStart w:id="20" w:name="_bookmark24"/>
      <w:bookmarkEnd w:id="20"/>
    </w:p>
    <w:p w14:paraId="21133676" w14:textId="00130F14" w:rsidR="00FD3545" w:rsidRPr="0049096A" w:rsidRDefault="0049096A" w:rsidP="0049096A">
      <w:pPr>
        <w:pStyle w:val="ResimYazs"/>
        <w:keepNext/>
        <w:rPr>
          <w:sz w:val="24"/>
        </w:rPr>
      </w:pPr>
      <w:bookmarkStart w:id="21" w:name="_Toc28617654"/>
      <w:r w:rsidRPr="0049096A">
        <w:rPr>
          <w:sz w:val="24"/>
        </w:rPr>
        <w:t xml:space="preserve">Tablo </w:t>
      </w:r>
      <w:r w:rsidRPr="0049096A">
        <w:rPr>
          <w:sz w:val="24"/>
        </w:rPr>
        <w:fldChar w:fldCharType="begin"/>
      </w:r>
      <w:r w:rsidRPr="0049096A">
        <w:rPr>
          <w:sz w:val="24"/>
        </w:rPr>
        <w:instrText xml:space="preserve"> SEQ Tablo \* ARABIC </w:instrText>
      </w:r>
      <w:r w:rsidRPr="0049096A">
        <w:rPr>
          <w:sz w:val="24"/>
        </w:rPr>
        <w:fldChar w:fldCharType="separate"/>
      </w:r>
      <w:r w:rsidR="00F133FA">
        <w:rPr>
          <w:noProof/>
          <w:sz w:val="24"/>
        </w:rPr>
        <w:t>2</w:t>
      </w:r>
      <w:r w:rsidRPr="0049096A">
        <w:rPr>
          <w:sz w:val="24"/>
        </w:rPr>
        <w:fldChar w:fldCharType="end"/>
      </w:r>
      <w:r w:rsidRPr="0049096A">
        <w:rPr>
          <w:sz w:val="24"/>
        </w:rPr>
        <w:t xml:space="preserve"> Üst Politika Belgeleri Analizi</w:t>
      </w:r>
      <w:bookmarkEnd w:id="21"/>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FD3545" w:rsidRPr="006D3CFF" w14:paraId="1D9A52AB" w14:textId="77777777" w:rsidTr="006939D6">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14:paraId="791D025D" w14:textId="77777777"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14:paraId="68F09E26" w14:textId="77777777"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14:paraId="71EFF516" w14:textId="77777777"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14:paraId="14170830" w14:textId="77777777" w:rsidTr="006939D6">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44621F65" w14:textId="77777777"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035B4527" w14:textId="77777777"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14:paraId="5F78AC61" w14:textId="77777777"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3379DC75" w14:textId="77777777"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14:paraId="650B3876" w14:textId="77777777"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14:paraId="7A81FD67" w14:textId="77777777"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14:paraId="67E33FE4" w14:textId="77777777"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14:paraId="4DCA5C72" w14:textId="77777777" w:rsidTr="006939D6">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2A1E4AA" w14:textId="77777777"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27CE35AF" w14:textId="77777777"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2CEE51F1" w14:textId="77777777"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14:paraId="70DB5339" w14:textId="77777777" w:rsidTr="006939D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67496FB5" w14:textId="77777777"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074F5AFC"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0A621C10" w14:textId="77777777"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14:paraId="0B5520C0" w14:textId="77777777" w:rsidTr="006939D6">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2914A180" w14:textId="77777777"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178485A4"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5207ABC2" w14:textId="77777777"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14:paraId="2AA0BE5C" w14:textId="77777777" w:rsidTr="006939D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BD60F1C" w14:textId="77777777"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3E0E8934"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4EB2562C" w14:textId="77777777"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14:paraId="4607D46A" w14:textId="77777777"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73B3AA3B" w14:textId="77777777"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4E969F54"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036B4A23" w14:textId="77777777"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14:paraId="3D9AC7CF" w14:textId="77777777" w:rsidTr="006939D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356CCD16" w14:textId="77777777" w:rsidR="00182725" w:rsidRPr="00E706D5" w:rsidRDefault="00182725" w:rsidP="00182725">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2A049205" w14:textId="77777777"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0C62992B" w14:textId="77777777" w:rsidR="0018272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14:paraId="112040A3" w14:textId="77777777" w:rsidTr="006939D6">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14:paraId="75F02B16" w14:textId="77777777" w:rsidR="00FF5ABE" w:rsidRPr="00E706D5" w:rsidRDefault="00FF5ABE" w:rsidP="00FF5AB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14:paraId="19B1D17F" w14:textId="77777777" w:rsidR="00FF5ABE" w:rsidRPr="00E706D5" w:rsidRDefault="00FF5ABE" w:rsidP="00FF5ABE">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14:paraId="55BEBB32" w14:textId="77777777" w:rsidR="00FF5ABE" w:rsidRPr="00E706D5" w:rsidRDefault="00FF5ABE"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14:paraId="1D5C6E08" w14:textId="77777777" w:rsidR="00FD3545" w:rsidRPr="00284AF8" w:rsidRDefault="00FD3545">
      <w:pPr>
        <w:pStyle w:val="GvdeMetni"/>
        <w:rPr>
          <w:rFonts w:ascii="Times New Roman" w:hAnsi="Times New Roman" w:cs="Times New Roman"/>
          <w:b/>
        </w:rPr>
      </w:pPr>
    </w:p>
    <w:p w14:paraId="7DF5E0F3" w14:textId="77777777" w:rsidR="00FD3545" w:rsidRPr="00284AF8" w:rsidRDefault="00FD3545">
      <w:pPr>
        <w:pStyle w:val="GvdeMetni"/>
        <w:spacing w:before="7"/>
        <w:rPr>
          <w:rFonts w:ascii="Times New Roman" w:hAnsi="Times New Roman" w:cs="Times New Roman"/>
          <w:b/>
        </w:rPr>
      </w:pPr>
    </w:p>
    <w:p w14:paraId="5CC3C562" w14:textId="77777777"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22" w:name="_Toc28617683"/>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bookmarkEnd w:id="22"/>
    </w:p>
    <w:p w14:paraId="1094EE1E" w14:textId="7526DA85" w:rsidR="00BF1321" w:rsidRPr="00BF1321" w:rsidRDefault="00BF1321" w:rsidP="00BF1321">
      <w:pPr>
        <w:pStyle w:val="Balk3"/>
        <w:ind w:left="0"/>
        <w:rPr>
          <w:sz w:val="36"/>
        </w:rPr>
      </w:pPr>
      <w:bookmarkStart w:id="23" w:name="_bookmark26"/>
      <w:bookmarkEnd w:id="23"/>
    </w:p>
    <w:p w14:paraId="5192641B" w14:textId="39D4E14F" w:rsidR="00FD3545" w:rsidRPr="00BF1321" w:rsidRDefault="00BF1321" w:rsidP="00BF1321">
      <w:pPr>
        <w:pStyle w:val="ResimYazs"/>
        <w:keepNext/>
        <w:rPr>
          <w:sz w:val="24"/>
        </w:rPr>
      </w:pPr>
      <w:bookmarkStart w:id="24" w:name="_Toc28617655"/>
      <w:r w:rsidRPr="00BF1321">
        <w:rPr>
          <w:sz w:val="24"/>
        </w:rPr>
        <w:t xml:space="preserve">Tablo </w:t>
      </w:r>
      <w:r w:rsidRPr="00BF1321">
        <w:rPr>
          <w:sz w:val="24"/>
        </w:rPr>
        <w:fldChar w:fldCharType="begin"/>
      </w:r>
      <w:r w:rsidRPr="00BF1321">
        <w:rPr>
          <w:sz w:val="24"/>
        </w:rPr>
        <w:instrText xml:space="preserve"> SEQ Tablo \* ARABIC </w:instrText>
      </w:r>
      <w:r w:rsidRPr="00BF1321">
        <w:rPr>
          <w:sz w:val="24"/>
        </w:rPr>
        <w:fldChar w:fldCharType="separate"/>
      </w:r>
      <w:r w:rsidR="00F133FA">
        <w:rPr>
          <w:noProof/>
          <w:sz w:val="24"/>
        </w:rPr>
        <w:t>3</w:t>
      </w:r>
      <w:r w:rsidRPr="00BF1321">
        <w:rPr>
          <w:sz w:val="24"/>
        </w:rPr>
        <w:fldChar w:fldCharType="end"/>
      </w:r>
      <w:r w:rsidRPr="00BF1321">
        <w:rPr>
          <w:sz w:val="24"/>
        </w:rPr>
        <w:t xml:space="preserve"> Faaliyet Alanı - Ürün/Hizmet Listesi</w:t>
      </w:r>
      <w:bookmarkEnd w:id="24"/>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14:paraId="1C3FF6BD" w14:textId="77777777"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14:paraId="78173539" w14:textId="77777777"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14:paraId="2D61CE9C" w14:textId="77777777"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14:paraId="59143497" w14:textId="77777777"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5CE96FC0" w14:textId="77777777"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0270F058" w14:textId="77777777" w:rsidR="000955F8" w:rsidRPr="003F29FC" w:rsidRDefault="000955F8" w:rsidP="00AC280C">
            <w:pPr>
              <w:pStyle w:val="ListeParagraf"/>
              <w:numPr>
                <w:ilvl w:val="0"/>
                <w:numId w:val="30"/>
              </w:numPr>
              <w:spacing w:before="0"/>
              <w:ind w:left="463" w:hanging="284"/>
              <w:rPr>
                <w:b w:val="0"/>
                <w:sz w:val="18"/>
              </w:rPr>
            </w:pPr>
            <w:r w:rsidRPr="003F29FC">
              <w:rPr>
                <w:b w:val="0"/>
                <w:sz w:val="18"/>
              </w:rPr>
              <w:t>Eğitim-öğretim iş ve işlemleri</w:t>
            </w:r>
          </w:p>
          <w:p w14:paraId="41C12068"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Ders Dışı Faaliyet İş ve İşlemleri</w:t>
            </w:r>
          </w:p>
          <w:p w14:paraId="290517B7"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Eğitim Kurumu Açma, Kapama ve Dönüştürme Hizmetleri</w:t>
            </w:r>
          </w:p>
          <w:p w14:paraId="436BA178" w14:textId="77777777" w:rsidR="000955F8" w:rsidRPr="003F29FC" w:rsidRDefault="000955F8" w:rsidP="00AC280C">
            <w:pPr>
              <w:pStyle w:val="ListeParagraf"/>
              <w:numPr>
                <w:ilvl w:val="0"/>
                <w:numId w:val="30"/>
              </w:numPr>
              <w:spacing w:before="0"/>
              <w:ind w:left="463" w:hanging="284"/>
              <w:rPr>
                <w:b w:val="0"/>
                <w:sz w:val="18"/>
              </w:rPr>
            </w:pPr>
            <w:r w:rsidRPr="003F29FC">
              <w:rPr>
                <w:b w:val="0"/>
                <w:sz w:val="18"/>
              </w:rPr>
              <w:t>Teknolojik Altyapı Çalışmalarını Düzenleme</w:t>
            </w:r>
          </w:p>
          <w:p w14:paraId="131E5835"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Anma ve Kutlama Programlarının Yürütülmesi</w:t>
            </w:r>
          </w:p>
          <w:p w14:paraId="0E2A940B"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Yarışmaların Düzenlenmesi ve Değerlendirilmesi İşleri</w:t>
            </w:r>
          </w:p>
          <w:p w14:paraId="127E129C"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Sosyal, Kültürel, Sportif Etkinliklerle İlgili Organizasyon</w:t>
            </w:r>
          </w:p>
          <w:p w14:paraId="099CAF63"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Eğitim Bölgelerinin Oluşturulması</w:t>
            </w:r>
          </w:p>
          <w:p w14:paraId="5B010BBB"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 xml:space="preserve">Zümre Toplantılarının Planlanması ve Yürütülmesi </w:t>
            </w:r>
          </w:p>
          <w:p w14:paraId="522BE990"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Okul Kayıt Bölgeleri İşlemleri</w:t>
            </w:r>
          </w:p>
          <w:p w14:paraId="79AC10FA"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Öğrencileri Sınavlara Hazırlama ve Yetiştirme Kurs İşlemleri</w:t>
            </w:r>
          </w:p>
        </w:tc>
      </w:tr>
      <w:tr w:rsidR="003B5801" w:rsidRPr="000635E4" w14:paraId="79BAAA17" w14:textId="77777777"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773262BD"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6302DD5A" w14:textId="77777777" w:rsidR="003B5801" w:rsidRPr="003F29FC" w:rsidRDefault="003B5801" w:rsidP="00AC280C">
            <w:pPr>
              <w:pStyle w:val="ListeParagraf"/>
              <w:numPr>
                <w:ilvl w:val="0"/>
                <w:numId w:val="31"/>
              </w:numPr>
              <w:spacing w:before="0"/>
              <w:ind w:left="463" w:hanging="284"/>
              <w:rPr>
                <w:b w:val="0"/>
                <w:sz w:val="18"/>
              </w:rPr>
            </w:pPr>
            <w:r w:rsidRPr="003F29FC">
              <w:rPr>
                <w:b w:val="0"/>
                <w:sz w:val="18"/>
              </w:rPr>
              <w:t>Beceri ve Hobi Kursları Açılış Onay İşlemleri</w:t>
            </w:r>
          </w:p>
          <w:p w14:paraId="7FF2A6B9" w14:textId="77777777" w:rsidR="003B5801" w:rsidRPr="003F29FC" w:rsidRDefault="003B5801" w:rsidP="00AC280C">
            <w:pPr>
              <w:pStyle w:val="ListeParagraf"/>
              <w:numPr>
                <w:ilvl w:val="0"/>
                <w:numId w:val="31"/>
              </w:numPr>
              <w:spacing w:before="0"/>
              <w:ind w:left="463" w:hanging="284"/>
              <w:rPr>
                <w:b w:val="0"/>
                <w:sz w:val="18"/>
              </w:rPr>
            </w:pPr>
            <w:r w:rsidRPr="003F29FC">
              <w:rPr>
                <w:b w:val="0"/>
                <w:sz w:val="18"/>
              </w:rPr>
              <w:t>Kadınlar İçin Mesleki Eğitim Projesi İle İlgili İşlemler</w:t>
            </w:r>
          </w:p>
          <w:p w14:paraId="1AF31007" w14:textId="77777777" w:rsidR="003B5801" w:rsidRPr="003F29FC" w:rsidRDefault="003B5801" w:rsidP="00AC280C">
            <w:pPr>
              <w:pStyle w:val="ListeParagraf"/>
              <w:numPr>
                <w:ilvl w:val="0"/>
                <w:numId w:val="31"/>
              </w:numPr>
              <w:spacing w:before="0"/>
              <w:ind w:left="463" w:hanging="284"/>
              <w:rPr>
                <w:b w:val="0"/>
                <w:sz w:val="18"/>
              </w:rPr>
            </w:pPr>
            <w:r w:rsidRPr="003F29FC">
              <w:rPr>
                <w:b w:val="0"/>
                <w:sz w:val="18"/>
              </w:rPr>
              <w:t>Okullar Hayat Olsun Projesi İle İlgili İşlemler</w:t>
            </w:r>
          </w:p>
        </w:tc>
      </w:tr>
      <w:tr w:rsidR="003B5801" w:rsidRPr="000635E4" w14:paraId="0999EE69" w14:textId="77777777"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091C347D"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r w:rsidR="00DB4CAD">
              <w:rPr>
                <w:rFonts w:ascii="Times New Roman" w:hAnsi="Times New Roman" w:cs="Times New Roman"/>
                <w:sz w:val="18"/>
                <w:szCs w:val="24"/>
              </w:rPr>
              <w:t>ne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1A1643E7"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Stratejik Planlama İşlemleri</w:t>
            </w:r>
          </w:p>
          <w:p w14:paraId="6337BA00" w14:textId="77777777" w:rsidR="000955F8" w:rsidRPr="003F29FC" w:rsidRDefault="000955F8" w:rsidP="00AC280C">
            <w:pPr>
              <w:pStyle w:val="ListeParagraf"/>
              <w:numPr>
                <w:ilvl w:val="0"/>
                <w:numId w:val="33"/>
              </w:numPr>
              <w:spacing w:before="0"/>
              <w:ind w:left="463" w:hanging="284"/>
              <w:rPr>
                <w:b w:val="0"/>
                <w:sz w:val="18"/>
              </w:rPr>
            </w:pPr>
            <w:r w:rsidRPr="003F29FC">
              <w:rPr>
                <w:b w:val="0"/>
                <w:sz w:val="18"/>
              </w:rPr>
              <w:t>Performans Programı ve Faaliyet Raporu Hazırlama</w:t>
            </w:r>
          </w:p>
          <w:p w14:paraId="6BE77DF8"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İhtiyaç Analizlerinin Yapılması</w:t>
            </w:r>
          </w:p>
          <w:p w14:paraId="2AD8897B"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Eğitime İlişkin İstatistiklerin Tutulması</w:t>
            </w:r>
          </w:p>
          <w:p w14:paraId="501F0D39"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Projeler Koordinasyon İşlemleri</w:t>
            </w:r>
          </w:p>
          <w:p w14:paraId="524B1FDE"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Eğitimde Kalite Yönetimi Sistemi (EKYS) İşlemleri</w:t>
            </w:r>
          </w:p>
          <w:p w14:paraId="27127186" w14:textId="77777777" w:rsidR="000955F8" w:rsidRPr="003F29FC" w:rsidRDefault="000955F8" w:rsidP="00AC280C">
            <w:pPr>
              <w:pStyle w:val="ListeParagraf"/>
              <w:numPr>
                <w:ilvl w:val="0"/>
                <w:numId w:val="33"/>
              </w:numPr>
              <w:spacing w:before="0"/>
              <w:ind w:left="463" w:hanging="284"/>
              <w:rPr>
                <w:b w:val="0"/>
                <w:sz w:val="18"/>
              </w:rPr>
            </w:pPr>
            <w:r w:rsidRPr="003F29FC">
              <w:rPr>
                <w:b w:val="0"/>
                <w:sz w:val="18"/>
              </w:rPr>
              <w:t>Ar-Ge Faaliyetleri Kapsamında Öğretmenlerin Eğitim İhtiyacının Giderilmesi</w:t>
            </w:r>
          </w:p>
        </w:tc>
      </w:tr>
      <w:tr w:rsidR="003B5801" w:rsidRPr="000635E4" w14:paraId="32015780" w14:textId="77777777"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715BE59E"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6D84D66E" w14:textId="77777777" w:rsidR="003B5801" w:rsidRPr="003F29FC" w:rsidRDefault="000955F8" w:rsidP="00AC280C">
            <w:pPr>
              <w:pStyle w:val="ListeParagraf"/>
              <w:numPr>
                <w:ilvl w:val="0"/>
                <w:numId w:val="34"/>
              </w:numPr>
              <w:spacing w:before="0"/>
              <w:ind w:left="463" w:hanging="283"/>
              <w:rPr>
                <w:b w:val="0"/>
                <w:sz w:val="18"/>
              </w:rPr>
            </w:pPr>
            <w:r w:rsidRPr="003F29FC">
              <w:rPr>
                <w:b w:val="0"/>
                <w:sz w:val="18"/>
              </w:rPr>
              <w:t>Personel Özlük İşlemleri</w:t>
            </w:r>
          </w:p>
          <w:p w14:paraId="1C2339DE" w14:textId="77777777" w:rsidR="000955F8" w:rsidRPr="003F29FC" w:rsidRDefault="000955F8" w:rsidP="00AC280C">
            <w:pPr>
              <w:pStyle w:val="ListeParagraf"/>
              <w:numPr>
                <w:ilvl w:val="0"/>
                <w:numId w:val="34"/>
              </w:numPr>
              <w:spacing w:before="0"/>
              <w:ind w:left="463" w:hanging="283"/>
              <w:rPr>
                <w:b w:val="0"/>
                <w:sz w:val="18"/>
              </w:rPr>
            </w:pPr>
            <w:r w:rsidRPr="003F29FC">
              <w:rPr>
                <w:b w:val="0"/>
                <w:sz w:val="18"/>
              </w:rPr>
              <w:t>Norm Kadro İşlemleri</w:t>
            </w:r>
          </w:p>
          <w:p w14:paraId="0E6FAF86" w14:textId="77777777" w:rsidR="000955F8" w:rsidRPr="003F29FC" w:rsidRDefault="000955F8" w:rsidP="00AC280C">
            <w:pPr>
              <w:pStyle w:val="ListeParagraf"/>
              <w:numPr>
                <w:ilvl w:val="0"/>
                <w:numId w:val="34"/>
              </w:numPr>
              <w:spacing w:before="0"/>
              <w:ind w:left="463" w:hanging="283"/>
              <w:rPr>
                <w:b w:val="0"/>
                <w:sz w:val="18"/>
              </w:rPr>
            </w:pPr>
            <w:r w:rsidRPr="003F29FC">
              <w:rPr>
                <w:b w:val="0"/>
                <w:sz w:val="18"/>
              </w:rPr>
              <w:t>Hizmetiçi Eğitim Faaliyetleri</w:t>
            </w:r>
          </w:p>
          <w:p w14:paraId="6DAD7228" w14:textId="77777777" w:rsidR="000955F8" w:rsidRPr="003F29FC" w:rsidRDefault="000955F8" w:rsidP="00AC280C">
            <w:pPr>
              <w:pStyle w:val="ListeParagraf"/>
              <w:numPr>
                <w:ilvl w:val="0"/>
                <w:numId w:val="34"/>
              </w:numPr>
              <w:spacing w:before="0"/>
              <w:ind w:left="463" w:hanging="283"/>
              <w:rPr>
                <w:b w:val="0"/>
                <w:sz w:val="18"/>
              </w:rPr>
            </w:pPr>
            <w:r w:rsidRPr="003F29FC">
              <w:rPr>
                <w:b w:val="0"/>
                <w:sz w:val="18"/>
              </w:rPr>
              <w:t>Atama ve Yer Değiştirme İşlemleri</w:t>
            </w:r>
          </w:p>
        </w:tc>
      </w:tr>
      <w:tr w:rsidR="003B5801" w:rsidRPr="000635E4" w14:paraId="0BC3319B" w14:textId="77777777"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7886A3C9"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60465180"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Sistem ve Bilgi Güvenliğinin Sağlanması </w:t>
            </w:r>
          </w:p>
          <w:p w14:paraId="04B18288"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Ders Kitapları ile Eğitim Araç-Gereç Temini ve Dağıtımı </w:t>
            </w:r>
          </w:p>
          <w:p w14:paraId="28E94585"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lastRenderedPageBreak/>
              <w:t>Taşınır Mal İşlemleri</w:t>
            </w:r>
          </w:p>
          <w:p w14:paraId="181CB5F1"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Temizlik, Güvenlik, Isıtma, Aydınlatma ve Ulaştırma Hizmetleri</w:t>
            </w:r>
          </w:p>
          <w:p w14:paraId="207CA1FD"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Satın Alma ve Tahakkuk Hizmetleri</w:t>
            </w:r>
          </w:p>
          <w:p w14:paraId="685F2CAB"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Evrak Kabul, Yönlendirme Ve Dağıtım İşlemleri</w:t>
            </w:r>
          </w:p>
          <w:p w14:paraId="26417A15"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Arşiv Hizmetleri</w:t>
            </w:r>
          </w:p>
          <w:p w14:paraId="38F548ED"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Sivil Savunma İşlemleri</w:t>
            </w:r>
          </w:p>
          <w:p w14:paraId="34FB8902"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Enerji Yönetimi ile İlgili Çalışmalar </w:t>
            </w:r>
          </w:p>
          <w:p w14:paraId="30C3F48F"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Bütçe İşlemleri (Ödenek Talepleri, Aktarımlar)</w:t>
            </w:r>
          </w:p>
          <w:p w14:paraId="6889DBD4"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Temel Eğitim Kurumları Cari Ödemeleri</w:t>
            </w:r>
          </w:p>
        </w:tc>
      </w:tr>
      <w:tr w:rsidR="003B5801" w:rsidRPr="000635E4" w14:paraId="008D4E14" w14:textId="77777777"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5A52B5C3"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3213EB5B" w14:textId="77777777" w:rsidR="003B5801" w:rsidRPr="003F29FC" w:rsidRDefault="003B5801" w:rsidP="00AC280C">
            <w:pPr>
              <w:pStyle w:val="ListeParagraf"/>
              <w:numPr>
                <w:ilvl w:val="0"/>
                <w:numId w:val="29"/>
              </w:numPr>
              <w:spacing w:before="0"/>
              <w:ind w:left="463" w:hanging="284"/>
              <w:rPr>
                <w:b w:val="0"/>
                <w:sz w:val="18"/>
              </w:rPr>
            </w:pPr>
            <w:r w:rsidRPr="003F29FC">
              <w:rPr>
                <w:b w:val="0"/>
                <w:sz w:val="18"/>
              </w:rPr>
              <w:t xml:space="preserve">Okul/Kurumların Teftiş ve Denetimi </w:t>
            </w:r>
          </w:p>
          <w:p w14:paraId="4138E304" w14:textId="77777777" w:rsidR="003B5801" w:rsidRPr="003F29FC" w:rsidRDefault="003B5801" w:rsidP="00AC280C">
            <w:pPr>
              <w:pStyle w:val="ListeParagraf"/>
              <w:numPr>
                <w:ilvl w:val="0"/>
                <w:numId w:val="29"/>
              </w:numPr>
              <w:spacing w:before="0"/>
              <w:ind w:left="463" w:hanging="284"/>
              <w:rPr>
                <w:b w:val="0"/>
                <w:sz w:val="18"/>
              </w:rPr>
            </w:pPr>
            <w:r w:rsidRPr="003F29FC">
              <w:rPr>
                <w:b w:val="0"/>
                <w:sz w:val="18"/>
              </w:rPr>
              <w:t xml:space="preserve">Öğretmenlere Rehberlik ve İşbaşında Yetiştirme Hizmetleri </w:t>
            </w:r>
          </w:p>
          <w:p w14:paraId="3E69EBF1" w14:textId="77777777" w:rsidR="003B5801" w:rsidRPr="003F29FC" w:rsidRDefault="003B5801" w:rsidP="00AC280C">
            <w:pPr>
              <w:pStyle w:val="ListeParagraf"/>
              <w:numPr>
                <w:ilvl w:val="0"/>
                <w:numId w:val="29"/>
              </w:numPr>
              <w:spacing w:before="0"/>
              <w:ind w:left="463" w:hanging="284"/>
              <w:rPr>
                <w:b w:val="0"/>
                <w:sz w:val="18"/>
              </w:rPr>
            </w:pPr>
            <w:r w:rsidRPr="003F29FC">
              <w:rPr>
                <w:b w:val="0"/>
                <w:sz w:val="18"/>
              </w:rPr>
              <w:t>Ön İnceleme, İnceleme ve Soruşturma Hizmetleri</w:t>
            </w:r>
          </w:p>
        </w:tc>
      </w:tr>
      <w:tr w:rsidR="003B5801" w:rsidRPr="000635E4" w14:paraId="3C6255E4" w14:textId="77777777"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14:paraId="47F8FA5B"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14:paraId="35A94B87" w14:textId="77777777" w:rsidR="003B5801" w:rsidRPr="003F29FC" w:rsidRDefault="003B5801" w:rsidP="00AC280C">
            <w:pPr>
              <w:pStyle w:val="ListeParagraf"/>
              <w:numPr>
                <w:ilvl w:val="0"/>
                <w:numId w:val="28"/>
              </w:numPr>
              <w:spacing w:before="0"/>
              <w:ind w:left="463" w:hanging="284"/>
              <w:rPr>
                <w:b w:val="0"/>
                <w:sz w:val="18"/>
              </w:rPr>
            </w:pPr>
            <w:r w:rsidRPr="003F29FC">
              <w:rPr>
                <w:b w:val="0"/>
                <w:sz w:val="18"/>
              </w:rPr>
              <w:t>Bilgi Edinme Başvurularının Cevaplanması</w:t>
            </w:r>
          </w:p>
          <w:p w14:paraId="3AC35083" w14:textId="77777777" w:rsidR="003B5801" w:rsidRPr="003F29FC" w:rsidRDefault="003B5801" w:rsidP="00AC280C">
            <w:pPr>
              <w:pStyle w:val="ListeParagraf"/>
              <w:numPr>
                <w:ilvl w:val="0"/>
                <w:numId w:val="28"/>
              </w:numPr>
              <w:spacing w:before="0"/>
              <w:ind w:left="463" w:hanging="284"/>
              <w:rPr>
                <w:b w:val="0"/>
                <w:sz w:val="18"/>
              </w:rPr>
            </w:pPr>
            <w:r w:rsidRPr="003F29FC">
              <w:rPr>
                <w:b w:val="0"/>
                <w:sz w:val="18"/>
              </w:rPr>
              <w:t>Protokol İş ve İşlemleri</w:t>
            </w:r>
          </w:p>
          <w:p w14:paraId="71F47C97" w14:textId="77777777" w:rsidR="003B5801" w:rsidRPr="003F29FC" w:rsidRDefault="003B5801" w:rsidP="00AC280C">
            <w:pPr>
              <w:pStyle w:val="ListeParagraf"/>
              <w:numPr>
                <w:ilvl w:val="0"/>
                <w:numId w:val="28"/>
              </w:numPr>
              <w:spacing w:before="0"/>
              <w:ind w:left="463" w:hanging="284"/>
              <w:rPr>
                <w:b w:val="0"/>
                <w:sz w:val="18"/>
              </w:rPr>
            </w:pPr>
            <w:r w:rsidRPr="003F29FC">
              <w:rPr>
                <w:b w:val="0"/>
                <w:sz w:val="18"/>
              </w:rPr>
              <w:t xml:space="preserve">Basın, Halk ve Ziyaretçilerle İlişkiler </w:t>
            </w:r>
          </w:p>
          <w:p w14:paraId="4B5CA63D" w14:textId="77777777" w:rsidR="003B5801" w:rsidRPr="003F29FC" w:rsidRDefault="003B5801" w:rsidP="009C0A9D">
            <w:pPr>
              <w:pStyle w:val="ListeParagraf"/>
              <w:spacing w:before="0"/>
              <w:ind w:left="463" w:firstLine="0"/>
              <w:rPr>
                <w:b w:val="0"/>
                <w:sz w:val="18"/>
              </w:rPr>
            </w:pPr>
          </w:p>
        </w:tc>
      </w:tr>
    </w:tbl>
    <w:p w14:paraId="2385DC9A" w14:textId="77777777" w:rsidR="00F74E9D" w:rsidRPr="00284AF8" w:rsidRDefault="00F74E9D">
      <w:pPr>
        <w:pStyle w:val="GvdeMetni"/>
        <w:spacing w:before="8"/>
        <w:rPr>
          <w:rFonts w:ascii="Times New Roman" w:hAnsi="Times New Roman" w:cs="Times New Roman"/>
          <w:b/>
        </w:rPr>
      </w:pPr>
    </w:p>
    <w:p w14:paraId="616CD271" w14:textId="77777777"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5" w:name="_Toc28617684"/>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bookmarkEnd w:id="25"/>
    </w:p>
    <w:p w14:paraId="26D2125E" w14:textId="77777777" w:rsidR="000A4F74" w:rsidRPr="00073509" w:rsidRDefault="000A4F74" w:rsidP="000A4F74">
      <w:pPr>
        <w:pStyle w:val="Balk2"/>
        <w:tabs>
          <w:tab w:val="left" w:pos="856"/>
          <w:tab w:val="left" w:pos="857"/>
        </w:tabs>
        <w:spacing w:before="0"/>
        <w:ind w:firstLine="0"/>
        <w:rPr>
          <w:rFonts w:ascii="Times New Roman" w:hAnsi="Times New Roman" w:cs="Times New Roman"/>
          <w:sz w:val="2"/>
          <w:szCs w:val="24"/>
        </w:rPr>
      </w:pPr>
    </w:p>
    <w:p w14:paraId="64176767" w14:textId="77777777" w:rsidR="00107BC4" w:rsidRPr="00107BC4" w:rsidRDefault="00107BC4" w:rsidP="00107BC4">
      <w:pPr>
        <w:pStyle w:val="Balk3"/>
        <w:ind w:firstLine="431"/>
        <w:jc w:val="both"/>
        <w:rPr>
          <w:rFonts w:ascii="Times New Roman" w:hAnsi="Times New Roman" w:cs="Times New Roman"/>
          <w:b w:val="0"/>
        </w:rPr>
      </w:pPr>
      <w:r w:rsidRPr="00107BC4">
        <w:rPr>
          <w:rFonts w:ascii="Times New Roman" w:hAnsi="Times New Roman" w:cs="Times New Roman"/>
          <w:b w:val="0"/>
        </w:rPr>
        <w:t>Paydaş, bir kurumdan ve kurumun çalışmalarından doğrudan veya dolaylı, maddi veya manevi, olumlu veya olumsuz etkilenen ya da etkileyen kişi, kurum veya gruplardır. Paydaş analizinde amaç, hazırlanan stratejik planı ve hizmetleri yararlanıcıların ya da yarar sağlayanların beklentileri doğrultusunda şekillendirmek, stratejik plan hazırlıklarında vatandaş odaklılığı sağlamak ve katılımcılık ile hesap verme sorumluluğunu oluşturmaktır.</w:t>
      </w:r>
    </w:p>
    <w:p w14:paraId="70E6D0A7" w14:textId="77777777" w:rsidR="00107BC4" w:rsidRPr="00107BC4" w:rsidRDefault="00107BC4" w:rsidP="00107BC4">
      <w:pPr>
        <w:pStyle w:val="Balk3"/>
        <w:jc w:val="both"/>
        <w:rPr>
          <w:rFonts w:ascii="Times New Roman" w:hAnsi="Times New Roman" w:cs="Times New Roman"/>
          <w:b w:val="0"/>
        </w:rPr>
      </w:pPr>
      <w:r w:rsidRPr="00107BC4">
        <w:rPr>
          <w:rFonts w:ascii="Times New Roman" w:hAnsi="Times New Roman" w:cs="Times New Roman"/>
          <w:b w:val="0"/>
        </w:rPr>
        <w:t>Stratejik planlamanın temel unsurlarından biri olan katılımcılığın sağlanabilmesi için kurumumuzun etkileşim içinde bulunduğu tarafların görüşleri dikkate alınarak stratejik planın sahiplenilmesine çalışılmıştır.</w:t>
      </w:r>
    </w:p>
    <w:p w14:paraId="61DF88A2" w14:textId="417BD3DF" w:rsidR="00107BC4" w:rsidRPr="00107BC4" w:rsidRDefault="008402CC" w:rsidP="00107BC4">
      <w:pPr>
        <w:pStyle w:val="Balk3"/>
        <w:ind w:firstLine="584"/>
        <w:jc w:val="both"/>
        <w:rPr>
          <w:rFonts w:ascii="Times New Roman" w:hAnsi="Times New Roman" w:cs="Times New Roman"/>
          <w:b w:val="0"/>
        </w:rPr>
      </w:pPr>
      <w:r>
        <w:rPr>
          <w:rFonts w:ascii="Times New Roman" w:hAnsi="Times New Roman" w:cs="Times New Roman"/>
          <w:b w:val="0"/>
        </w:rPr>
        <w:t>Şarköy</w:t>
      </w:r>
      <w:r w:rsidR="00107BC4" w:rsidRPr="00107BC4">
        <w:rPr>
          <w:rFonts w:ascii="Times New Roman" w:hAnsi="Times New Roman" w:cs="Times New Roman"/>
          <w:b w:val="0"/>
        </w:rPr>
        <w:t xml:space="preserve"> Halk Eğitimi Merkezi 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Planlama sürecinde katılımcılığa önem veren kurumumuz tüm paydaşların görüş, talep, öneri ve desteklerinin stratejik planlama sürecine dahil edilmesini hedeflemiştir. Bunu gerçekleştirmeye yönelik olarak Stratejik Planlama Ekibi ve ilçemizdeki okul ve kurum yöneticilerinin fikir ve önerileri alınmış sonucunda kurumumuzun paydaşlarla ilişkilerinin seviyesi ve önceliklerin tespit edilmesine çalışılmıştır. Dış paydaşlara GZFT analizi  uygulanmış, paydaşların önerileri değerlendirerek, yasaların ve maddi imkanların el verdiği ölçüde stratejik planlamaya dahil edilmiştir.</w:t>
      </w:r>
    </w:p>
    <w:p w14:paraId="57899354" w14:textId="18F7742F" w:rsidR="00107BC4" w:rsidRPr="00107BC4" w:rsidRDefault="00107BC4" w:rsidP="00107BC4">
      <w:pPr>
        <w:pStyle w:val="Balk3"/>
        <w:ind w:firstLine="584"/>
        <w:jc w:val="both"/>
        <w:rPr>
          <w:rFonts w:ascii="Times New Roman" w:hAnsi="Times New Roman" w:cs="Times New Roman"/>
          <w:b w:val="0"/>
        </w:rPr>
      </w:pPr>
      <w:r w:rsidRPr="00107BC4">
        <w:rPr>
          <w:rFonts w:ascii="Times New Roman" w:hAnsi="Times New Roman" w:cs="Times New Roman"/>
          <w:b w:val="0"/>
        </w:rPr>
        <w:t xml:space="preserve">Son olarak </w:t>
      </w:r>
      <w:r w:rsidR="008402CC">
        <w:rPr>
          <w:rFonts w:ascii="Times New Roman" w:hAnsi="Times New Roman" w:cs="Times New Roman"/>
          <w:b w:val="0"/>
        </w:rPr>
        <w:t>Şarköy</w:t>
      </w:r>
      <w:r w:rsidRPr="00107BC4">
        <w:rPr>
          <w:rFonts w:ascii="Times New Roman" w:hAnsi="Times New Roman" w:cs="Times New Roman"/>
          <w:b w:val="0"/>
        </w:rPr>
        <w:t xml:space="preserve"> Halk Eğitimi Merkezi Müdürlüğü paydaşları, iç paydaşlar/dış paydaşlar temelinde ayrımlandırılmış; iç /dış paydaşların temel ortak, stratejik ortak, çalışan, kuruma girdi sağlayan konumları belirtilmiştir. Bu paydaşlar, kuruma girdi sağlayan, ürün ve hizmet sunulan, iş birliği içinde olunan, faaliyetlerimizden etkilenen ve faaliyetlerimizi etkileyen kesimlerden oluşma noktasındaki önceliklerine göre sınıflandırılmıştır. </w:t>
      </w:r>
    </w:p>
    <w:p w14:paraId="53E5ED9C" w14:textId="77777777" w:rsidR="00A86EDD" w:rsidRPr="00073509" w:rsidRDefault="00A86EDD" w:rsidP="00A86EDD">
      <w:pPr>
        <w:pStyle w:val="GvdeMetni"/>
        <w:spacing w:before="8"/>
        <w:jc w:val="both"/>
        <w:rPr>
          <w:rFonts w:ascii="Times New Roman" w:hAnsi="Times New Roman" w:cs="Times New Roman"/>
          <w:sz w:val="12"/>
        </w:rPr>
      </w:pPr>
    </w:p>
    <w:p w14:paraId="36D94952"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14:paraId="48DEABDA" w14:textId="77777777" w:rsidR="00CA0B64" w:rsidRPr="00073509" w:rsidRDefault="00CA0B64">
      <w:pPr>
        <w:pStyle w:val="Balk3"/>
        <w:rPr>
          <w:rFonts w:ascii="Times New Roman" w:hAnsi="Times New Roman" w:cs="Times New Roman"/>
          <w:sz w:val="8"/>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14:paraId="4D98EE01" w14:textId="77777777"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14:paraId="2173949A" w14:textId="77777777"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6A189995" w14:textId="77777777"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4CC8C777" w14:textId="77777777"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605811" w:rsidRPr="00FF5ABE" w14:paraId="56EE42FC"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7EEF8B07" w14:textId="18394C24" w:rsidR="00605811" w:rsidRPr="00856CA4" w:rsidRDefault="00343AE2" w:rsidP="000A4F74">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Tekirdağ</w:t>
            </w:r>
            <w:r w:rsidR="00605811" w:rsidRPr="00FF5ABE">
              <w:rPr>
                <w:rFonts w:ascii="Times New Roman" w:hAnsi="Times New Roman" w:cs="Times New Roman"/>
                <w:b w:val="0"/>
                <w:sz w:val="20"/>
                <w:szCs w:val="24"/>
              </w:rPr>
              <w:t xml:space="preserve">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6B5969C" w14:textId="77777777" w:rsidR="00605811" w:rsidRPr="00856CA4" w:rsidRDefault="0060581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F5FBD4F" w14:textId="77777777" w:rsidR="00605811" w:rsidRPr="00856CA4" w:rsidRDefault="00605811" w:rsidP="00FC4D16">
            <w:pPr>
              <w:pStyle w:val="TableParagraph"/>
              <w:jc w:val="center"/>
              <w:rPr>
                <w:rFonts w:ascii="Times New Roman" w:hAnsi="Times New Roman" w:cs="Times New Roman"/>
                <w:b w:val="0"/>
                <w:sz w:val="24"/>
                <w:szCs w:val="24"/>
              </w:rPr>
            </w:pPr>
            <w:r w:rsidRPr="00856CA4">
              <w:rPr>
                <w:rFonts w:ascii="Times New Roman" w:hAnsi="Times New Roman" w:cs="Times New Roman"/>
                <w:b w:val="0"/>
                <w:sz w:val="24"/>
                <w:szCs w:val="24"/>
              </w:rPr>
              <w:t>√</w:t>
            </w:r>
          </w:p>
        </w:tc>
      </w:tr>
      <w:tr w:rsidR="00D54241" w:rsidRPr="00FF5ABE" w14:paraId="1A14B44C"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D8C9BBC" w14:textId="2DA55090" w:rsidR="00D54241" w:rsidRPr="00856CA4" w:rsidRDefault="00343AE2"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Tekirdağ</w:t>
            </w:r>
            <w:r w:rsidR="00107BC4" w:rsidRPr="00856CA4">
              <w:rPr>
                <w:rFonts w:ascii="Times New Roman" w:hAnsi="Times New Roman" w:cs="Times New Roman"/>
                <w:b w:val="0"/>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663F3B22" w14:textId="77777777" w:rsidR="00D54241" w:rsidRPr="00856CA4"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2CC7E44" w14:textId="77777777" w:rsidR="00D54241" w:rsidRPr="00856CA4" w:rsidRDefault="000A4F74"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673D5311"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75586ED" w14:textId="377E40BD" w:rsidR="00FC4D16" w:rsidRPr="00856CA4" w:rsidRDefault="008402CC"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Şarköy</w:t>
            </w:r>
            <w:r w:rsidR="00107BC4" w:rsidRPr="00856CA4">
              <w:rPr>
                <w:rFonts w:ascii="Times New Roman" w:hAnsi="Times New Roman" w:cs="Times New Roman"/>
                <w:b w:val="0"/>
                <w:sz w:val="20"/>
                <w:szCs w:val="24"/>
              </w:rPr>
              <w:t xml:space="preserve"> </w:t>
            </w:r>
            <w:r w:rsidR="00107BC4" w:rsidRPr="00856CA4">
              <w:rPr>
                <w:rFonts w:ascii="Times New Roman" w:hAnsi="Times New Roman" w:cs="Times New Roman"/>
                <w:b w:val="0"/>
                <w:sz w:val="20"/>
                <w:szCs w:val="24"/>
                <w:lang w:eastAsia="en-US"/>
              </w:rPr>
              <w:t>Kaymakamlığı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725F83C"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6B0C9E0" w14:textId="77777777"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599BCA22"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36A891F6" w14:textId="1C5C436B" w:rsidR="00FC4D16" w:rsidRPr="00856CA4" w:rsidRDefault="008402CC"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Şarköy</w:t>
            </w:r>
            <w:r w:rsidR="00107BC4" w:rsidRPr="00856CA4">
              <w:rPr>
                <w:rFonts w:ascii="Times New Roman" w:hAnsi="Times New Roman" w:cs="Times New Roman"/>
                <w:b w:val="0"/>
                <w:sz w:val="20"/>
                <w:szCs w:val="24"/>
              </w:rPr>
              <w:t xml:space="preserve"> </w:t>
            </w:r>
            <w:r w:rsidR="00107BC4" w:rsidRPr="00856CA4">
              <w:rPr>
                <w:rFonts w:ascii="Times New Roman" w:hAnsi="Times New Roman" w:cs="Times New Roman"/>
                <w:b w:val="0"/>
                <w:sz w:val="20"/>
                <w:szCs w:val="24"/>
                <w:lang w:eastAsia="en-US"/>
              </w:rPr>
              <w:t>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7BF45B96"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86A85CC" w14:textId="77777777"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5FF36707"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48A67130" w14:textId="77777777" w:rsidR="00FC4D16" w:rsidRPr="00856CA4" w:rsidRDefault="00FC4D16"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4511B6D" w14:textId="77777777"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695E809" w14:textId="77777777"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14:paraId="0DC29DAB"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7C45581" w14:textId="175FDA40" w:rsidR="00FC4D16" w:rsidRPr="00856CA4" w:rsidRDefault="008402CC"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Şarköy</w:t>
            </w:r>
            <w:r w:rsidR="000517FE">
              <w:rPr>
                <w:rFonts w:ascii="Times New Roman" w:hAnsi="Times New Roman" w:cs="Times New Roman"/>
                <w:b w:val="0"/>
                <w:sz w:val="20"/>
                <w:szCs w:val="24"/>
              </w:rPr>
              <w:t xml:space="preserve"> İlçesindeki Öğret</w:t>
            </w:r>
            <w:r w:rsidR="00107BC4" w:rsidRPr="00856CA4">
              <w:rPr>
                <w:rFonts w:ascii="Times New Roman" w:hAnsi="Times New Roman" w:cs="Times New Roman"/>
                <w:b w:val="0"/>
                <w:sz w:val="20"/>
                <w:szCs w:val="24"/>
              </w:rPr>
              <w: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62110729" w14:textId="77777777"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424C8CCE" w14:textId="77777777"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14:paraId="65891F16"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7E2772FF" w14:textId="77777777" w:rsidR="00FC4D16" w:rsidRPr="00856CA4" w:rsidRDefault="00CF276B"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Personelimiz</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A73A496" w14:textId="77777777"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517DE363" w14:textId="77777777"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14:paraId="19F337F3"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587A6BD4" w14:textId="77777777" w:rsidR="00FC4D16" w:rsidRPr="00856CA4" w:rsidRDefault="00107BC4"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6B877FE0"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4841A8BD" w14:textId="77777777"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2AE85E2C"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2B61E3A" w14:textId="77777777" w:rsidR="00FC4D16" w:rsidRPr="00856CA4" w:rsidRDefault="00107BC4"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FB24C58"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627AB6E" w14:textId="77777777" w:rsidR="00FC4D16" w:rsidRPr="00856CA4" w:rsidRDefault="00FC4D16"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14:paraId="157C13A1"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F719534" w14:textId="77777777" w:rsidR="00CF276B" w:rsidRPr="00856CA4" w:rsidRDefault="00CF276B" w:rsidP="00782764">
            <w:pPr>
              <w:pStyle w:val="TableParagraph"/>
              <w:rPr>
                <w:rFonts w:ascii="Times New Roman" w:hAnsi="Times New Roman" w:cs="Times New Roman"/>
                <w:sz w:val="20"/>
                <w:szCs w:val="24"/>
                <w:lang w:eastAsia="en-US"/>
              </w:rPr>
            </w:pPr>
            <w:r w:rsidRPr="00856CA4">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375AFDA" w14:textId="77777777" w:rsidR="00CF276B" w:rsidRPr="00856CA4" w:rsidRDefault="00CF276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44E80E5E" w14:textId="77777777" w:rsidR="00CF276B"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14:paraId="3D771A68" w14:textId="77777777" w:rsidTr="00FF5ABE">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5409B50B" w14:textId="77777777" w:rsidR="00CF276B" w:rsidRPr="00856CA4" w:rsidRDefault="00CF276B"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lastRenderedPageBreak/>
              <w:t>Esnaf Odası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373519F" w14:textId="77777777" w:rsidR="00CF276B" w:rsidRPr="00856CA4" w:rsidRDefault="00CF276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4A0F0672" w14:textId="77777777" w:rsidR="00CF276B"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14:paraId="20185FBF" w14:textId="77777777" w:rsidTr="00FF5ABE">
        <w:trPr>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D3CDD34" w14:textId="77777777" w:rsidR="00CF276B" w:rsidRPr="00856CA4" w:rsidRDefault="00A8539D"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2FECA10" w14:textId="77777777" w:rsidR="00CF276B" w:rsidRPr="00856CA4" w:rsidRDefault="00CF276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439AAE2A" w14:textId="77777777" w:rsidR="00CF276B" w:rsidRPr="00856CA4" w:rsidRDefault="00A8539D"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605811" w:rsidRPr="00FF5ABE" w14:paraId="0371E5FD" w14:textId="77777777"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14:paraId="621DD7BC" w14:textId="5042E5E7" w:rsidR="00605811" w:rsidRPr="00FF5ABE" w:rsidRDefault="008402CC"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Şarköy</w:t>
            </w:r>
            <w:r w:rsidR="00605811">
              <w:rPr>
                <w:rFonts w:ascii="Times New Roman" w:hAnsi="Times New Roman" w:cs="Times New Roman"/>
                <w:b w:val="0"/>
                <w:sz w:val="20"/>
                <w:szCs w:val="24"/>
              </w:rPr>
              <w:t xml:space="preserve"> MYO</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14:paraId="2DEA2DBA" w14:textId="77777777" w:rsidR="00605811" w:rsidRPr="00FF5ABE" w:rsidRDefault="00605811" w:rsidP="00FC4D16">
            <w:pPr>
              <w:pStyle w:val="TableParagraph"/>
              <w:jc w:val="center"/>
              <w:rPr>
                <w:rFonts w:ascii="Times New Roman" w:hAnsi="Times New Roman" w:cs="Times New Roman"/>
                <w:b w:val="0"/>
                <w:sz w:val="20"/>
                <w:szCs w:val="24"/>
              </w:rPr>
            </w:pP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14:paraId="0BE8F7AA" w14:textId="77777777" w:rsidR="00605811" w:rsidRPr="00FF5ABE" w:rsidRDefault="00605811"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bl>
    <w:p w14:paraId="4390DB59" w14:textId="77777777" w:rsidR="00FD3545" w:rsidRPr="00284AF8" w:rsidRDefault="00FD3545">
      <w:pPr>
        <w:pStyle w:val="GvdeMetni"/>
        <w:spacing w:before="10"/>
        <w:rPr>
          <w:rFonts w:ascii="Times New Roman" w:hAnsi="Times New Roman" w:cs="Times New Roman"/>
        </w:rPr>
      </w:pPr>
    </w:p>
    <w:p w14:paraId="273BC744"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Önceliklendirilmesi</w:t>
      </w:r>
    </w:p>
    <w:p w14:paraId="3B583EB1" w14:textId="77777777" w:rsidR="004159BF" w:rsidRDefault="004159BF">
      <w:pPr>
        <w:pStyle w:val="Balk3"/>
        <w:rPr>
          <w:rFonts w:ascii="Times New Roman" w:hAnsi="Times New Roman" w:cs="Times New Roman"/>
        </w:rPr>
      </w:pPr>
    </w:p>
    <w:p w14:paraId="4369CE9D" w14:textId="77777777" w:rsidR="00847A4B" w:rsidRPr="00FD5CDB" w:rsidRDefault="00847A4B" w:rsidP="00847A4B">
      <w:pPr>
        <w:pStyle w:val="Balk3"/>
        <w:ind w:firstLine="584"/>
        <w:jc w:val="both"/>
        <w:rPr>
          <w:rFonts w:ascii="Times New Roman" w:hAnsi="Times New Roman" w:cs="Times New Roman"/>
          <w:b w:val="0"/>
        </w:rPr>
      </w:pPr>
      <w:r w:rsidRPr="00856CA4">
        <w:rPr>
          <w:rFonts w:ascii="Times New Roman" w:hAnsi="Times New Roman" w:cs="Times New Roman"/>
          <w:b w:val="0"/>
        </w:rPr>
        <w:t>Paydaşların önceliklendirilmesi; Kamu İdareleri İçin Stratejik Plan Hazırlama Kılavuzunda (26 Şubat 2018) belirtilen Paydaş Etki/Önem Matrisi tablosundan (Tablo 7) yararlanılmıştır.</w:t>
      </w:r>
    </w:p>
    <w:p w14:paraId="1FE8BF0B" w14:textId="149B2FC6" w:rsidR="00BF1321" w:rsidRDefault="00133410" w:rsidP="00BF1321">
      <w:pPr>
        <w:pStyle w:val="Balk3"/>
        <w:spacing w:before="1"/>
        <w:ind w:left="0"/>
      </w:pPr>
      <w:bookmarkStart w:id="26" w:name="_bookmark28"/>
      <w:bookmarkEnd w:id="26"/>
      <w:r w:rsidRPr="00CA0B64">
        <w:rPr>
          <w:rFonts w:ascii="Times New Roman" w:hAnsi="Times New Roman" w:cs="Times New Roman"/>
          <w:color w:val="000000" w:themeColor="text1"/>
        </w:rPr>
        <w:t xml:space="preserve"> </w:t>
      </w:r>
    </w:p>
    <w:p w14:paraId="3EF5DB31" w14:textId="683F3919" w:rsidR="00BF1321" w:rsidRPr="00BF1321" w:rsidRDefault="00BF1321" w:rsidP="00BF1321">
      <w:pPr>
        <w:pStyle w:val="ResimYazs"/>
        <w:keepNext/>
        <w:rPr>
          <w:sz w:val="24"/>
        </w:rPr>
      </w:pPr>
      <w:bookmarkStart w:id="27" w:name="_Toc28617656"/>
      <w:r w:rsidRPr="00BF1321">
        <w:rPr>
          <w:sz w:val="24"/>
        </w:rPr>
        <w:t xml:space="preserve">Tablo </w:t>
      </w:r>
      <w:r w:rsidRPr="00BF1321">
        <w:rPr>
          <w:sz w:val="24"/>
        </w:rPr>
        <w:fldChar w:fldCharType="begin"/>
      </w:r>
      <w:r w:rsidRPr="00BF1321">
        <w:rPr>
          <w:sz w:val="24"/>
        </w:rPr>
        <w:instrText xml:space="preserve"> SEQ Tablo \* ARABIC </w:instrText>
      </w:r>
      <w:r w:rsidRPr="00BF1321">
        <w:rPr>
          <w:sz w:val="24"/>
        </w:rPr>
        <w:fldChar w:fldCharType="separate"/>
      </w:r>
      <w:r w:rsidR="00F133FA">
        <w:rPr>
          <w:noProof/>
          <w:sz w:val="24"/>
        </w:rPr>
        <w:t>4</w:t>
      </w:r>
      <w:r w:rsidRPr="00BF1321">
        <w:rPr>
          <w:sz w:val="24"/>
        </w:rPr>
        <w:fldChar w:fldCharType="end"/>
      </w:r>
      <w:r w:rsidRPr="00BF1321">
        <w:rPr>
          <w:sz w:val="24"/>
        </w:rPr>
        <w:t xml:space="preserve"> Paydaşların Önceliklendirilmesi</w:t>
      </w:r>
      <w:bookmarkEnd w:id="27"/>
    </w:p>
    <w:p w14:paraId="371C7AA3" w14:textId="77777777" w:rsidR="00FD3545" w:rsidRPr="00073509" w:rsidRDefault="00FD3545">
      <w:pPr>
        <w:pStyle w:val="GvdeMetni"/>
        <w:spacing w:before="10"/>
        <w:rPr>
          <w:rFonts w:ascii="Times New Roman" w:hAnsi="Times New Roman" w:cs="Times New Roman"/>
          <w:b/>
          <w:sz w:val="2"/>
        </w:rPr>
      </w:pPr>
    </w:p>
    <w:tbl>
      <w:tblPr>
        <w:tblStyle w:val="KlavuzuTablo4-Vurgu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850"/>
        <w:gridCol w:w="851"/>
        <w:gridCol w:w="992"/>
        <w:gridCol w:w="992"/>
        <w:gridCol w:w="992"/>
      </w:tblGrid>
      <w:tr w:rsidR="00A86EDD" w:rsidRPr="00284AF8" w14:paraId="54EBAFAC" w14:textId="77777777" w:rsidTr="005B50F6">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cBorders>
            <w:vAlign w:val="center"/>
          </w:tcPr>
          <w:p w14:paraId="5A998439" w14:textId="77777777"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14:paraId="4E7263B6" w14:textId="77777777"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51" w:type="dxa"/>
            <w:tcBorders>
              <w:top w:val="none" w:sz="0" w:space="0" w:color="auto"/>
              <w:left w:val="none" w:sz="0" w:space="0" w:color="auto"/>
              <w:bottom w:val="none" w:sz="0" w:space="0" w:color="auto"/>
              <w:right w:val="none" w:sz="0" w:space="0" w:color="auto"/>
            </w:tcBorders>
            <w:vAlign w:val="center"/>
          </w:tcPr>
          <w:p w14:paraId="15681144" w14:textId="77777777"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14:paraId="546B1081" w14:textId="77777777"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992" w:type="dxa"/>
            <w:tcBorders>
              <w:top w:val="none" w:sz="0" w:space="0" w:color="auto"/>
              <w:left w:val="none" w:sz="0" w:space="0" w:color="auto"/>
              <w:bottom w:val="none" w:sz="0" w:space="0" w:color="auto"/>
              <w:right w:val="none" w:sz="0" w:space="0" w:color="auto"/>
            </w:tcBorders>
            <w:vAlign w:val="center"/>
          </w:tcPr>
          <w:p w14:paraId="2A65048C" w14:textId="77777777"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14:paraId="006C46FB" w14:textId="77777777"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605811" w:rsidRPr="00284AF8" w14:paraId="2809DB47" w14:textId="77777777" w:rsidTr="005B50F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70BF44EE" w14:textId="7A47AF71" w:rsidR="00605811" w:rsidRDefault="00343AE2" w:rsidP="00782764">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Tekirdağ</w:t>
            </w:r>
            <w:r w:rsidR="00605811" w:rsidRPr="00FF5ABE">
              <w:rPr>
                <w:rFonts w:ascii="Times New Roman" w:hAnsi="Times New Roman" w:cs="Times New Roman"/>
                <w:b w:val="0"/>
                <w:sz w:val="20"/>
                <w:szCs w:val="24"/>
              </w:rPr>
              <w:t xml:space="preserve"> Valiliği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74C455E5" w14:textId="77777777" w:rsidR="00605811" w:rsidRPr="00FF5ABE" w:rsidRDefault="00605811"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2B2020B6" w14:textId="77777777" w:rsidR="00605811" w:rsidRPr="005B50F6" w:rsidRDefault="005B50F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50F6">
              <w:rPr>
                <w:rFonts w:ascii="Times New Roman" w:hAnsi="Times New Roman" w:cs="Times New Roman"/>
                <w:b/>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A93BCF6" w14:textId="77777777" w:rsidR="00605811"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60C4F0D9" w14:textId="77777777" w:rsidR="00605811"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7E58999B" w14:textId="77777777" w:rsidR="00605811"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6EE4AD14" w14:textId="77777777" w:rsidTr="005B50F6">
        <w:trPr>
          <w:trHeight w:val="251"/>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1D2DF1F6" w14:textId="5770E61E" w:rsidR="00A8539D" w:rsidRPr="00FF5ABE" w:rsidRDefault="00343AE2"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Tekirdağ</w:t>
            </w:r>
            <w:r w:rsidR="00A8539D">
              <w:rPr>
                <w:rFonts w:ascii="Times New Roman" w:hAnsi="Times New Roman" w:cs="Times New Roman"/>
                <w:b w:val="0"/>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06A82291"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7B42D0FD"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D588294"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14:paraId="57964D98"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3C2B944A"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09FF9B52" w14:textId="77777777" w:rsidTr="005B50F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5D0BC12" w14:textId="4374736B" w:rsidR="00A8539D" w:rsidRPr="00FF5ABE" w:rsidRDefault="008402CC"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Şarköy</w:t>
            </w:r>
            <w:r w:rsidR="00A8539D">
              <w:rPr>
                <w:rFonts w:ascii="Times New Roman" w:hAnsi="Times New Roman" w:cs="Times New Roman"/>
                <w:b w:val="0"/>
                <w:sz w:val="20"/>
                <w:szCs w:val="24"/>
              </w:rPr>
              <w:t xml:space="preserve"> </w:t>
            </w:r>
            <w:r w:rsidR="00A8539D" w:rsidRPr="00FD5CDB">
              <w:rPr>
                <w:rFonts w:ascii="Times New Roman" w:hAnsi="Times New Roman" w:cs="Times New Roman"/>
                <w:b w:val="0"/>
                <w:sz w:val="20"/>
                <w:szCs w:val="24"/>
                <w:lang w:eastAsia="en-US"/>
              </w:rPr>
              <w:t>Kaymakamlığı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3CBD648"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7DE85687"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554C7918"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14:paraId="71CE77E4"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18DA4E6E"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4BF4ED37" w14:textId="77777777" w:rsidTr="005B50F6">
        <w:trPr>
          <w:trHeight w:val="173"/>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2DF64599" w14:textId="79E3A428" w:rsidR="00A8539D" w:rsidRPr="00FF5ABE" w:rsidRDefault="008402CC"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Şarköy</w:t>
            </w:r>
            <w:r w:rsidR="00A8539D">
              <w:rPr>
                <w:rFonts w:ascii="Times New Roman" w:hAnsi="Times New Roman" w:cs="Times New Roman"/>
                <w:b w:val="0"/>
                <w:sz w:val="20"/>
                <w:szCs w:val="24"/>
              </w:rPr>
              <w:t xml:space="preserve"> </w:t>
            </w:r>
            <w:r w:rsidR="00A8539D" w:rsidRPr="00FD5CDB">
              <w:rPr>
                <w:rFonts w:ascii="Times New Roman" w:hAnsi="Times New Roman" w:cs="Times New Roman"/>
                <w:b w:val="0"/>
                <w:sz w:val="20"/>
                <w:szCs w:val="24"/>
                <w:lang w:eastAsia="en-US"/>
              </w:rPr>
              <w:t>İlçe Milli Eğitim Müdürlüğü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5BD8C9E2"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26C5D1FF" w14:textId="77777777" w:rsidR="00A8539D" w:rsidRPr="00FF5ABE" w:rsidRDefault="005B50F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E15F6E3"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14:paraId="7BAD0E5F"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390D3D49"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4</w:t>
            </w:r>
          </w:p>
        </w:tc>
      </w:tr>
      <w:tr w:rsidR="00A8539D" w:rsidRPr="00284AF8" w14:paraId="0B1C2443"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0E3D2CB4" w14:textId="77777777" w:rsidR="00A8539D" w:rsidRPr="00FF5ABE" w:rsidRDefault="00A8539D" w:rsidP="0078276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Kurum Yöneticileri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5BE8A113" w14:textId="77777777"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06782BC6"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B34048D"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259F62DA"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E9FFF90"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14:paraId="79D23E3F"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1A7D603" w14:textId="6336E098" w:rsidR="00A8539D" w:rsidRPr="00FF5ABE" w:rsidRDefault="008402CC"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Şarköy</w:t>
            </w:r>
            <w:r w:rsidR="00A8539D">
              <w:rPr>
                <w:rFonts w:ascii="Times New Roman" w:hAnsi="Times New Roman" w:cs="Times New Roman"/>
                <w:b w:val="0"/>
                <w:sz w:val="20"/>
                <w:szCs w:val="24"/>
              </w:rPr>
              <w:t xml:space="preserve"> İlçesindeki Öğrermenler</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ECA095B" w14:textId="77777777"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17D5C0DA"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7E542809"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7D90CDFD"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373B5254"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14:paraId="36F31B94"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11AB0002" w14:textId="77777777" w:rsidR="00A8539D" w:rsidRPr="00FF5ABE" w:rsidRDefault="00A8539D"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Personelimiz</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682C0FC9" w14:textId="77777777"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7D6681A9"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08922F5"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080F06DF"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438741C6"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14:paraId="2D3BF9F3"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2775BDA8" w14:textId="77777777" w:rsidR="00A8539D" w:rsidRPr="00FF5ABE" w:rsidRDefault="00A8539D" w:rsidP="00782764">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6AF9950B"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03D7BDFC"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6A0311C"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4A88BA5D"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7A626EA7"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14:paraId="33CFE738"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70F0ADB9" w14:textId="77777777" w:rsidR="00A8539D" w:rsidRPr="00FF5ABE" w:rsidRDefault="00A8539D" w:rsidP="00782764">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5C45993A"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75142C32"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21F06A1C"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1F237609"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2E740426"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14:paraId="736DDC02"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49E618C6" w14:textId="77777777" w:rsidR="00A8539D" w:rsidRPr="00FD5CDB" w:rsidRDefault="00A8539D" w:rsidP="00782764">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1B513E12"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16C6FFB9"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B4D251C"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92" w:type="dxa"/>
            <w:shd w:val="clear" w:color="auto" w:fill="auto"/>
            <w:vAlign w:val="center"/>
          </w:tcPr>
          <w:p w14:paraId="09959943"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4B255D01"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01CD8948"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89E211A" w14:textId="77777777" w:rsidR="00A8539D" w:rsidRPr="00FF5ABE" w:rsidRDefault="00A8539D" w:rsidP="00782764">
            <w:pPr>
              <w:pStyle w:val="TableParagraph"/>
              <w:rPr>
                <w:rFonts w:ascii="Times New Roman" w:hAnsi="Times New Roman" w:cs="Times New Roman"/>
                <w:b w:val="0"/>
                <w:sz w:val="20"/>
                <w:szCs w:val="24"/>
              </w:rPr>
            </w:pPr>
            <w:r w:rsidRPr="00107BC4">
              <w:rPr>
                <w:rFonts w:ascii="Times New Roman" w:hAnsi="Times New Roman" w:cs="Times New Roman"/>
                <w:b w:val="0"/>
                <w:sz w:val="20"/>
                <w:szCs w:val="24"/>
              </w:rPr>
              <w:t>Esnaf Odası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568BD55"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5E344C61"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76311AA"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4EA953DD"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51032C76"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14:paraId="18DE65D9"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14:paraId="45183D89" w14:textId="77777777" w:rsidR="00A8539D" w:rsidRPr="00FF5ABE" w:rsidRDefault="00A8539D" w:rsidP="00FC4D16">
            <w:pPr>
              <w:pStyle w:val="TableParagraph"/>
              <w:rPr>
                <w:rFonts w:ascii="Times New Roman" w:hAnsi="Times New Roman" w:cs="Times New Roman"/>
                <w:b w:val="0"/>
                <w:sz w:val="20"/>
                <w:szCs w:val="20"/>
              </w:rPr>
            </w:pPr>
            <w:r w:rsidRPr="00FD5CDB">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DFD9B52"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153C6E83"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A684346"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1CE9AA4D"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4B370598"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5B50F6" w:rsidRPr="00284AF8" w14:paraId="2CE70F52"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14:paraId="26F5F034" w14:textId="73FC4ED7" w:rsidR="005B50F6" w:rsidRPr="00FD5CDB" w:rsidRDefault="008402CC" w:rsidP="00FC4D1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Şarköy</w:t>
            </w:r>
            <w:r w:rsidR="005B50F6">
              <w:rPr>
                <w:rFonts w:ascii="Times New Roman" w:hAnsi="Times New Roman" w:cs="Times New Roman"/>
                <w:b w:val="0"/>
                <w:sz w:val="20"/>
                <w:szCs w:val="24"/>
              </w:rPr>
              <w:t xml:space="preserve"> MYO</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40CC179" w14:textId="77777777" w:rsidR="005B50F6" w:rsidRPr="00FF5ABE" w:rsidRDefault="005B50F6"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38671CD8" w14:textId="77777777" w:rsidR="005B50F6" w:rsidRPr="00FF5ABE" w:rsidRDefault="005B50F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6CA54CC" w14:textId="77777777" w:rsidR="005B50F6"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7B23F723" w14:textId="77777777" w:rsidR="005B50F6"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2DCD0289" w14:textId="77777777" w:rsidR="005B50F6"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5B50F6" w:rsidRPr="00284AF8" w14:paraId="36F3904A"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9180" w:type="dxa"/>
            <w:gridSpan w:val="6"/>
            <w:shd w:val="clear" w:color="auto" w:fill="auto"/>
            <w:vAlign w:val="center"/>
          </w:tcPr>
          <w:p w14:paraId="3743968E" w14:textId="77777777" w:rsidR="005B50F6" w:rsidRPr="00FF5ABE" w:rsidRDefault="005B50F6"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5B50F6" w:rsidRPr="00284AF8" w14:paraId="6793A48A"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180" w:type="dxa"/>
            <w:gridSpan w:val="6"/>
            <w:shd w:val="clear" w:color="auto" w:fill="auto"/>
            <w:vAlign w:val="center"/>
          </w:tcPr>
          <w:p w14:paraId="38F34465" w14:textId="77777777" w:rsidR="005B50F6" w:rsidRPr="00FF5ABE" w:rsidRDefault="005B50F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5B50F6" w:rsidRPr="00284AF8" w14:paraId="23946127" w14:textId="77777777" w:rsidTr="005B50F6">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180" w:type="dxa"/>
            <w:gridSpan w:val="6"/>
            <w:tcBorders>
              <w:top w:val="none" w:sz="0" w:space="0" w:color="auto"/>
            </w:tcBorders>
            <w:shd w:val="clear" w:color="auto" w:fill="auto"/>
            <w:vAlign w:val="center"/>
          </w:tcPr>
          <w:p w14:paraId="261C37C6" w14:textId="77777777" w:rsidR="005B50F6" w:rsidRPr="00FF5ABE" w:rsidRDefault="005B50F6"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14:paraId="0C678AB1" w14:textId="697E8E66" w:rsidR="000C2088" w:rsidRPr="00073509" w:rsidRDefault="000C2088">
      <w:pPr>
        <w:pStyle w:val="GvdeMetni"/>
        <w:spacing w:before="10"/>
        <w:rPr>
          <w:rFonts w:ascii="Times New Roman" w:hAnsi="Times New Roman" w:cs="Times New Roman"/>
          <w:sz w:val="12"/>
        </w:rPr>
      </w:pPr>
    </w:p>
    <w:p w14:paraId="7B4071E1" w14:textId="77777777"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14:paraId="725DACD0" w14:textId="77777777" w:rsidR="00CA0B64" w:rsidRDefault="00CA0B64" w:rsidP="00F62BBD">
      <w:pPr>
        <w:pStyle w:val="Balk3"/>
        <w:rPr>
          <w:rFonts w:ascii="Times New Roman" w:hAnsi="Times New Roman" w:cs="Times New Roman"/>
        </w:rPr>
      </w:pPr>
    </w:p>
    <w:p w14:paraId="0EBB8CF2" w14:textId="77777777" w:rsidR="00F62BBD" w:rsidRPr="00F62BBD" w:rsidRDefault="00F62BBD" w:rsidP="00782764">
      <w:pPr>
        <w:pStyle w:val="Balk3"/>
        <w:ind w:right="-6" w:firstLine="584"/>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14:paraId="59BEE81E" w14:textId="6D7959F2" w:rsidR="00BF1321" w:rsidRDefault="00BF1321" w:rsidP="00BF1321">
      <w:pPr>
        <w:pStyle w:val="Balk3"/>
        <w:ind w:left="0"/>
        <w:jc w:val="both"/>
      </w:pPr>
      <w:bookmarkStart w:id="28" w:name="_bookmark29"/>
      <w:bookmarkEnd w:id="28"/>
    </w:p>
    <w:p w14:paraId="637C928F" w14:textId="77777777" w:rsidR="00BF1321" w:rsidRDefault="00BF1321" w:rsidP="00BF1321">
      <w:pPr>
        <w:pStyle w:val="Balk3"/>
        <w:ind w:left="0"/>
        <w:jc w:val="both"/>
      </w:pPr>
    </w:p>
    <w:p w14:paraId="3ACDC4C7" w14:textId="6DB22529" w:rsidR="00FD3545" w:rsidRPr="00BF1321" w:rsidRDefault="00BF1321" w:rsidP="00BF1321">
      <w:pPr>
        <w:pStyle w:val="ResimYazs"/>
        <w:keepNext/>
        <w:jc w:val="both"/>
        <w:rPr>
          <w:sz w:val="24"/>
        </w:rPr>
      </w:pPr>
      <w:bookmarkStart w:id="29" w:name="_Toc28617657"/>
      <w:r w:rsidRPr="00BF1321">
        <w:rPr>
          <w:sz w:val="24"/>
        </w:rPr>
        <w:t xml:space="preserve">Tablo </w:t>
      </w:r>
      <w:r w:rsidRPr="00BF1321">
        <w:rPr>
          <w:sz w:val="24"/>
        </w:rPr>
        <w:fldChar w:fldCharType="begin"/>
      </w:r>
      <w:r w:rsidRPr="00BF1321">
        <w:rPr>
          <w:sz w:val="24"/>
        </w:rPr>
        <w:instrText xml:space="preserve"> SEQ Tablo \* ARABIC </w:instrText>
      </w:r>
      <w:r w:rsidRPr="00BF1321">
        <w:rPr>
          <w:sz w:val="24"/>
        </w:rPr>
        <w:fldChar w:fldCharType="separate"/>
      </w:r>
      <w:r w:rsidR="00F133FA">
        <w:rPr>
          <w:noProof/>
          <w:sz w:val="24"/>
        </w:rPr>
        <w:t>5</w:t>
      </w:r>
      <w:r w:rsidRPr="00BF1321">
        <w:rPr>
          <w:sz w:val="24"/>
        </w:rPr>
        <w:fldChar w:fldCharType="end"/>
      </w:r>
      <w:r w:rsidRPr="00BF1321">
        <w:rPr>
          <w:sz w:val="24"/>
        </w:rPr>
        <w:t xml:space="preserve"> Paydaş - Ürün/Hizmet Matrisi</w:t>
      </w:r>
      <w:bookmarkEnd w:id="29"/>
    </w:p>
    <w:tbl>
      <w:tblPr>
        <w:tblStyle w:val="ListeTablo3-Vurgu41"/>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35"/>
        <w:gridCol w:w="614"/>
        <w:gridCol w:w="435"/>
        <w:gridCol w:w="435"/>
        <w:gridCol w:w="435"/>
        <w:gridCol w:w="435"/>
        <w:gridCol w:w="435"/>
        <w:gridCol w:w="435"/>
        <w:gridCol w:w="494"/>
        <w:gridCol w:w="435"/>
        <w:gridCol w:w="435"/>
        <w:gridCol w:w="567"/>
        <w:gridCol w:w="567"/>
      </w:tblGrid>
      <w:tr w:rsidR="007052F3" w:rsidRPr="00564FA4" w14:paraId="5EF1CE9E" w14:textId="77777777" w:rsidTr="00CF2608">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tcBorders>
              <w:bottom w:val="none" w:sz="0" w:space="0" w:color="auto"/>
              <w:right w:val="none" w:sz="0" w:space="0" w:color="auto"/>
            </w:tcBorders>
            <w:noWrap/>
            <w:vAlign w:val="center"/>
            <w:hideMark/>
          </w:tcPr>
          <w:p w14:paraId="0302E3BC" w14:textId="77777777" w:rsidR="007052F3" w:rsidRPr="00564FA4" w:rsidRDefault="007052F3" w:rsidP="00A23912">
            <w:pPr>
              <w:rPr>
                <w:rFonts w:ascii="Times New Roman" w:eastAsia="Times New Roman" w:hAnsi="Times New Roman" w:cs="Times New Roman"/>
                <w:sz w:val="24"/>
                <w:szCs w:val="24"/>
              </w:rPr>
            </w:pPr>
          </w:p>
        </w:tc>
        <w:tc>
          <w:tcPr>
            <w:tcW w:w="615" w:type="dxa"/>
            <w:noWrap/>
            <w:textDirection w:val="btLr"/>
            <w:vAlign w:val="center"/>
            <w:hideMark/>
          </w:tcPr>
          <w:p w14:paraId="20E743D1" w14:textId="77777777" w:rsidR="007052F3" w:rsidRPr="00FF5ABE" w:rsidRDefault="007052F3"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435" w:type="dxa"/>
            <w:textDirection w:val="btLr"/>
          </w:tcPr>
          <w:p w14:paraId="63217C52" w14:textId="77777777" w:rsidR="007052F3" w:rsidRPr="00106F40" w:rsidRDefault="00CF2608"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Aydın Valiliği</w:t>
            </w:r>
          </w:p>
        </w:tc>
        <w:tc>
          <w:tcPr>
            <w:tcW w:w="614" w:type="dxa"/>
            <w:textDirection w:val="btLr"/>
            <w:vAlign w:val="center"/>
          </w:tcPr>
          <w:p w14:paraId="16AB4D01" w14:textId="77777777" w:rsidR="007052F3" w:rsidRPr="00106F40" w:rsidRDefault="00CF2608"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lang w:eastAsia="en-US"/>
              </w:rPr>
              <w:t>Aydın İl Milli Eğitim Müdürlüğü</w:t>
            </w:r>
          </w:p>
        </w:tc>
        <w:tc>
          <w:tcPr>
            <w:tcW w:w="435" w:type="dxa"/>
            <w:textDirection w:val="btLr"/>
            <w:vAlign w:val="center"/>
          </w:tcPr>
          <w:p w14:paraId="44B5D277" w14:textId="700BC2B7" w:rsidR="007052F3" w:rsidRPr="00106F40" w:rsidRDefault="008402CC"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rPr>
              <w:t>Şarköy</w:t>
            </w:r>
            <w:r w:rsidR="00CF2608" w:rsidRPr="00106F40">
              <w:rPr>
                <w:rFonts w:ascii="Times New Roman" w:hAnsi="Times New Roman" w:cs="Times New Roman"/>
                <w:b w:val="0"/>
                <w:sz w:val="16"/>
                <w:szCs w:val="16"/>
              </w:rPr>
              <w:t xml:space="preserve"> </w:t>
            </w:r>
            <w:r w:rsidR="00CF2608" w:rsidRPr="00106F40">
              <w:rPr>
                <w:rFonts w:ascii="Times New Roman" w:hAnsi="Times New Roman" w:cs="Times New Roman"/>
                <w:b w:val="0"/>
                <w:sz w:val="16"/>
                <w:szCs w:val="16"/>
                <w:lang w:eastAsia="en-US"/>
              </w:rPr>
              <w:t>Kaymakamlığı</w:t>
            </w:r>
          </w:p>
        </w:tc>
        <w:tc>
          <w:tcPr>
            <w:tcW w:w="435" w:type="dxa"/>
            <w:textDirection w:val="btLr"/>
            <w:vAlign w:val="center"/>
          </w:tcPr>
          <w:p w14:paraId="0E57F46D" w14:textId="5E22BB98" w:rsidR="007052F3" w:rsidRPr="00106F40" w:rsidRDefault="008402CC"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rPr>
              <w:t>Şarköy</w:t>
            </w:r>
            <w:r w:rsidR="00CF2608" w:rsidRPr="00106F40">
              <w:rPr>
                <w:rFonts w:ascii="Times New Roman" w:hAnsi="Times New Roman" w:cs="Times New Roman"/>
                <w:b w:val="0"/>
                <w:sz w:val="16"/>
                <w:szCs w:val="16"/>
              </w:rPr>
              <w:t xml:space="preserve"> </w:t>
            </w:r>
            <w:r w:rsidR="00CF2608" w:rsidRPr="00106F40">
              <w:rPr>
                <w:rFonts w:ascii="Times New Roman" w:hAnsi="Times New Roman" w:cs="Times New Roman"/>
                <w:b w:val="0"/>
                <w:sz w:val="16"/>
                <w:szCs w:val="16"/>
                <w:lang w:eastAsia="en-US"/>
              </w:rPr>
              <w:t>İlçe Milli Eğitim Müdürlüğü</w:t>
            </w:r>
          </w:p>
        </w:tc>
        <w:tc>
          <w:tcPr>
            <w:tcW w:w="435" w:type="dxa"/>
            <w:textDirection w:val="btLr"/>
            <w:vAlign w:val="center"/>
          </w:tcPr>
          <w:p w14:paraId="5F48C13A" w14:textId="77777777" w:rsidR="007052F3" w:rsidRPr="00106F40" w:rsidRDefault="00CF2608"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Kurum Yöneticileri</w:t>
            </w:r>
          </w:p>
        </w:tc>
        <w:tc>
          <w:tcPr>
            <w:tcW w:w="435" w:type="dxa"/>
            <w:textDirection w:val="btLr"/>
            <w:vAlign w:val="center"/>
          </w:tcPr>
          <w:p w14:paraId="0529C0CA" w14:textId="543FF55A" w:rsidR="007052F3" w:rsidRPr="00106F40" w:rsidRDefault="008402CC"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rPr>
              <w:t>Şarköy</w:t>
            </w:r>
            <w:r w:rsidR="00CF2608" w:rsidRPr="00106F40">
              <w:rPr>
                <w:rFonts w:ascii="Times New Roman" w:hAnsi="Times New Roman" w:cs="Times New Roman"/>
                <w:b w:val="0"/>
                <w:sz w:val="16"/>
                <w:szCs w:val="16"/>
              </w:rPr>
              <w:t xml:space="preserve"> İlçesindeki Öğrermenler</w:t>
            </w:r>
          </w:p>
        </w:tc>
        <w:tc>
          <w:tcPr>
            <w:tcW w:w="435" w:type="dxa"/>
            <w:textDirection w:val="btLr"/>
            <w:vAlign w:val="center"/>
          </w:tcPr>
          <w:p w14:paraId="2DD5BC62" w14:textId="77777777" w:rsidR="007052F3" w:rsidRPr="00106F40" w:rsidRDefault="00CF2608"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Personelimiz</w:t>
            </w:r>
          </w:p>
        </w:tc>
        <w:tc>
          <w:tcPr>
            <w:tcW w:w="435" w:type="dxa"/>
            <w:textDirection w:val="btLr"/>
            <w:vAlign w:val="center"/>
          </w:tcPr>
          <w:p w14:paraId="7BA8BB83" w14:textId="77777777" w:rsidR="007052F3" w:rsidRPr="00106F40" w:rsidRDefault="00CF2608"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lang w:eastAsia="en-US"/>
              </w:rPr>
              <w:t>İlçe Toplum Sağlığı Merkezi</w:t>
            </w:r>
          </w:p>
        </w:tc>
        <w:tc>
          <w:tcPr>
            <w:tcW w:w="494" w:type="dxa"/>
            <w:textDirection w:val="btLr"/>
            <w:vAlign w:val="center"/>
          </w:tcPr>
          <w:p w14:paraId="132E8E79" w14:textId="77777777" w:rsidR="007052F3" w:rsidRPr="00106F40" w:rsidRDefault="00CF2608" w:rsidP="00CF2608">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sz w:val="16"/>
                <w:szCs w:val="16"/>
                <w:lang w:eastAsia="en-US"/>
              </w:rPr>
              <w:t>İlçe Emniyet Amirliği</w:t>
            </w:r>
          </w:p>
        </w:tc>
        <w:tc>
          <w:tcPr>
            <w:tcW w:w="435" w:type="dxa"/>
            <w:textDirection w:val="btLr"/>
            <w:vAlign w:val="center"/>
          </w:tcPr>
          <w:p w14:paraId="7C1C716C" w14:textId="77777777" w:rsidR="007052F3" w:rsidRPr="00106F40" w:rsidRDefault="00CF2608"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sz w:val="16"/>
                <w:szCs w:val="16"/>
                <w:lang w:eastAsia="en-US"/>
              </w:rPr>
              <w:t>İlçe belediye Başkanlığı</w:t>
            </w:r>
          </w:p>
        </w:tc>
        <w:tc>
          <w:tcPr>
            <w:tcW w:w="435" w:type="dxa"/>
            <w:textDirection w:val="btLr"/>
            <w:vAlign w:val="center"/>
          </w:tcPr>
          <w:p w14:paraId="6A3848A6" w14:textId="77777777" w:rsidR="007052F3" w:rsidRPr="00106F40" w:rsidRDefault="00CF2608"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sz w:val="16"/>
                <w:szCs w:val="16"/>
                <w:lang w:eastAsia="en-US"/>
              </w:rPr>
              <w:t>Esnaf Odası</w:t>
            </w:r>
          </w:p>
        </w:tc>
        <w:tc>
          <w:tcPr>
            <w:tcW w:w="567" w:type="dxa"/>
            <w:textDirection w:val="btLr"/>
            <w:vAlign w:val="center"/>
          </w:tcPr>
          <w:p w14:paraId="0C47F16F" w14:textId="77777777" w:rsidR="007052F3" w:rsidRPr="00106F40" w:rsidRDefault="00106F40"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lang w:eastAsia="en-US"/>
              </w:rPr>
              <w:t>Diğer Kurum ve Kuruluşlar</w:t>
            </w:r>
          </w:p>
        </w:tc>
        <w:tc>
          <w:tcPr>
            <w:tcW w:w="567" w:type="dxa"/>
            <w:textDirection w:val="btLr"/>
            <w:vAlign w:val="center"/>
          </w:tcPr>
          <w:p w14:paraId="3F05DCBB" w14:textId="06CB2638" w:rsidR="007052F3" w:rsidRPr="00106F40" w:rsidRDefault="008402CC"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rPr>
              <w:t>Şarköy</w:t>
            </w:r>
            <w:r w:rsidR="00106F40" w:rsidRPr="00106F40">
              <w:rPr>
                <w:rFonts w:ascii="Times New Roman" w:hAnsi="Times New Roman" w:cs="Times New Roman"/>
                <w:b w:val="0"/>
                <w:sz w:val="16"/>
                <w:szCs w:val="16"/>
              </w:rPr>
              <w:t xml:space="preserve"> Adnan Menderes Üniversitesi MYO</w:t>
            </w:r>
          </w:p>
        </w:tc>
      </w:tr>
      <w:tr w:rsidR="005B4AE7" w:rsidRPr="00564FA4" w14:paraId="73166BD2"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noWrap/>
            <w:vAlign w:val="center"/>
            <w:hideMark/>
          </w:tcPr>
          <w:p w14:paraId="7D9077AF" w14:textId="77777777"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tcBorders>
              <w:top w:val="none" w:sz="0" w:space="0" w:color="auto"/>
              <w:bottom w:val="none" w:sz="0" w:space="0" w:color="auto"/>
            </w:tcBorders>
            <w:noWrap/>
            <w:vAlign w:val="center"/>
            <w:hideMark/>
          </w:tcPr>
          <w:p w14:paraId="2A4C712E"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tcBorders>
              <w:top w:val="none" w:sz="0" w:space="0" w:color="auto"/>
              <w:bottom w:val="none" w:sz="0" w:space="0" w:color="auto"/>
            </w:tcBorders>
            <w:noWrap/>
            <w:vAlign w:val="center"/>
          </w:tcPr>
          <w:p w14:paraId="519ECE3F"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14:paraId="545B2D3D" w14:textId="77777777" w:rsidR="005B4AE7" w:rsidRPr="00CF2608" w:rsidRDefault="008C5F99"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48E35BA5"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553FA4A7" w14:textId="77777777" w:rsidR="005B4AE7" w:rsidRPr="00CF2608" w:rsidRDefault="008C5F99"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059C8119" w14:textId="77777777" w:rsidR="005B4AE7" w:rsidRPr="00CF2608" w:rsidRDefault="006F7075"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60115B2C" w14:textId="77777777" w:rsidR="005B4AE7" w:rsidRPr="00CF2608" w:rsidRDefault="006F707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14E37E94" w14:textId="77777777" w:rsidR="005B4AE7" w:rsidRPr="00CF2608" w:rsidRDefault="006F707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67BB43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14:paraId="02BD10D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2A3B31B7"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3BEF02C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5B49D60B"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3AA550B8" w14:textId="77777777" w:rsidR="005B4AE7" w:rsidRPr="00CF2608" w:rsidRDefault="006F707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5B4AE7" w:rsidRPr="00564FA4" w14:paraId="0B3451CE"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3E335458"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523793F3"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14:paraId="3933C544" w14:textId="77777777" w:rsidR="005B4AE7" w:rsidRPr="00CF2608" w:rsidRDefault="00506A58"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noWrap/>
            <w:vAlign w:val="center"/>
          </w:tcPr>
          <w:p w14:paraId="1223A270"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7C1B6944" w14:textId="77777777" w:rsidR="005B4AE7" w:rsidRPr="00CF2608" w:rsidRDefault="00506A58"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42A259F4"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6961B00B"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63AB7DFF"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50D7DF9"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31A6873C"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5C9ED11A"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53C8B726"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56270B70"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32EEB156"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0A160E6E"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615F200E"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7132F605"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4B1501C5"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tcBorders>
              <w:top w:val="none" w:sz="0" w:space="0" w:color="auto"/>
              <w:bottom w:val="none" w:sz="0" w:space="0" w:color="auto"/>
            </w:tcBorders>
            <w:noWrap/>
            <w:vAlign w:val="center"/>
          </w:tcPr>
          <w:p w14:paraId="7FF1C864" w14:textId="77777777" w:rsidR="005B4AE7" w:rsidRPr="00CF2608" w:rsidRDefault="00506A58"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tcBorders>
              <w:top w:val="none" w:sz="0" w:space="0" w:color="auto"/>
              <w:bottom w:val="none" w:sz="0" w:space="0" w:color="auto"/>
            </w:tcBorders>
            <w:noWrap/>
            <w:vAlign w:val="center"/>
          </w:tcPr>
          <w:p w14:paraId="79A19EC2" w14:textId="77777777" w:rsidR="005B4AE7" w:rsidRPr="00CF2608" w:rsidRDefault="00506A58"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48547130" w14:textId="77777777" w:rsidR="005B4AE7" w:rsidRPr="00CF2608" w:rsidRDefault="00506A58"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6A8709E3" w14:textId="77777777" w:rsidR="005B4AE7" w:rsidRPr="00CF2608" w:rsidRDefault="00506A58"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5993464B" w14:textId="77777777" w:rsidR="005B4AE7" w:rsidRPr="00CF2608" w:rsidRDefault="00506A58"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01FC9C9E"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textDirection w:val="btLr"/>
            <w:vAlign w:val="center"/>
          </w:tcPr>
          <w:p w14:paraId="5311060E"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35" w:type="dxa"/>
            <w:tcBorders>
              <w:top w:val="none" w:sz="0" w:space="0" w:color="auto"/>
              <w:bottom w:val="none" w:sz="0" w:space="0" w:color="auto"/>
            </w:tcBorders>
            <w:noWrap/>
            <w:textDirection w:val="btLr"/>
            <w:vAlign w:val="center"/>
          </w:tcPr>
          <w:p w14:paraId="4F222AD1"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tcPr>
          <w:p w14:paraId="6CD17BB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3B8371D2"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textDirection w:val="btLr"/>
            <w:vAlign w:val="center"/>
          </w:tcPr>
          <w:p w14:paraId="3CB25F6E"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tcPr>
          <w:p w14:paraId="2203C625"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tcPr>
          <w:p w14:paraId="05D5425A"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5B5F13D6" w14:textId="77777777" w:rsidTr="00106F40">
        <w:trPr>
          <w:trHeight w:val="7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195D9D1E"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37614E2F"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tcPr>
          <w:p w14:paraId="2B012316"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65ABDDCE" w14:textId="77777777" w:rsidR="005B4AE7" w:rsidRPr="00CF2608" w:rsidRDefault="00506A58"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0D69075F" w14:textId="77777777" w:rsidR="005B4AE7" w:rsidRPr="00CF2608" w:rsidRDefault="00506A58"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114C91B2" w14:textId="77777777" w:rsidR="005B4AE7" w:rsidRPr="00CF2608" w:rsidRDefault="00506A58"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417E0666"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AC83B64"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0E9B37FC"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73BF6B0D"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117ACDE2"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2F3909D4" w14:textId="77777777" w:rsidR="005B4AE7" w:rsidRPr="00CF2608" w:rsidRDefault="00952F7E"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3A3AE2BB"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0018FC2D"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598EEE76"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CD5734B"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6988E097"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431CF79E"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tcBorders>
              <w:top w:val="none" w:sz="0" w:space="0" w:color="auto"/>
              <w:bottom w:val="none" w:sz="0" w:space="0" w:color="auto"/>
            </w:tcBorders>
            <w:noWrap/>
            <w:vAlign w:val="center"/>
          </w:tcPr>
          <w:p w14:paraId="49543E6A"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14:paraId="3FEB566E" w14:textId="77777777" w:rsidR="005B4AE7" w:rsidRPr="00CF2608" w:rsidRDefault="00952F7E"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425F7F58" w14:textId="77777777" w:rsidR="005B4AE7" w:rsidRPr="00CF2608" w:rsidRDefault="00952F7E"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64A53473" w14:textId="77777777" w:rsidR="005B4AE7" w:rsidRPr="00CF2608" w:rsidRDefault="00952F7E"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30DA05AE"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3718BF40"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4B6DC85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4DAAFC55" w14:textId="77777777" w:rsidR="005B4AE7" w:rsidRPr="00CF2608" w:rsidRDefault="00952F7E"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4" w:type="dxa"/>
            <w:tcBorders>
              <w:top w:val="none" w:sz="0" w:space="0" w:color="auto"/>
              <w:bottom w:val="none" w:sz="0" w:space="0" w:color="auto"/>
            </w:tcBorders>
            <w:noWrap/>
            <w:vAlign w:val="center"/>
          </w:tcPr>
          <w:p w14:paraId="339F1D19" w14:textId="77777777" w:rsidR="005B4AE7" w:rsidRPr="00CF2608" w:rsidRDefault="00952F7E"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A2C2836" w14:textId="77777777" w:rsidR="005B4AE7" w:rsidRPr="00CF2608" w:rsidRDefault="00952F7E"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0B0FA18C"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71B52A22"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4E1E55FC"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1FE66BD7"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23B500C7"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71EBA7EF"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tcPr>
          <w:p w14:paraId="78966D43"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3DEAA3D8" w14:textId="77777777" w:rsidR="005B4AE7" w:rsidRPr="00CF2608" w:rsidRDefault="00952F7E"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6D9C5CB9" w14:textId="77777777" w:rsidR="005B4AE7" w:rsidRPr="00CF2608" w:rsidRDefault="00952F7E"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229E1B72" w14:textId="77777777" w:rsidR="005B4AE7" w:rsidRPr="00CF2608" w:rsidRDefault="00952F7E"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268FB02B"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71662D98"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77F02776"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5326D4D3" w14:textId="77777777" w:rsidR="005B4AE7" w:rsidRPr="00CF2608" w:rsidRDefault="00952F7E"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4" w:type="dxa"/>
            <w:noWrap/>
            <w:vAlign w:val="center"/>
          </w:tcPr>
          <w:p w14:paraId="13BF7F57" w14:textId="77777777" w:rsidR="005B4AE7" w:rsidRPr="00CF2608" w:rsidRDefault="00952F7E"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3484FA88" w14:textId="77777777" w:rsidR="005B4AE7" w:rsidRPr="00CF2608" w:rsidRDefault="00952F7E"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6C8C09A5"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535B01C4"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655F9BBC"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4722088C"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65C3EA33"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27FC913A"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tcBorders>
              <w:top w:val="none" w:sz="0" w:space="0" w:color="auto"/>
              <w:bottom w:val="none" w:sz="0" w:space="0" w:color="auto"/>
            </w:tcBorders>
            <w:noWrap/>
            <w:vAlign w:val="center"/>
          </w:tcPr>
          <w:p w14:paraId="1F5C2AB9" w14:textId="77777777" w:rsidR="005B4AE7" w:rsidRPr="00CF2608" w:rsidRDefault="00952F7E"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tcBorders>
              <w:top w:val="none" w:sz="0" w:space="0" w:color="auto"/>
              <w:bottom w:val="none" w:sz="0" w:space="0" w:color="auto"/>
            </w:tcBorders>
            <w:noWrap/>
            <w:vAlign w:val="center"/>
          </w:tcPr>
          <w:p w14:paraId="2DDFCE14" w14:textId="77777777" w:rsidR="005B4AE7" w:rsidRPr="00CF2608" w:rsidRDefault="00952F7E"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DF1AB0E" w14:textId="77777777" w:rsidR="005B4AE7" w:rsidRPr="00CF2608" w:rsidRDefault="00952F7E"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3B3C3777" w14:textId="77777777" w:rsidR="005B4AE7" w:rsidRPr="00CF2608" w:rsidRDefault="00952F7E"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1028A1FB"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01DAD42F"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430AB2D1"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0C7AC80F"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14:paraId="5D59A08B"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5270DE12"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4F042FC1"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6EA8E96F"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61103DDC"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326B3D9B"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7FAEC4B6"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6EBD82DC"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35" w:type="dxa"/>
            <w:noWrap/>
            <w:vAlign w:val="center"/>
          </w:tcPr>
          <w:p w14:paraId="77521ECA" w14:textId="77777777" w:rsidR="005B4AE7" w:rsidRPr="00CF2608" w:rsidRDefault="003C490A"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noWrap/>
            <w:vAlign w:val="center"/>
          </w:tcPr>
          <w:p w14:paraId="247428BD" w14:textId="77777777" w:rsidR="005B4AE7" w:rsidRPr="00CF2608" w:rsidRDefault="003C490A" w:rsidP="003C490A">
            <w:pPr>
              <w:jc w:val="right"/>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174BB028" w14:textId="77777777" w:rsidR="005B4AE7" w:rsidRPr="00CF2608" w:rsidRDefault="003C490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4DB1ABAC" w14:textId="77777777" w:rsidR="005B4AE7" w:rsidRPr="00CF2608" w:rsidRDefault="003C490A"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3413C7B7"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75E19656" w14:textId="77777777" w:rsidR="005B4AE7" w:rsidRPr="00CF2608" w:rsidRDefault="003C490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6A515FCB" w14:textId="77777777" w:rsidR="005B4AE7" w:rsidRPr="00CF2608" w:rsidRDefault="003C490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4ED4E701"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58AEFFA8"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C92B842"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33B388DB"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0995FAFA"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59C9EBE3"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3DE63A4"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57272A7D"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1495ECAF"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35" w:type="dxa"/>
            <w:tcBorders>
              <w:top w:val="none" w:sz="0" w:space="0" w:color="auto"/>
              <w:bottom w:val="none" w:sz="0" w:space="0" w:color="auto"/>
            </w:tcBorders>
            <w:noWrap/>
            <w:vAlign w:val="center"/>
          </w:tcPr>
          <w:p w14:paraId="56A59EEF"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14:paraId="2ACF1ADB" w14:textId="77777777" w:rsidR="005B4AE7" w:rsidRPr="00CF2608" w:rsidRDefault="003C490A"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664609D7"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27F4657B"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65E5FA7F"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42C7B9AC"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032AC5AB"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1AEDDDDB"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14:paraId="3264DEE6"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62C7DAD8"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282380A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750AC3D4"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39079B52"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58ADCEEA"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35A17607"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0E39B04E"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435" w:type="dxa"/>
            <w:noWrap/>
            <w:vAlign w:val="center"/>
          </w:tcPr>
          <w:p w14:paraId="562D57EF"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24933D20"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3F9CAB2C"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785F99D0"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069CB0CF"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4437AC92"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26E43FCC"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1D703806"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7521F985"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336E5E20"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2C1DC060"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0C69F90C"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5883F07D"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27DE557D"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1EE7C93E"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3D200805"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435" w:type="dxa"/>
            <w:tcBorders>
              <w:top w:val="none" w:sz="0" w:space="0" w:color="auto"/>
              <w:bottom w:val="none" w:sz="0" w:space="0" w:color="auto"/>
            </w:tcBorders>
            <w:noWrap/>
            <w:vAlign w:val="center"/>
          </w:tcPr>
          <w:p w14:paraId="10E0800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14:paraId="0F9B9E8D"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601E482F"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04C41F6D"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2F63EBC"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6BD19D98"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6397AE40"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4D04CBF4"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14:paraId="4C112F66"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4A543B2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1C6D9AD0"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33D8E306"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228A1F45"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5837164C"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14:paraId="17825176" w14:textId="77777777"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14:paraId="7D7BE66B"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14:paraId="15438CD0"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5B7DB771"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00F34684"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0FE4EEFA"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CB0A910"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052B1A8"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7F7625F0"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729A52F6"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256D8973"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763ED1C6"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63028054"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720209D4"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533FF8C2"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61084721"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545F4A0F"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66A9033B"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tcBorders>
              <w:top w:val="none" w:sz="0" w:space="0" w:color="auto"/>
              <w:bottom w:val="none" w:sz="0" w:space="0" w:color="auto"/>
            </w:tcBorders>
            <w:noWrap/>
            <w:vAlign w:val="center"/>
          </w:tcPr>
          <w:p w14:paraId="7CEDC9D8"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14:paraId="4965546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4F63299D"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2A404919"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F410E7B"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DD5930B"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057711B3"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43EEA784"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14:paraId="359D423A"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6D028BA7"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15B464AE"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448726FA"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0FEF0E67"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312348DE"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159DA24B"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5B67E0E6"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14:paraId="3B2BC699"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196EBCC4"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484C753B"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383A43F5"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2E4DDA95"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7BC75207"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28A2D6D2"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A180EEF"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580195BA"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FD9F588"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77AD50FF"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4F094ABC"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3284F121"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3EAE92C5" w14:textId="77777777" w:rsidTr="00106F40">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14:paraId="31AF4A3C" w14:textId="77777777"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tcBorders>
              <w:top w:val="none" w:sz="0" w:space="0" w:color="auto"/>
              <w:bottom w:val="none" w:sz="0" w:space="0" w:color="auto"/>
            </w:tcBorders>
            <w:noWrap/>
            <w:vAlign w:val="center"/>
            <w:hideMark/>
          </w:tcPr>
          <w:p w14:paraId="2CBFB49E"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tcBorders>
              <w:top w:val="none" w:sz="0" w:space="0" w:color="auto"/>
              <w:bottom w:val="none" w:sz="0" w:space="0" w:color="auto"/>
            </w:tcBorders>
            <w:noWrap/>
            <w:vAlign w:val="center"/>
          </w:tcPr>
          <w:p w14:paraId="5180DC8D"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4" w:type="dxa"/>
            <w:tcBorders>
              <w:top w:val="none" w:sz="0" w:space="0" w:color="auto"/>
              <w:bottom w:val="none" w:sz="0" w:space="0" w:color="auto"/>
            </w:tcBorders>
            <w:noWrap/>
            <w:vAlign w:val="center"/>
          </w:tcPr>
          <w:p w14:paraId="5799EE2E"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4753363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5E53140C"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3435022D"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0A14ED0"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75972ED"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3D9AE78F"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14:paraId="7AB21D5B"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1E1D260B"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5F4942BF"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18926F8F"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44CE7014"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588246EF"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4A4171CC"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4BB77DF8"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14:paraId="59686B48"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4" w:type="dxa"/>
            <w:noWrap/>
            <w:vAlign w:val="center"/>
          </w:tcPr>
          <w:p w14:paraId="15E8A158"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18826DEF"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5EC02FCE"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0DF6E4B4"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3B09253"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37EA5830"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344601B4"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7CBC2F2D"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5A6ADAEA"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505D2FBA"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21FCE1EA"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7D73A4B2"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6AA59363" w14:textId="77777777" w:rsidTr="00106F40">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18E82BD9"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1DE6E253"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tcBorders>
              <w:top w:val="none" w:sz="0" w:space="0" w:color="auto"/>
              <w:bottom w:val="none" w:sz="0" w:space="0" w:color="auto"/>
            </w:tcBorders>
            <w:noWrap/>
            <w:vAlign w:val="center"/>
          </w:tcPr>
          <w:p w14:paraId="3D85505C"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4" w:type="dxa"/>
            <w:tcBorders>
              <w:top w:val="none" w:sz="0" w:space="0" w:color="auto"/>
              <w:bottom w:val="none" w:sz="0" w:space="0" w:color="auto"/>
            </w:tcBorders>
            <w:noWrap/>
            <w:vAlign w:val="center"/>
          </w:tcPr>
          <w:p w14:paraId="3E68BAD4"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52D435F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32268A70"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0B99B864"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234395AB"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2D18394" w14:textId="77777777" w:rsidR="005B4AE7" w:rsidRPr="00CF2608" w:rsidRDefault="00456DD3"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6AB1C96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14:paraId="4187C849"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111B72E3"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65132430"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2A602858"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45F888D1"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0EB1DCB8" w14:textId="77777777" w:rsidTr="00106F40">
        <w:trPr>
          <w:trHeight w:val="69"/>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6D143885"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3BC93450"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tcPr>
          <w:p w14:paraId="30E8AD6A"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695198DE"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A6262EC"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2B79F59E"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0D067DF"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62D95B3"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2DD4DD01" w14:textId="77777777" w:rsidR="005B4AE7" w:rsidRPr="00CF2608" w:rsidRDefault="00456DD3"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A2F40A9"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61D0704E"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471432B"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582A9280"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74431615"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4CB31ED0"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0DAC35E4"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586D3970"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7141592C"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tcBorders>
              <w:top w:val="none" w:sz="0" w:space="0" w:color="auto"/>
              <w:bottom w:val="none" w:sz="0" w:space="0" w:color="auto"/>
            </w:tcBorders>
            <w:noWrap/>
            <w:vAlign w:val="center"/>
          </w:tcPr>
          <w:p w14:paraId="7306E4DE"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14:paraId="6A870A76" w14:textId="77777777" w:rsidR="005B4AE7" w:rsidRPr="00CF2608" w:rsidRDefault="00607EFB"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59A94DC5" w14:textId="77777777" w:rsidR="005B4AE7" w:rsidRPr="00CF2608" w:rsidRDefault="00607EFB"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4F1976E7" w14:textId="77777777" w:rsidR="005B4AE7" w:rsidRPr="00CF2608" w:rsidRDefault="00607EFB"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1EF34AD2" w14:textId="77777777" w:rsidR="005B4AE7" w:rsidRPr="00CF2608" w:rsidRDefault="00607EFB"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68A1807"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2AC8B829"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714DBADC"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14:paraId="4E066C14"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676D134E" w14:textId="77777777" w:rsidR="005B4AE7" w:rsidRPr="00CF2608" w:rsidRDefault="00607EFB"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5E8A8195"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029A20B4"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6DE53842"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545D37B8"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229C2440"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5B277C79"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tcPr>
          <w:p w14:paraId="14DF03E7"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4AA57581"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4899C5BB"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E43780A" w14:textId="77777777" w:rsidR="005B4AE7" w:rsidRPr="00CF2608" w:rsidRDefault="00607EFB"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D61010F"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5D7265BA" w14:textId="77777777" w:rsidR="005B4AE7" w:rsidRPr="00CF2608" w:rsidRDefault="00607EFB"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8B58324"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3674A524"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33F01E3C"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DC4BA91" w14:textId="77777777" w:rsidR="005B4AE7" w:rsidRPr="00CF2608" w:rsidRDefault="00607EFB"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1F360D31"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77A4D356"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094C6F79" w14:textId="77777777" w:rsidR="005B4AE7" w:rsidRPr="00CF2608"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517598F2"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172F619E"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0FC0A0BA"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tcBorders>
              <w:top w:val="none" w:sz="0" w:space="0" w:color="auto"/>
              <w:bottom w:val="none" w:sz="0" w:space="0" w:color="auto"/>
            </w:tcBorders>
            <w:noWrap/>
            <w:vAlign w:val="center"/>
          </w:tcPr>
          <w:p w14:paraId="6BE2A721"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14:paraId="71329997" w14:textId="77777777" w:rsidR="005B4AE7" w:rsidRPr="00CF2608" w:rsidRDefault="00607EFB"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3D3B38C1"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23FD2A8B" w14:textId="77777777" w:rsidR="005B4AE7" w:rsidRPr="00CF2608" w:rsidRDefault="00607EFB"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4255D596" w14:textId="77777777" w:rsidR="005B4AE7" w:rsidRPr="00CF2608" w:rsidRDefault="00607EFB"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1EFB315"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13B6136F"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4B1444E4"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14:paraId="63A3C82D"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1D434F06"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3A3B6981"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144B48EA"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273904B0" w14:textId="77777777" w:rsidR="005B4AE7" w:rsidRPr="00CF2608"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14:paraId="59607E1D"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14:paraId="277960EB" w14:textId="77777777"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noWrap/>
            <w:vAlign w:val="center"/>
            <w:hideMark/>
          </w:tcPr>
          <w:p w14:paraId="7687EB83" w14:textId="77777777"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14:paraId="5763001E" w14:textId="77777777" w:rsidR="00A23912" w:rsidRPr="00CF2608"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4" w:type="dxa"/>
            <w:noWrap/>
            <w:vAlign w:val="center"/>
          </w:tcPr>
          <w:p w14:paraId="0C085EBC" w14:textId="77777777" w:rsidR="00A23912" w:rsidRPr="00CF2608" w:rsidRDefault="00607EFB"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382711FD" w14:textId="77777777" w:rsidR="00A23912" w:rsidRPr="00CF2608"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4DE9D985" w14:textId="77777777" w:rsidR="00A23912" w:rsidRPr="00CF2608" w:rsidRDefault="00607EFB"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1F4AAF84" w14:textId="77777777" w:rsidR="00A23912" w:rsidRPr="00CF2608"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0F3C1986" w14:textId="77777777" w:rsidR="00A23912" w:rsidRPr="00CF2608" w:rsidRDefault="00607EFB"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FABD07F" w14:textId="77777777" w:rsidR="00A23912" w:rsidRPr="00CF2608"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D6A4F0F" w14:textId="77777777" w:rsidR="00A23912" w:rsidRPr="00CF2608"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0267D1C3" w14:textId="77777777" w:rsidR="00A23912" w:rsidRPr="00CF2608"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63E6DB1D" w14:textId="77777777" w:rsidR="00A23912" w:rsidRPr="00CF2608"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2A70C6FF" w14:textId="77777777" w:rsidR="00A23912" w:rsidRPr="00CF2608"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438EFEDA" w14:textId="77777777" w:rsidR="00A23912" w:rsidRPr="00CF2608"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5FD3BF58" w14:textId="77777777" w:rsidR="00A23912" w:rsidRPr="00CF2608"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A23912" w:rsidRPr="00564FA4" w14:paraId="16B2F262"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65D314FF" w14:textId="77777777" w:rsidR="00A23912" w:rsidRPr="006939D6" w:rsidRDefault="00A23912" w:rsidP="00A23912">
            <w:pPr>
              <w:rPr>
                <w:rFonts w:eastAsia="Times New Roman" w:cs="Times New Roman"/>
                <w:color w:val="000000"/>
                <w:sz w:val="16"/>
                <w:szCs w:val="16"/>
              </w:rPr>
            </w:pPr>
          </w:p>
        </w:tc>
        <w:tc>
          <w:tcPr>
            <w:tcW w:w="615" w:type="dxa"/>
            <w:noWrap/>
            <w:vAlign w:val="center"/>
            <w:hideMark/>
          </w:tcPr>
          <w:p w14:paraId="6DD95B24" w14:textId="77777777"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14:paraId="468A727B" w14:textId="77777777" w:rsidR="00A23912" w:rsidRPr="00CF2608"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4" w:type="dxa"/>
            <w:noWrap/>
            <w:vAlign w:val="center"/>
          </w:tcPr>
          <w:p w14:paraId="4856C302" w14:textId="77777777" w:rsidR="00A23912" w:rsidRPr="00CF2608" w:rsidRDefault="00607EFB"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4383F3E6" w14:textId="77777777" w:rsidR="00A23912" w:rsidRPr="00CF2608"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3830A608" w14:textId="77777777" w:rsidR="00A23912" w:rsidRPr="00CF2608" w:rsidRDefault="00607EFB"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3D5E54D4" w14:textId="77777777" w:rsidR="00A23912" w:rsidRPr="00CF2608"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66E90D46" w14:textId="77777777" w:rsidR="00A23912" w:rsidRPr="00CF2608" w:rsidRDefault="00607EFB"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15AF227B" w14:textId="77777777" w:rsidR="00A23912" w:rsidRPr="00CF2608"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7ACA794F" w14:textId="77777777" w:rsidR="00A23912" w:rsidRPr="00CF2608"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449CC77B" w14:textId="77777777" w:rsidR="00A23912" w:rsidRPr="00CF2608"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D9D9638" w14:textId="77777777" w:rsidR="00A23912" w:rsidRPr="00CF2608"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3198C8B2" w14:textId="77777777" w:rsidR="00A23912" w:rsidRPr="00CF2608"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4D583326" w14:textId="77777777" w:rsidR="00A23912" w:rsidRPr="00CF2608"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4BAF1484" w14:textId="77777777" w:rsidR="00A23912" w:rsidRPr="00CF2608"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A23912" w:rsidRPr="00564FA4" w14:paraId="22F938B1"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6A0958B0" w14:textId="77777777" w:rsidR="00A23912" w:rsidRPr="006939D6" w:rsidRDefault="00A23912" w:rsidP="00A23912">
            <w:pPr>
              <w:rPr>
                <w:rFonts w:eastAsia="Times New Roman" w:cs="Times New Roman"/>
                <w:color w:val="000000"/>
                <w:sz w:val="16"/>
                <w:szCs w:val="16"/>
              </w:rPr>
            </w:pPr>
          </w:p>
        </w:tc>
        <w:tc>
          <w:tcPr>
            <w:tcW w:w="615" w:type="dxa"/>
            <w:noWrap/>
            <w:vAlign w:val="center"/>
            <w:hideMark/>
          </w:tcPr>
          <w:p w14:paraId="039C55E5" w14:textId="77777777"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14:paraId="1F97F2A2"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4" w:type="dxa"/>
            <w:noWrap/>
            <w:vAlign w:val="center"/>
          </w:tcPr>
          <w:p w14:paraId="2343EC6C" w14:textId="77777777" w:rsidR="00A23912" w:rsidRPr="00AF1C55" w:rsidRDefault="00607EFB"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FD1AE37"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2A158305" w14:textId="77777777" w:rsidR="00A23912" w:rsidRPr="00AF1C55" w:rsidRDefault="00607EFB"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16502738"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BFD3F00" w14:textId="77777777" w:rsidR="00A23912" w:rsidRPr="00AF1C55" w:rsidRDefault="00607EFB"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D66AA8E"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6A9F555"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01359F5D"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012F7254"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1441B532"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37D0F260"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65EF28B3"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A23912" w:rsidRPr="00564FA4" w14:paraId="0DB37AD6"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4E0093B9" w14:textId="77777777" w:rsidR="00A23912" w:rsidRPr="006939D6" w:rsidRDefault="00A23912" w:rsidP="00A23912">
            <w:pPr>
              <w:rPr>
                <w:rFonts w:eastAsia="Times New Roman" w:cs="Times New Roman"/>
                <w:color w:val="000000"/>
                <w:sz w:val="16"/>
                <w:szCs w:val="16"/>
              </w:rPr>
            </w:pPr>
          </w:p>
        </w:tc>
        <w:tc>
          <w:tcPr>
            <w:tcW w:w="615" w:type="dxa"/>
            <w:noWrap/>
            <w:vAlign w:val="center"/>
            <w:hideMark/>
          </w:tcPr>
          <w:p w14:paraId="07300D9B" w14:textId="77777777"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tcPr>
          <w:p w14:paraId="5986AE47" w14:textId="77777777" w:rsidR="00A23912" w:rsidRPr="00AF1C55" w:rsidRDefault="00607EFB"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noWrap/>
            <w:vAlign w:val="center"/>
          </w:tcPr>
          <w:p w14:paraId="1ED8B1C3" w14:textId="77777777" w:rsidR="00A23912" w:rsidRPr="00AF1C55" w:rsidRDefault="00607EFB"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A2842C1" w14:textId="77777777" w:rsidR="00A23912" w:rsidRPr="00AF1C55" w:rsidRDefault="00607EFB"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595D9CD" w14:textId="77777777" w:rsidR="00A23912" w:rsidRPr="00AF1C55" w:rsidRDefault="00607EFB"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10D178B3"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F101BCE"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38079131"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559D919"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32EA54D2"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62C4D3BB"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33FB85CD"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5348CD48"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2AF82BC2"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5B4AE7" w:rsidRPr="00564FA4" w14:paraId="604307CA"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14:paraId="397C108D" w14:textId="77777777"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noWrap/>
            <w:vAlign w:val="center"/>
            <w:hideMark/>
          </w:tcPr>
          <w:p w14:paraId="6793BC86"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14:paraId="29B44F9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055D8DA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710FEB9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0ACD512E" w14:textId="77777777" w:rsidR="005B4AE7" w:rsidRPr="00AF1C55" w:rsidRDefault="00CA32CD"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1AFFF0C" w14:textId="77777777" w:rsidR="005B4AE7" w:rsidRPr="00AF1C55" w:rsidRDefault="00CA32CD"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7D81EB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91F2488" w14:textId="77777777" w:rsidR="005B4AE7" w:rsidRPr="00AF1C55" w:rsidRDefault="00CA32CD"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AC93BE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750C56E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756F908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54092B9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7EDA2CD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12F8723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0BB938B"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068EBFBB"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2D5E1944"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14:paraId="0DFBFF4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177C00E9" w14:textId="77777777" w:rsidR="005B4AE7" w:rsidRPr="00AF1C55" w:rsidRDefault="00CA32CD"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0B3BA92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0AD469ED" w14:textId="77777777" w:rsidR="005B4AE7" w:rsidRPr="00AF1C55" w:rsidRDefault="00CA32CD"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11F06425" w14:textId="77777777" w:rsidR="005B4AE7" w:rsidRPr="00AF1C55" w:rsidRDefault="00CA32CD"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4E3E980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525A8A3F" w14:textId="77777777" w:rsidR="005B4AE7" w:rsidRPr="00AF1C55" w:rsidRDefault="00CA32CD"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767686F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3C23FFF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C2002A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0312523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70E85BB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1D12AE7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541F19D"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671841EA"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28A5A91E"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14:paraId="7655A81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4F1E12B5" w14:textId="77777777" w:rsidR="005B4AE7" w:rsidRPr="00AF1C55" w:rsidRDefault="00CA32CD"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4FC084F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27B8ED91" w14:textId="77777777" w:rsidR="005B4AE7" w:rsidRPr="00AF1C55" w:rsidRDefault="00CA32CD"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7C7E893F" w14:textId="77777777" w:rsidR="005B4AE7" w:rsidRPr="00AF1C55" w:rsidRDefault="00CA32CD"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1D643139"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27C10A96" w14:textId="77777777" w:rsidR="005B4AE7" w:rsidRPr="00AF1C55" w:rsidRDefault="00CA32CD"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33BFDCC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6285B8A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3F09A9E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70C79E1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3509BC4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51884EC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6DD4E79D"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7DDF1A61"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7303EF4D"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tcPr>
          <w:p w14:paraId="790044B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1A5A4342" w14:textId="77777777" w:rsidR="005B4AE7" w:rsidRPr="00AF1C55" w:rsidRDefault="00CA32CD"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13D2F5C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F2C5D24" w14:textId="77777777" w:rsidR="005B4AE7" w:rsidRPr="00AF1C55" w:rsidRDefault="00CA32CD"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3FDF33E" w14:textId="77777777" w:rsidR="005B4AE7" w:rsidRPr="00AF1C55" w:rsidRDefault="00CA32CD"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406937B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F8C1991" w14:textId="77777777" w:rsidR="005B4AE7" w:rsidRPr="00AF1C55" w:rsidRDefault="00CA32CD"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CBD833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6D6020B5"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1BD3BB6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24C893B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3DD7A9A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15941AC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58D90294"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1BC65445"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229B93A4"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noWrap/>
            <w:vAlign w:val="center"/>
          </w:tcPr>
          <w:p w14:paraId="457BB36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359D379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6B69EA1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5946D045" w14:textId="77777777" w:rsidR="005B4AE7" w:rsidRPr="00AF1C55" w:rsidRDefault="00AB38E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CB0C568" w14:textId="77777777" w:rsidR="005B4AE7" w:rsidRPr="00AF1C55" w:rsidRDefault="00AB38E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7491CE3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8A01C79" w14:textId="77777777" w:rsidR="005B4AE7" w:rsidRPr="00AF1C55" w:rsidRDefault="00AB38E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1710C5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78F47E1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5697041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7A83B87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2A47D71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21125F2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3E1CE3C3"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1844D670"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23E34508"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tcPr>
          <w:p w14:paraId="60DBFC2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726633F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55E59BD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6497AD90"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29EA6B32"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211F16A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0B42AE7"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ADEC8E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2FCDBF0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03262E1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6AC3B55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7110F49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328547B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63418A31"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755A9717"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2F6332BC"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noWrap/>
            <w:vAlign w:val="center"/>
          </w:tcPr>
          <w:p w14:paraId="0B9E270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4D4AD02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4A20B8B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645A4B8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77110D40" w14:textId="77777777" w:rsidR="005B4AE7" w:rsidRPr="00AF1C55" w:rsidRDefault="00AB38E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643656D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3AD98D3" w14:textId="77777777" w:rsidR="005B4AE7" w:rsidRPr="00AF1C55" w:rsidRDefault="00AB38E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5CC84A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120A0F1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26F22BC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3385D77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30A6F0B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0F6CFD6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666A77F"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645F61B9"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3A34F3F0"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35" w:type="dxa"/>
            <w:noWrap/>
            <w:vAlign w:val="center"/>
          </w:tcPr>
          <w:p w14:paraId="1C7F101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5198E3EC"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716CBCF5"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7399F63E"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74889072"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361A633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2D5D3449"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6BAB9F4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320B0B1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6CB53B2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7FAB6A8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6E21FC8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28E1B84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5F2A5F04"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5B34A613"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0DD41952"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35" w:type="dxa"/>
            <w:noWrap/>
            <w:vAlign w:val="center"/>
          </w:tcPr>
          <w:p w14:paraId="1CDC204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43CF143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7A4671D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7B894CD8" w14:textId="77777777" w:rsidR="005B4AE7" w:rsidRPr="00AF1C55" w:rsidRDefault="00AB38E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D55E64A" w14:textId="77777777" w:rsidR="005B4AE7" w:rsidRPr="00AF1C55" w:rsidRDefault="00AB38E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43708D6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FEDB788" w14:textId="77777777" w:rsidR="005B4AE7" w:rsidRPr="00AF1C55" w:rsidRDefault="00AB38E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6DA6B3B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2F48A4F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0ED170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729A5BE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26C5D69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0EC60E9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AAA7282"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778C0413"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5185551F"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435" w:type="dxa"/>
            <w:noWrap/>
            <w:vAlign w:val="center"/>
          </w:tcPr>
          <w:p w14:paraId="031F68C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6704081D"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20B82E9C"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4E0DAA2" w14:textId="77777777" w:rsidR="005B4AE7" w:rsidRPr="00AF1C55" w:rsidRDefault="00AB38EA" w:rsidP="00AB38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51304906"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446E52A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5765CAF3" w14:textId="77777777" w:rsidR="005B4AE7" w:rsidRPr="00AF1C55" w:rsidRDefault="00AB38EA"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7727B6E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49A0819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2D98C81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tcPr>
          <w:p w14:paraId="5940D75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279245A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3185F23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2860B038"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77F7E474"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7C042076"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435" w:type="dxa"/>
            <w:noWrap/>
            <w:vAlign w:val="center"/>
          </w:tcPr>
          <w:p w14:paraId="455E457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4C9C47D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227CD9E0" w14:textId="77777777" w:rsidR="005B4AE7" w:rsidRPr="00AF1C55" w:rsidRDefault="00AB38E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2ABF26E4" w14:textId="77777777" w:rsidR="005B4AE7" w:rsidRPr="00AF1C55" w:rsidRDefault="00AB38E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243BB5E" w14:textId="77777777" w:rsidR="005B4AE7" w:rsidRPr="00AF1C55" w:rsidRDefault="00AB38EA"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7B77C40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3CA7902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035198F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6C65CDB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1891AFB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280FB05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7CEDBD4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4783DA7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14:paraId="75064522"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14:paraId="20551589" w14:textId="77777777"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14:paraId="7B27DD4A" w14:textId="77777777"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tcBorders>
              <w:top w:val="none" w:sz="0" w:space="0" w:color="auto"/>
              <w:bottom w:val="none" w:sz="0" w:space="0" w:color="auto"/>
            </w:tcBorders>
            <w:noWrap/>
            <w:vAlign w:val="center"/>
          </w:tcPr>
          <w:p w14:paraId="43616CC0" w14:textId="77777777" w:rsidR="00A23912" w:rsidRPr="00AF1C55" w:rsidRDefault="000C077D"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tcBorders>
              <w:top w:val="none" w:sz="0" w:space="0" w:color="auto"/>
              <w:bottom w:val="none" w:sz="0" w:space="0" w:color="auto"/>
            </w:tcBorders>
            <w:noWrap/>
            <w:vAlign w:val="center"/>
          </w:tcPr>
          <w:p w14:paraId="0B95C7D0" w14:textId="77777777" w:rsidR="00A23912" w:rsidRPr="00AF1C55" w:rsidRDefault="000C077D"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0C1F23AC" w14:textId="77777777" w:rsidR="00A23912" w:rsidRPr="00AF1C55" w:rsidRDefault="000C077D"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21A83E4D" w14:textId="77777777" w:rsidR="00A23912" w:rsidRPr="00AF1C55" w:rsidRDefault="000C077D"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4E6AC805" w14:textId="77777777" w:rsidR="00A23912" w:rsidRPr="00AF1C55" w:rsidRDefault="000C077D"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1883C8F"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12882480"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0BED015E"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14:paraId="1E5A35D6"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05D01F8C"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1C56F84E"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4F8095E3"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1302FF3B"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A23912" w:rsidRPr="00564FA4" w14:paraId="682AD36F"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0C972D3B" w14:textId="77777777" w:rsidR="00A23912" w:rsidRPr="006939D6" w:rsidRDefault="00A23912" w:rsidP="00A23912">
            <w:pPr>
              <w:rPr>
                <w:rFonts w:eastAsia="Times New Roman" w:cs="Times New Roman"/>
                <w:color w:val="000000"/>
                <w:sz w:val="16"/>
                <w:szCs w:val="16"/>
              </w:rPr>
            </w:pPr>
          </w:p>
        </w:tc>
        <w:tc>
          <w:tcPr>
            <w:tcW w:w="615" w:type="dxa"/>
            <w:noWrap/>
            <w:vAlign w:val="center"/>
            <w:hideMark/>
          </w:tcPr>
          <w:p w14:paraId="1EAED7EC" w14:textId="77777777"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14:paraId="349E4802"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373D554F" w14:textId="77777777" w:rsidR="00A23912" w:rsidRPr="00AF1C55" w:rsidRDefault="00B05E05"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46FE96B5" w14:textId="77777777" w:rsidR="00A23912" w:rsidRPr="00AF1C55" w:rsidRDefault="00B05E05"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2FE883E2" w14:textId="77777777" w:rsidR="00A23912" w:rsidRPr="00AF1C55" w:rsidRDefault="00B05E05"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06183EAF" w14:textId="77777777" w:rsidR="00A23912" w:rsidRPr="00AF1C55" w:rsidRDefault="00B05E05"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6B298149"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3251B2D3"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03461250"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32392961"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55F54F6C"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3EF4C344"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4EF3EA29"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7E6AF44B"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A23912" w:rsidRPr="00564FA4" w14:paraId="417A64E3"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4DFE42A2" w14:textId="77777777"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2E4F1D9D" w14:textId="77777777"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tcBorders>
              <w:top w:val="none" w:sz="0" w:space="0" w:color="auto"/>
              <w:bottom w:val="none" w:sz="0" w:space="0" w:color="auto"/>
            </w:tcBorders>
            <w:noWrap/>
            <w:vAlign w:val="center"/>
          </w:tcPr>
          <w:p w14:paraId="2C2FE4EE"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14:paraId="446E5095" w14:textId="77777777" w:rsidR="00A23912"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571640F7" w14:textId="77777777" w:rsidR="00A23912"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0BC71F99" w14:textId="77777777" w:rsidR="00A23912"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113D837" w14:textId="77777777" w:rsidR="00A23912"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215AB98F"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308D54ED"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38FFE7DB"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14:paraId="4C6E9BA4"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4A55CFAC"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590CE54E"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5EC5C9C9"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14:paraId="64DB05CD"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5B4AE7" w:rsidRPr="00564FA4" w14:paraId="0189720B"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14:paraId="0F7D2306" w14:textId="77777777"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14:paraId="4EB54664"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14:paraId="1B5A406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14:paraId="70663DC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1D5C231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72BB7E60" w14:textId="77777777" w:rsidR="005B4AE7" w:rsidRPr="00AF1C55" w:rsidRDefault="007C0965"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1DEC123A" w14:textId="77777777" w:rsidR="005B4AE7" w:rsidRPr="00AF1C55" w:rsidRDefault="007C0965"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0483FD89"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56A228AA" w14:textId="77777777" w:rsidR="005B4AE7" w:rsidRPr="00AF1C55" w:rsidRDefault="007C0965"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25FEEEE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4020ECE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4A2CA4C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2DBAE1E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757932C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459F0B8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668B1458" w14:textId="77777777" w:rsidTr="00106F4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10E8AE1F" w14:textId="77777777"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496C8F7D"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tcBorders>
              <w:top w:val="none" w:sz="0" w:space="0" w:color="auto"/>
              <w:bottom w:val="none" w:sz="0" w:space="0" w:color="auto"/>
            </w:tcBorders>
            <w:noWrap/>
            <w:vAlign w:val="center"/>
          </w:tcPr>
          <w:p w14:paraId="64C9848A" w14:textId="77777777" w:rsidR="005B4AE7"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614" w:type="dxa"/>
            <w:tcBorders>
              <w:top w:val="none" w:sz="0" w:space="0" w:color="auto"/>
              <w:bottom w:val="none" w:sz="0" w:space="0" w:color="auto"/>
            </w:tcBorders>
            <w:noWrap/>
            <w:vAlign w:val="center"/>
          </w:tcPr>
          <w:p w14:paraId="21EE874A" w14:textId="77777777" w:rsidR="005B4AE7"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56C8DD99" w14:textId="77777777" w:rsidR="005B4AE7"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72EA2DDD" w14:textId="77777777" w:rsidR="005B4AE7"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1CEE7E15" w14:textId="77777777" w:rsidR="005B4AE7"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0467BCC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tcBorders>
              <w:top w:val="none" w:sz="0" w:space="0" w:color="auto"/>
              <w:bottom w:val="none" w:sz="0" w:space="0" w:color="auto"/>
            </w:tcBorders>
            <w:noWrap/>
            <w:vAlign w:val="center"/>
          </w:tcPr>
          <w:p w14:paraId="1AC1ED4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tcBorders>
              <w:top w:val="none" w:sz="0" w:space="0" w:color="auto"/>
              <w:bottom w:val="none" w:sz="0" w:space="0" w:color="auto"/>
            </w:tcBorders>
            <w:noWrap/>
            <w:vAlign w:val="center"/>
          </w:tcPr>
          <w:p w14:paraId="1CB834C7" w14:textId="77777777" w:rsidR="005B4AE7"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4" w:type="dxa"/>
            <w:tcBorders>
              <w:top w:val="none" w:sz="0" w:space="0" w:color="auto"/>
              <w:bottom w:val="none" w:sz="0" w:space="0" w:color="auto"/>
            </w:tcBorders>
            <w:noWrap/>
            <w:vAlign w:val="center"/>
          </w:tcPr>
          <w:p w14:paraId="61CD7F6C" w14:textId="77777777" w:rsidR="005B4AE7"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239E36DD" w14:textId="77777777" w:rsidR="005B4AE7"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14:paraId="07AB93F4" w14:textId="77777777" w:rsidR="005B4AE7"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tcBorders>
              <w:top w:val="none" w:sz="0" w:space="0" w:color="auto"/>
              <w:bottom w:val="none" w:sz="0" w:space="0" w:color="auto"/>
            </w:tcBorders>
            <w:noWrap/>
            <w:vAlign w:val="center"/>
          </w:tcPr>
          <w:p w14:paraId="5C57BF0C" w14:textId="77777777" w:rsidR="005B4AE7"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tcBorders>
              <w:top w:val="none" w:sz="0" w:space="0" w:color="auto"/>
              <w:bottom w:val="none" w:sz="0" w:space="0" w:color="auto"/>
            </w:tcBorders>
            <w:noWrap/>
            <w:vAlign w:val="center"/>
          </w:tcPr>
          <w:p w14:paraId="2D490D2C" w14:textId="77777777" w:rsidR="005B4AE7" w:rsidRPr="00AF1C55" w:rsidRDefault="007C0965"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5B4AE7" w:rsidRPr="00564FA4" w14:paraId="669CEB46" w14:textId="77777777" w:rsidTr="00106F40">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00985920" w14:textId="77777777" w:rsidR="005B4AE7" w:rsidRPr="00564FA4" w:rsidRDefault="005B4AE7" w:rsidP="005B4AE7">
            <w:pPr>
              <w:rPr>
                <w:rFonts w:eastAsia="Times New Roman" w:cs="Times New Roman"/>
                <w:color w:val="000000"/>
                <w:sz w:val="16"/>
                <w:szCs w:val="16"/>
              </w:rPr>
            </w:pPr>
          </w:p>
        </w:tc>
        <w:tc>
          <w:tcPr>
            <w:tcW w:w="615" w:type="dxa"/>
            <w:noWrap/>
            <w:vAlign w:val="center"/>
            <w:hideMark/>
          </w:tcPr>
          <w:p w14:paraId="6F9FDC57"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14:paraId="62D4ECE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4" w:type="dxa"/>
            <w:noWrap/>
            <w:vAlign w:val="center"/>
          </w:tcPr>
          <w:p w14:paraId="1D90D2C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57F3D27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3FDF2BAD" w14:textId="77777777" w:rsidR="005B4AE7" w:rsidRPr="00AF1C55" w:rsidRDefault="007C0965"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6F9B6802" w14:textId="77777777" w:rsidR="005B4AE7" w:rsidRPr="00AF1C55" w:rsidRDefault="007C0965"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37F1FE9A" w14:textId="77777777" w:rsidR="005B4AE7" w:rsidRPr="00AF1C55" w:rsidRDefault="007C0965"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5" w:type="dxa"/>
            <w:noWrap/>
            <w:vAlign w:val="center"/>
          </w:tcPr>
          <w:p w14:paraId="59C126BF" w14:textId="77777777" w:rsidR="005B4AE7" w:rsidRPr="00AF1C55" w:rsidRDefault="007C0965"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14:paraId="61F84E3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tcPr>
          <w:p w14:paraId="0DDCA1B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14:paraId="6434C33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5" w:type="dxa"/>
            <w:noWrap/>
            <w:vAlign w:val="center"/>
          </w:tcPr>
          <w:p w14:paraId="5733129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14:paraId="5D5D085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5516CBF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bl>
    <w:p w14:paraId="2CFABD04" w14:textId="77777777" w:rsidR="00FD3545" w:rsidRPr="00284AF8" w:rsidRDefault="00FD3545">
      <w:pPr>
        <w:pStyle w:val="GvdeMetni"/>
        <w:spacing w:before="11"/>
        <w:rPr>
          <w:rFonts w:ascii="Times New Roman" w:hAnsi="Times New Roman" w:cs="Times New Roman"/>
          <w:b/>
        </w:rPr>
      </w:pPr>
    </w:p>
    <w:p w14:paraId="2A31FB1A" w14:textId="77777777" w:rsidR="00FD3545" w:rsidRPr="00284AF8" w:rsidRDefault="00FD3545">
      <w:pPr>
        <w:pStyle w:val="GvdeMetni"/>
        <w:spacing w:before="10"/>
        <w:rPr>
          <w:rFonts w:ascii="Times New Roman" w:hAnsi="Times New Roman" w:cs="Times New Roman"/>
        </w:rPr>
      </w:pPr>
    </w:p>
    <w:p w14:paraId="5A7AD435"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14:paraId="352BE533" w14:textId="77777777" w:rsidR="00513AE0" w:rsidRDefault="00513AE0" w:rsidP="00513AE0">
      <w:pPr>
        <w:pStyle w:val="GvdeMetni"/>
        <w:spacing w:line="276" w:lineRule="auto"/>
        <w:ind w:left="136" w:firstLine="584"/>
        <w:jc w:val="both"/>
        <w:rPr>
          <w:rFonts w:ascii="Times New Roman" w:hAnsi="Times New Roman" w:cs="Times New Roman"/>
        </w:rPr>
      </w:pPr>
    </w:p>
    <w:p w14:paraId="7004973D" w14:textId="3ECB6F95" w:rsidR="007052F3" w:rsidRPr="007052F3" w:rsidRDefault="007052F3" w:rsidP="007052F3">
      <w:pPr>
        <w:pStyle w:val="Balk3"/>
        <w:ind w:firstLine="584"/>
        <w:jc w:val="both"/>
        <w:rPr>
          <w:rFonts w:ascii="Times New Roman" w:hAnsi="Times New Roman" w:cs="Times New Roman"/>
          <w:b w:val="0"/>
        </w:rPr>
      </w:pPr>
      <w:r w:rsidRPr="007052F3">
        <w:rPr>
          <w:rFonts w:ascii="Times New Roman" w:hAnsi="Times New Roman" w:cs="Times New Roman"/>
          <w:b w:val="0"/>
        </w:rPr>
        <w:t xml:space="preserve">Stratejik planlama ekibi tarafından hazırlanan ve 2019-2023 yılları arası faaliyetlerin planlanmasını içeren stratejik planlama çalışmalarında iç paydaşlarımızın </w:t>
      </w:r>
      <w:r w:rsidR="008402CC">
        <w:rPr>
          <w:rFonts w:ascii="Times New Roman" w:hAnsi="Times New Roman" w:cs="Times New Roman"/>
          <w:b w:val="0"/>
        </w:rPr>
        <w:t>Şarköy</w:t>
      </w:r>
      <w:r w:rsidRPr="007052F3">
        <w:rPr>
          <w:rFonts w:ascii="Times New Roman" w:hAnsi="Times New Roman" w:cs="Times New Roman"/>
          <w:b w:val="0"/>
        </w:rPr>
        <w:t xml:space="preserve"> Halk Eğitimi Merkezi Müdürlüğümüzün faaliyetlerini nasıl gördüklerine ilişkin görüşlerini içeren GZFT analizi çalışmasına kurum içi çalışanlarından, ilçe MEM çalışanlarından ve okul yönetici ve öğretmenlerinden olmak üzere toplam 30 kişi katılmıştır. </w:t>
      </w:r>
    </w:p>
    <w:p w14:paraId="7BC33738" w14:textId="460B89D3" w:rsidR="002E10B6" w:rsidRDefault="008402CC" w:rsidP="00073509">
      <w:pPr>
        <w:pStyle w:val="Balk3"/>
        <w:ind w:firstLine="584"/>
        <w:jc w:val="both"/>
        <w:rPr>
          <w:rFonts w:ascii="Times New Roman" w:hAnsi="Times New Roman" w:cs="Times New Roman"/>
          <w:b w:val="0"/>
        </w:rPr>
      </w:pPr>
      <w:r>
        <w:rPr>
          <w:rFonts w:ascii="Times New Roman" w:hAnsi="Times New Roman" w:cs="Times New Roman"/>
          <w:b w:val="0"/>
        </w:rPr>
        <w:t>Şarköy</w:t>
      </w:r>
      <w:r w:rsidR="007052F3" w:rsidRPr="007052F3">
        <w:rPr>
          <w:rFonts w:ascii="Times New Roman" w:hAnsi="Times New Roman" w:cs="Times New Roman"/>
          <w:b w:val="0"/>
        </w:rPr>
        <w:t xml:space="preserve"> Halk Eğitimi Merkezi Müdürlüğünün görev faaliyetlerini sürdürürken paylaşımda bulunduğu 18 dış paydaşını belirlemiştir. Dış paydaşların oluşturduğu sivil toplum kuruluşlarındaki ve çeşitli kurumlardaki dış paydaşa ulaşılarak paylaşımlarının önemli olduğu, 2019-2023 Stratejik Planımızda önemli rol üstleneceği bildirilmiştir. Önceden belirlenmiş yol haritası doğrultusunda yapılan GZFT analizi ile dış paydaşların görüşleri alınmıştır. </w:t>
      </w:r>
    </w:p>
    <w:p w14:paraId="6B835CD4" w14:textId="780CD5CF" w:rsidR="00BF1321" w:rsidRDefault="00BF1321" w:rsidP="002E10B6">
      <w:pPr>
        <w:pStyle w:val="GvdeMetni"/>
        <w:spacing w:line="276" w:lineRule="auto"/>
        <w:jc w:val="both"/>
      </w:pPr>
    </w:p>
    <w:p w14:paraId="298D15DF" w14:textId="36335B02" w:rsidR="00BF1321" w:rsidRPr="00BF1321" w:rsidRDefault="00BF1321" w:rsidP="00BF1321">
      <w:pPr>
        <w:pStyle w:val="ResimYazs"/>
        <w:keepNext/>
        <w:jc w:val="both"/>
        <w:rPr>
          <w:sz w:val="24"/>
        </w:rPr>
      </w:pPr>
      <w:bookmarkStart w:id="30" w:name="_Toc28617658"/>
      <w:r w:rsidRPr="00BF1321">
        <w:rPr>
          <w:sz w:val="24"/>
        </w:rPr>
        <w:t xml:space="preserve">Tablo </w:t>
      </w:r>
      <w:r w:rsidRPr="00BF1321">
        <w:rPr>
          <w:sz w:val="24"/>
        </w:rPr>
        <w:fldChar w:fldCharType="begin"/>
      </w:r>
      <w:r w:rsidRPr="00BF1321">
        <w:rPr>
          <w:sz w:val="24"/>
        </w:rPr>
        <w:instrText xml:space="preserve"> SEQ Tablo \* ARABIC </w:instrText>
      </w:r>
      <w:r w:rsidRPr="00BF1321">
        <w:rPr>
          <w:sz w:val="24"/>
        </w:rPr>
        <w:fldChar w:fldCharType="separate"/>
      </w:r>
      <w:r w:rsidR="00F133FA">
        <w:rPr>
          <w:noProof/>
          <w:sz w:val="24"/>
        </w:rPr>
        <w:t>6</w:t>
      </w:r>
      <w:r w:rsidRPr="00BF1321">
        <w:rPr>
          <w:sz w:val="24"/>
        </w:rPr>
        <w:fldChar w:fldCharType="end"/>
      </w:r>
      <w:r w:rsidRPr="00BF1321">
        <w:rPr>
          <w:sz w:val="24"/>
        </w:rPr>
        <w:t xml:space="preserve"> Paydaş Görüşlerinin Alınmasına İlişkin Çalışmalar</w:t>
      </w:r>
      <w:bookmarkEnd w:id="30"/>
    </w:p>
    <w:p w14:paraId="70059931" w14:textId="77777777" w:rsidR="002E10B6" w:rsidRPr="00073509" w:rsidRDefault="002E10B6" w:rsidP="002E10B6">
      <w:pPr>
        <w:pStyle w:val="GvdeMetni"/>
        <w:spacing w:line="276" w:lineRule="auto"/>
        <w:ind w:left="136" w:firstLine="584"/>
        <w:jc w:val="both"/>
        <w:rPr>
          <w:rFonts w:ascii="Times New Roman" w:hAnsi="Times New Roman" w:cs="Times New Roman"/>
          <w:sz w:val="2"/>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FF5ABE" w14:paraId="6EA9929E" w14:textId="77777777"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14:paraId="21D2E6A3" w14:textId="77777777"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32E6BC2E" w14:textId="77777777"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14:paraId="58CDF6B1" w14:textId="77777777" w:rsidR="00AF1C55" w:rsidRPr="00FF5ABE" w:rsidRDefault="00AF1C55" w:rsidP="00AF1C55">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07DD72A" w14:textId="77777777"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14:paraId="26B4518F" w14:textId="77777777"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0E4030" w:rsidRPr="00FF5ABE" w14:paraId="0419F260" w14:textId="77777777" w:rsidTr="00785F9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7A6AB606" w14:textId="73DCEE18" w:rsidR="000E4030" w:rsidRPr="00FF5ABE" w:rsidRDefault="00343AE2"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Tekirdaü</w:t>
            </w:r>
            <w:r w:rsidR="000E4030" w:rsidRPr="00FF5ABE">
              <w:rPr>
                <w:rFonts w:ascii="Times New Roman" w:hAnsi="Times New Roman" w:cs="Times New Roman"/>
                <w:b w:val="0"/>
                <w:sz w:val="20"/>
                <w:szCs w:val="24"/>
              </w:rPr>
              <w:t xml:space="preserve">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AD6037B" w14:textId="77777777" w:rsidR="000E4030" w:rsidRPr="00FF5ABE" w:rsidRDefault="000E4030" w:rsidP="00785F95">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2F5076E7" w14:textId="77777777" w:rsidR="000E4030" w:rsidRPr="00FF5ABE" w:rsidRDefault="000E4030"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CEE4114" w14:textId="77777777"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22.10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1B4368D8" w14:textId="77777777" w:rsidR="000E4030" w:rsidRPr="00FF5ABE" w:rsidRDefault="000E4030"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E4030" w:rsidRPr="00FF5ABE" w14:paraId="65E0F36F" w14:textId="77777777" w:rsidTr="00785F95">
        <w:trPr>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7274006C" w14:textId="77777777" w:rsidR="000E4030" w:rsidRPr="00FF5ABE" w:rsidRDefault="000E4030" w:rsidP="00785F95">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 xml:space="preserve">İl MEM </w:t>
            </w:r>
            <w:r>
              <w:rPr>
                <w:rFonts w:ascii="Times New Roman" w:hAnsi="Times New Roman" w:cs="Times New Roman"/>
                <w:b w:val="0"/>
                <w:sz w:val="20"/>
                <w:szCs w:val="24"/>
              </w:rPr>
              <w:t>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7412E3C" w14:textId="77777777"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Mülakat</w:t>
            </w:r>
          </w:p>
        </w:tc>
        <w:tc>
          <w:tcPr>
            <w:tcW w:w="1984" w:type="dxa"/>
            <w:shd w:val="clear" w:color="auto" w:fill="auto"/>
            <w:vAlign w:val="center"/>
          </w:tcPr>
          <w:p w14:paraId="4A97AF81" w14:textId="77777777" w:rsidR="000E4030" w:rsidRPr="00FF5ABE" w:rsidRDefault="000E4030" w:rsidP="00785F9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834BD6F" w14:textId="77777777"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23.10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5A540F6F" w14:textId="77777777" w:rsidR="000E4030" w:rsidRPr="00FF5ABE" w:rsidRDefault="000E4030"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E4030" w:rsidRPr="00FF5ABE" w14:paraId="3FFE4896" w14:textId="77777777" w:rsidTr="00785F9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01E7C890" w14:textId="49FAF043" w:rsidR="000E4030" w:rsidRPr="00FF5ABE" w:rsidRDefault="008402CC"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Şarköy</w:t>
            </w:r>
            <w:r w:rsidR="000E4030">
              <w:rPr>
                <w:rFonts w:ascii="Times New Roman" w:hAnsi="Times New Roman" w:cs="Times New Roman"/>
                <w:b w:val="0"/>
                <w:sz w:val="20"/>
                <w:szCs w:val="24"/>
              </w:rPr>
              <w:t xml:space="preserve"> Kaymakamlığı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405EA9F" w14:textId="77777777" w:rsidR="000E4030" w:rsidRPr="00FF5ABE" w:rsidRDefault="000E4030" w:rsidP="00785F95">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620692FB" w14:textId="77777777" w:rsidR="000E4030" w:rsidRPr="00FF5ABE" w:rsidRDefault="000E4030"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1418106" w14:textId="77777777"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24.10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8FF94DA" w14:textId="77777777" w:rsidR="000E4030" w:rsidRPr="00FF5ABE" w:rsidRDefault="000E4030"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422FF933"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193370B8" w14:textId="77777777" w:rsidR="002A5E83" w:rsidRPr="00FF5ABE" w:rsidRDefault="002A5E83" w:rsidP="00785F95">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MEM </w:t>
            </w:r>
            <w:r>
              <w:rPr>
                <w:rFonts w:ascii="Times New Roman" w:hAnsi="Times New Roman" w:cs="Times New Roman"/>
                <w:b w:val="0"/>
                <w:sz w:val="20"/>
                <w:szCs w:val="24"/>
              </w:rPr>
              <w:t>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5780E98" w14:textId="77777777" w:rsidR="002A5E83" w:rsidRPr="00FF5ABE" w:rsidRDefault="002A5E83" w:rsidP="00785F95">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w:t>
            </w:r>
            <w:r w:rsidRPr="00FF5ABE">
              <w:rPr>
                <w:rFonts w:ascii="Times New Roman" w:hAnsi="Times New Roman" w:cs="Times New Roman"/>
                <w:sz w:val="16"/>
                <w:szCs w:val="16"/>
              </w:rPr>
              <w:t xml:space="preserve"> </w:t>
            </w:r>
            <w:r w:rsidRPr="00FF5ABE">
              <w:rPr>
                <w:rFonts w:ascii="Times New Roman" w:hAnsi="Times New Roman" w:cs="Times New Roman"/>
                <w:sz w:val="16"/>
                <w:szCs w:val="16"/>
              </w:rPr>
              <w:lastRenderedPageBreak/>
              <w:t>Toplantı</w:t>
            </w:r>
          </w:p>
        </w:tc>
        <w:tc>
          <w:tcPr>
            <w:tcW w:w="1984" w:type="dxa"/>
            <w:shd w:val="clear" w:color="auto" w:fill="auto"/>
            <w:vAlign w:val="center"/>
          </w:tcPr>
          <w:p w14:paraId="49D4CF8F" w14:textId="77777777" w:rsidR="002A5E83" w:rsidRPr="00FF5ABE" w:rsidRDefault="002A5E83" w:rsidP="00785F9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lastRenderedPageBreak/>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42B81D6" w14:textId="77777777"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24.10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14209CE7"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5556AE54"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4577E49B" w14:textId="77777777" w:rsidR="002A5E83" w:rsidRPr="00FF5ABE" w:rsidRDefault="002A5E83"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389E84D" w14:textId="77777777" w:rsidR="002A5E83" w:rsidRPr="00FF5ABE" w:rsidRDefault="002A5E83" w:rsidP="00785F95">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Toplantı</w:t>
            </w:r>
          </w:p>
        </w:tc>
        <w:tc>
          <w:tcPr>
            <w:tcW w:w="1984" w:type="dxa"/>
            <w:shd w:val="clear" w:color="auto" w:fill="auto"/>
            <w:vAlign w:val="center"/>
          </w:tcPr>
          <w:p w14:paraId="7CA18B37" w14:textId="77777777" w:rsidR="002A5E83" w:rsidRPr="00FF5ABE" w:rsidRDefault="002A5E83"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FF5ABE">
              <w:rPr>
                <w:rFonts w:ascii="Times New Roman" w:hAnsi="Times New Roman" w:cs="Times New Roman"/>
                <w:sz w:val="16"/>
                <w:szCs w:val="16"/>
              </w:rPr>
              <w:t xml:space="preserve">S. P. Ekip Bşk </w:t>
            </w:r>
            <w:r>
              <w:rPr>
                <w:rFonts w:ascii="Times New Roman" w:hAnsi="Times New Roman" w:cs="Times New Roman"/>
                <w:sz w:val="16"/>
                <w:szCs w:val="16"/>
              </w:rPr>
              <w:t xml:space="preserve">, </w:t>
            </w:r>
            <w:r>
              <w:rPr>
                <w:rFonts w:ascii="Times New Roman" w:hAnsi="Times New Roman" w:cs="Times New Roman"/>
                <w:sz w:val="16"/>
                <w:szCs w:val="16"/>
              </w:rPr>
              <w:br/>
            </w: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C66B47D" w14:textId="77777777"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25.10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6B2714D2"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0900D965"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796AB809" w14:textId="3F81B0C2" w:rsidR="002A5E83" w:rsidRPr="00FF5ABE" w:rsidRDefault="008402CC"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Şarköy</w:t>
            </w:r>
            <w:r w:rsidR="002A5E83">
              <w:rPr>
                <w:rFonts w:ascii="Times New Roman" w:hAnsi="Times New Roman" w:cs="Times New Roman"/>
                <w:b w:val="0"/>
                <w:sz w:val="20"/>
                <w:szCs w:val="24"/>
              </w:rPr>
              <w:t xml:space="preserve"> İlçesindeki Öğrermenler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E232437" w14:textId="77777777" w:rsidR="002A5E83" w:rsidRPr="00FF5ABE" w:rsidRDefault="002A5E83" w:rsidP="00A804D1">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xml:space="preserve">, </w:t>
            </w:r>
          </w:p>
        </w:tc>
        <w:tc>
          <w:tcPr>
            <w:tcW w:w="1984" w:type="dxa"/>
            <w:shd w:val="clear" w:color="auto" w:fill="auto"/>
            <w:vAlign w:val="center"/>
          </w:tcPr>
          <w:p w14:paraId="7530F7AB" w14:textId="77777777" w:rsidR="002A5E83" w:rsidRPr="00FF5ABE" w:rsidRDefault="002A5E83" w:rsidP="00785F9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29A42F8" w14:textId="77777777"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26.10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23081B02"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4D84178C"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00A0BDFA" w14:textId="77777777" w:rsidR="002A5E83" w:rsidRPr="00FF5ABE" w:rsidRDefault="002A5E83"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Personelimiz</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1A4E1D5" w14:textId="77777777" w:rsidR="002A5E83" w:rsidRPr="00FF5ABE" w:rsidRDefault="002A5E83" w:rsidP="00785F95">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1D788332" w14:textId="77777777" w:rsidR="002A5E83" w:rsidRPr="00FF5ABE" w:rsidRDefault="002A5E83" w:rsidP="002A5E8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34DD9D6" w14:textId="77777777"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25.10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4CAABF92"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6BBF779E"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5F882D60" w14:textId="77777777" w:rsidR="002A5E83" w:rsidRPr="00FF5ABE" w:rsidRDefault="002A5E83" w:rsidP="00785F95">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6419BB6" w14:textId="77777777" w:rsidR="002A5E83" w:rsidRPr="00FF5ABE" w:rsidRDefault="002A5E83" w:rsidP="001F049A">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xml:space="preserve">, </w:t>
            </w:r>
          </w:p>
        </w:tc>
        <w:tc>
          <w:tcPr>
            <w:tcW w:w="1984" w:type="dxa"/>
            <w:shd w:val="clear" w:color="auto" w:fill="auto"/>
            <w:vAlign w:val="center"/>
          </w:tcPr>
          <w:p w14:paraId="1DFF54CF" w14:textId="77777777" w:rsidR="002A5E83" w:rsidRPr="00FF5ABE" w:rsidRDefault="002A5E83" w:rsidP="00785F9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7654BCF" w14:textId="77777777"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26.10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41A3066"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319BE720"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2B5CDBF1" w14:textId="77777777" w:rsidR="002A5E83" w:rsidRPr="00FF5ABE" w:rsidRDefault="002A5E83" w:rsidP="00785F95">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46E63A0" w14:textId="77777777" w:rsidR="002A5E83" w:rsidRPr="00FF5ABE" w:rsidRDefault="002A5E83" w:rsidP="00785F95">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39F0B802" w14:textId="77777777" w:rsidR="002A5E83" w:rsidRPr="00FF5ABE" w:rsidRDefault="002A5E83"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2CFF81F" w14:textId="77777777"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16.10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5F6E9D78"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71D80300"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44FE8AFF" w14:textId="77777777" w:rsidR="002A5E83" w:rsidRPr="00FD5CDB" w:rsidRDefault="002A5E83" w:rsidP="00785F95">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4272057" w14:textId="77777777" w:rsidR="002A5E83" w:rsidRPr="00FF5ABE" w:rsidRDefault="002A5E83" w:rsidP="00785F95">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1C10A34B" w14:textId="77777777" w:rsidR="002A5E83" w:rsidRPr="00FF5ABE" w:rsidRDefault="002A5E83" w:rsidP="00785F9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555271F" w14:textId="77777777"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29.10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6ECAB6E9"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248DC3AB"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06F808AC" w14:textId="77777777" w:rsidR="002A5E83" w:rsidRPr="00FF5ABE" w:rsidRDefault="002A5E83" w:rsidP="00785F95">
            <w:pPr>
              <w:pStyle w:val="TableParagraph"/>
              <w:rPr>
                <w:rFonts w:ascii="Times New Roman" w:hAnsi="Times New Roman" w:cs="Times New Roman"/>
                <w:b w:val="0"/>
                <w:sz w:val="20"/>
                <w:szCs w:val="24"/>
              </w:rPr>
            </w:pPr>
            <w:r w:rsidRPr="00107BC4">
              <w:rPr>
                <w:rFonts w:ascii="Times New Roman" w:hAnsi="Times New Roman" w:cs="Times New Roman"/>
                <w:b w:val="0"/>
                <w:sz w:val="20"/>
                <w:szCs w:val="24"/>
              </w:rPr>
              <w:t>Esnaf Odası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47150B9" w14:textId="77777777" w:rsidR="002A5E83" w:rsidRPr="00FF5ABE" w:rsidRDefault="002A5E83" w:rsidP="00785F95">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3A32C9C9" w14:textId="77777777" w:rsidR="002A5E83" w:rsidRPr="00FF5ABE" w:rsidRDefault="002A5E83"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973F22B" w14:textId="77777777"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29.10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001E46C6"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0A6F52AC"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6D983144" w14:textId="77777777" w:rsidR="002A5E83" w:rsidRPr="00FF5ABE" w:rsidRDefault="002A5E83" w:rsidP="00785F95">
            <w:pPr>
              <w:pStyle w:val="TableParagraph"/>
              <w:rPr>
                <w:rFonts w:ascii="Times New Roman" w:hAnsi="Times New Roman" w:cs="Times New Roman"/>
                <w:b w:val="0"/>
                <w:sz w:val="20"/>
                <w:szCs w:val="20"/>
              </w:rPr>
            </w:pPr>
            <w:r w:rsidRPr="00FD5CDB">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2A6E422" w14:textId="77777777" w:rsidR="002A5E83" w:rsidRPr="00FF5ABE" w:rsidRDefault="002A5E83" w:rsidP="00785F95">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578AAB84" w14:textId="77777777" w:rsidR="002A5E83" w:rsidRPr="00FF5ABE" w:rsidRDefault="002A5E83" w:rsidP="00785F9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DE2C583" w14:textId="77777777"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30</w:t>
            </w:r>
            <w:r w:rsidRPr="00FF5ABE">
              <w:rPr>
                <w:rFonts w:ascii="Times New Roman" w:hAnsi="Times New Roman" w:cs="Times New Roman"/>
                <w:sz w:val="16"/>
                <w:szCs w:val="16"/>
              </w:rPr>
              <w:t>.</w:t>
            </w:r>
            <w:r>
              <w:rPr>
                <w:rFonts w:ascii="Times New Roman" w:hAnsi="Times New Roman" w:cs="Times New Roman"/>
                <w:sz w:val="16"/>
                <w:szCs w:val="16"/>
              </w:rPr>
              <w:t>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7FC02C45"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598C1C0F" w14:textId="77777777" w:rsidTr="00785F95">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6BC350D8" w14:textId="004288B3" w:rsidR="002A5E83" w:rsidRPr="00FD5CDB" w:rsidRDefault="008402CC" w:rsidP="00343AE2">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Şarköy</w:t>
            </w:r>
            <w:r w:rsidR="002A5E83">
              <w:rPr>
                <w:rFonts w:ascii="Times New Roman" w:hAnsi="Times New Roman" w:cs="Times New Roman"/>
                <w:b w:val="0"/>
                <w:sz w:val="20"/>
                <w:szCs w:val="24"/>
              </w:rPr>
              <w:t xml:space="preserve"> MYO</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F016FCC" w14:textId="77777777" w:rsidR="002A5E83" w:rsidRPr="00FF5ABE" w:rsidRDefault="002A5E83" w:rsidP="00785F95">
            <w:pPr>
              <w:pStyle w:val="TableParagraph"/>
              <w:jc w:val="center"/>
              <w:rPr>
                <w:rFonts w:ascii="Times New Roman" w:hAnsi="Times New Roman" w:cs="Times New Roman"/>
                <w:b w:val="0"/>
                <w:sz w:val="16"/>
                <w:szCs w:val="16"/>
              </w:rPr>
            </w:pPr>
            <w:r w:rsidRPr="00A95169">
              <w:rPr>
                <w:rFonts w:ascii="Times New Roman" w:hAnsi="Times New Roman" w:cs="Times New Roman"/>
                <w:b w:val="0"/>
                <w:bCs w:val="0"/>
                <w:sz w:val="16"/>
                <w:szCs w:val="16"/>
              </w:rPr>
              <w:t>Mülakat</w:t>
            </w:r>
          </w:p>
        </w:tc>
        <w:tc>
          <w:tcPr>
            <w:tcW w:w="1984" w:type="dxa"/>
            <w:shd w:val="clear" w:color="auto" w:fill="auto"/>
            <w:vAlign w:val="center"/>
          </w:tcPr>
          <w:p w14:paraId="352AAC5E" w14:textId="77777777" w:rsidR="002A5E83" w:rsidRPr="00FF5ABE" w:rsidRDefault="002A5E83" w:rsidP="00785F95">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1236206" w14:textId="77777777" w:rsidR="002A5E83" w:rsidRPr="00FF5ABE" w:rsidRDefault="002A5E83" w:rsidP="00785F95">
            <w:pPr>
              <w:pStyle w:val="TableParagraph"/>
              <w:jc w:val="center"/>
              <w:rPr>
                <w:rFonts w:ascii="Times New Roman" w:hAnsi="Times New Roman" w:cs="Times New Roman"/>
                <w:b w:val="0"/>
                <w:sz w:val="16"/>
                <w:szCs w:val="16"/>
              </w:rPr>
            </w:pPr>
            <w:r>
              <w:rPr>
                <w:rFonts w:ascii="Times New Roman" w:hAnsi="Times New Roman" w:cs="Times New Roman"/>
                <w:b w:val="0"/>
                <w:sz w:val="16"/>
                <w:szCs w:val="16"/>
              </w:rPr>
              <w:t>31</w:t>
            </w:r>
            <w:r w:rsidRPr="00FF5ABE">
              <w:rPr>
                <w:rFonts w:ascii="Times New Roman" w:hAnsi="Times New Roman" w:cs="Times New Roman"/>
                <w:b w:val="0"/>
                <w:sz w:val="16"/>
                <w:szCs w:val="16"/>
              </w:rPr>
              <w:t>.</w:t>
            </w:r>
            <w:r>
              <w:rPr>
                <w:rFonts w:ascii="Times New Roman" w:hAnsi="Times New Roman" w:cs="Times New Roman"/>
                <w:b w:val="0"/>
                <w:sz w:val="16"/>
                <w:szCs w:val="16"/>
              </w:rPr>
              <w:t>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05744BC9"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14:paraId="53425F2C" w14:textId="4E257E20" w:rsidR="007052F3" w:rsidRPr="00284AF8" w:rsidRDefault="007052F3">
      <w:pPr>
        <w:pStyle w:val="GvdeMetni"/>
        <w:spacing w:before="1"/>
        <w:rPr>
          <w:rFonts w:ascii="Times New Roman" w:hAnsi="Times New Roman" w:cs="Times New Roman"/>
        </w:rPr>
      </w:pPr>
    </w:p>
    <w:p w14:paraId="3449F7D2" w14:textId="77777777"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31" w:name="_Toc28617685"/>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bookmarkEnd w:id="31"/>
    </w:p>
    <w:p w14:paraId="14B50F27" w14:textId="77777777" w:rsidR="00FD3545" w:rsidRPr="00284AF8" w:rsidRDefault="00FD3545">
      <w:pPr>
        <w:pStyle w:val="GvdeMetni"/>
        <w:spacing w:before="7"/>
        <w:rPr>
          <w:rFonts w:ascii="Times New Roman" w:hAnsi="Times New Roman" w:cs="Times New Roman"/>
        </w:rPr>
      </w:pPr>
    </w:p>
    <w:p w14:paraId="0113192C" w14:textId="77777777"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14:paraId="0C5207C4" w14:textId="64CDF759" w:rsidR="00BF1321" w:rsidRDefault="00BF1321" w:rsidP="00BF1321">
      <w:pPr>
        <w:pStyle w:val="Balk3"/>
        <w:ind w:left="0"/>
        <w:jc w:val="both"/>
      </w:pPr>
    </w:p>
    <w:p w14:paraId="60031011" w14:textId="7D043D80" w:rsidR="00BB5A73" w:rsidRPr="00BF1321" w:rsidRDefault="00BF1321" w:rsidP="00BF1321">
      <w:pPr>
        <w:pStyle w:val="ResimYazs"/>
        <w:keepNext/>
        <w:jc w:val="both"/>
        <w:rPr>
          <w:sz w:val="24"/>
        </w:rPr>
      </w:pPr>
      <w:bookmarkStart w:id="32" w:name="_Toc28617659"/>
      <w:r w:rsidRPr="00BF1321">
        <w:rPr>
          <w:sz w:val="24"/>
        </w:rPr>
        <w:t xml:space="preserve">Tablo </w:t>
      </w:r>
      <w:r w:rsidRPr="00BF1321">
        <w:rPr>
          <w:sz w:val="24"/>
        </w:rPr>
        <w:fldChar w:fldCharType="begin"/>
      </w:r>
      <w:r w:rsidRPr="00BF1321">
        <w:rPr>
          <w:sz w:val="24"/>
        </w:rPr>
        <w:instrText xml:space="preserve"> SEQ Tablo \* ARABIC </w:instrText>
      </w:r>
      <w:r w:rsidRPr="00BF1321">
        <w:rPr>
          <w:sz w:val="24"/>
        </w:rPr>
        <w:fldChar w:fldCharType="separate"/>
      </w:r>
      <w:r w:rsidR="00F133FA">
        <w:rPr>
          <w:noProof/>
          <w:sz w:val="24"/>
        </w:rPr>
        <w:t>7</w:t>
      </w:r>
      <w:r w:rsidRPr="00BF1321">
        <w:rPr>
          <w:sz w:val="24"/>
        </w:rPr>
        <w:fldChar w:fldCharType="end"/>
      </w:r>
      <w:r w:rsidRPr="00BF1321">
        <w:rPr>
          <w:sz w:val="24"/>
        </w:rPr>
        <w:t xml:space="preserve"> Kurum Yönetici Sayısı</w:t>
      </w:r>
      <w:bookmarkEnd w:id="32"/>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BB5A73" w:rsidRPr="00FD5CDB" w14:paraId="4D96ADE9" w14:textId="77777777" w:rsidTr="00782764">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single" w:sz="4" w:space="0" w:color="auto"/>
              <w:left w:val="single" w:sz="4" w:space="0" w:color="auto"/>
              <w:bottom w:val="single" w:sz="4" w:space="0" w:color="auto"/>
              <w:right w:val="single" w:sz="4" w:space="0" w:color="auto"/>
            </w:tcBorders>
            <w:hideMark/>
          </w:tcPr>
          <w:p w14:paraId="708C333D" w14:textId="77777777" w:rsidR="00BB5A73" w:rsidRPr="00FD5CDB" w:rsidRDefault="00BB5A73" w:rsidP="00782764">
            <w:pPr>
              <w:jc w:val="center"/>
              <w:rPr>
                <w:lang w:eastAsia="en-US"/>
              </w:rPr>
            </w:pPr>
            <w:r w:rsidRPr="00FD5CDB">
              <w:rPr>
                <w:lang w:eastAsia="en-US"/>
              </w:rPr>
              <w:t>YÖNETİCİ SAYILARI</w:t>
            </w:r>
          </w:p>
        </w:tc>
      </w:tr>
      <w:tr w:rsidR="00BB5A73" w:rsidRPr="00FD5CDB" w14:paraId="121CA04B" w14:textId="77777777" w:rsidTr="0078276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89A9C23" w14:textId="77777777" w:rsidR="00BB5A73" w:rsidRPr="00FD5CDB" w:rsidRDefault="00BB5A73" w:rsidP="00782764">
            <w:pP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E64B20C"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080F4D34"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4E118B5F"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 Yardımcısı</w:t>
            </w:r>
          </w:p>
        </w:tc>
      </w:tr>
      <w:tr w:rsidR="00BB5A73" w:rsidRPr="00FD5CDB" w14:paraId="3544E38F" w14:textId="77777777" w:rsidTr="00782764">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14:paraId="6F3E1C7C" w14:textId="77777777" w:rsidR="00BB5A73" w:rsidRPr="00FD5CDB" w:rsidRDefault="00BB5A73" w:rsidP="00782764">
            <w:pPr>
              <w:rPr>
                <w:lang w:eastAsia="en-US"/>
              </w:rPr>
            </w:pPr>
            <w:r w:rsidRPr="00FD5CDB">
              <w:rPr>
                <w:lang w:eastAsia="en-US"/>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CD7A693" w14:textId="77777777" w:rsidR="00BB5A73" w:rsidRPr="00FD5CDB" w:rsidRDefault="00BB5A73" w:rsidP="00782764">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381E340A" w14:textId="77777777" w:rsidR="00BB5A73" w:rsidRPr="00FD5CDB" w:rsidRDefault="00BB5A73" w:rsidP="00782764">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79BF26EA" w14:textId="4D5F7530" w:rsidR="00BB5A73" w:rsidRPr="00FD5CDB" w:rsidRDefault="00343AE2" w:rsidP="00782764">
            <w:pPr>
              <w:jc w:val="center"/>
              <w:cnfStyle w:val="000000000000" w:firstRow="0" w:lastRow="0" w:firstColumn="0" w:lastColumn="0" w:oddVBand="0" w:evenVBand="0" w:oddHBand="0" w:evenHBand="0" w:firstRowFirstColumn="0" w:firstRowLastColumn="0" w:lastRowFirstColumn="0" w:lastRowLastColumn="0"/>
              <w:rPr>
                <w:bCs/>
                <w:lang w:eastAsia="en-US"/>
              </w:rPr>
            </w:pPr>
            <w:r>
              <w:rPr>
                <w:bCs/>
                <w:lang w:eastAsia="en-US"/>
              </w:rPr>
              <w:t>2</w:t>
            </w:r>
          </w:p>
        </w:tc>
      </w:tr>
      <w:tr w:rsidR="00BB5A73" w:rsidRPr="00FD5CDB" w14:paraId="1C8A41F1" w14:textId="77777777" w:rsidTr="0078276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14:paraId="2EDAA4DD" w14:textId="77777777" w:rsidR="00BB5A73" w:rsidRPr="00FD5CDB" w:rsidRDefault="00BB5A73" w:rsidP="00782764">
            <w:pPr>
              <w:rPr>
                <w:lang w:eastAsia="en-US"/>
              </w:rPr>
            </w:pPr>
            <w:r w:rsidRPr="00FD5CDB">
              <w:rPr>
                <w:lang w:eastAsia="en-US"/>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F389CE" w14:textId="77777777" w:rsidR="00BB5A73" w:rsidRPr="00FD5CDB" w:rsidRDefault="006128B7" w:rsidP="00782764">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5DFA5D4E"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68DA5F63" w14:textId="58520C74" w:rsidR="00BB5A73" w:rsidRPr="00FD5CDB" w:rsidRDefault="00343AE2" w:rsidP="00782764">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2</w:t>
            </w:r>
          </w:p>
        </w:tc>
      </w:tr>
    </w:tbl>
    <w:p w14:paraId="7F108061" w14:textId="77777777" w:rsidR="00BB5A73" w:rsidRDefault="00BB5A73">
      <w:pPr>
        <w:pStyle w:val="Balk3"/>
        <w:jc w:val="both"/>
        <w:rPr>
          <w:rFonts w:ascii="Times New Roman" w:hAnsi="Times New Roman" w:cs="Times New Roman"/>
          <w:sz w:val="20"/>
        </w:rPr>
      </w:pPr>
    </w:p>
    <w:p w14:paraId="6DDD7265" w14:textId="3BC07D49" w:rsidR="00BF1321" w:rsidRDefault="00BF1321" w:rsidP="00BF1321">
      <w:pPr>
        <w:pStyle w:val="Balk3"/>
        <w:ind w:left="0"/>
        <w:jc w:val="both"/>
      </w:pPr>
    </w:p>
    <w:p w14:paraId="53457B49" w14:textId="3DE6317B" w:rsidR="00BB5A73" w:rsidRPr="00BF1321" w:rsidRDefault="00BF1321" w:rsidP="00BF1321">
      <w:pPr>
        <w:pStyle w:val="ResimYazs"/>
        <w:keepNext/>
        <w:jc w:val="both"/>
        <w:rPr>
          <w:sz w:val="24"/>
        </w:rPr>
      </w:pPr>
      <w:bookmarkStart w:id="33" w:name="_Toc28617660"/>
      <w:r w:rsidRPr="00BF1321">
        <w:rPr>
          <w:sz w:val="24"/>
        </w:rPr>
        <w:t xml:space="preserve">Tablo </w:t>
      </w:r>
      <w:r w:rsidRPr="00BF1321">
        <w:rPr>
          <w:sz w:val="24"/>
        </w:rPr>
        <w:fldChar w:fldCharType="begin"/>
      </w:r>
      <w:r w:rsidRPr="00BF1321">
        <w:rPr>
          <w:sz w:val="24"/>
        </w:rPr>
        <w:instrText xml:space="preserve"> SEQ Tablo \* ARABIC </w:instrText>
      </w:r>
      <w:r w:rsidRPr="00BF1321">
        <w:rPr>
          <w:sz w:val="24"/>
        </w:rPr>
        <w:fldChar w:fldCharType="separate"/>
      </w:r>
      <w:r w:rsidR="00F133FA">
        <w:rPr>
          <w:noProof/>
          <w:sz w:val="24"/>
        </w:rPr>
        <w:t>8</w:t>
      </w:r>
      <w:r w:rsidRPr="00BF1321">
        <w:rPr>
          <w:sz w:val="24"/>
        </w:rPr>
        <w:fldChar w:fldCharType="end"/>
      </w:r>
      <w:r w:rsidRPr="00BF1321">
        <w:rPr>
          <w:sz w:val="24"/>
        </w:rPr>
        <w:t xml:space="preserve"> Öğretmen, Öğrenci, Derslik Sayıları</w:t>
      </w:r>
      <w:bookmarkEnd w:id="33"/>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BB5A73" w:rsidRPr="00FD5CDB" w14:paraId="1FBCBE88" w14:textId="77777777" w:rsidTr="00782764">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vAlign w:val="center"/>
            <w:hideMark/>
          </w:tcPr>
          <w:p w14:paraId="2B977ADC" w14:textId="77777777" w:rsidR="00BB5A73" w:rsidRPr="00FD5CDB" w:rsidRDefault="00BB5A73" w:rsidP="00782764">
            <w:pPr>
              <w:jc w:val="center"/>
              <w:rPr>
                <w:rFonts w:eastAsia="Times New Roman" w:cs="Times New Roman"/>
                <w:lang w:eastAsia="en-US"/>
              </w:rPr>
            </w:pPr>
            <w:r w:rsidRPr="00FD5CDB">
              <w:rPr>
                <w:rFonts w:eastAsia="Times New Roman" w:cs="Times New Roman"/>
                <w:lang w:eastAsia="en-US"/>
              </w:rPr>
              <w:t>SIRA</w:t>
            </w:r>
          </w:p>
        </w:tc>
        <w:tc>
          <w:tcPr>
            <w:tcW w:w="6643" w:type="dxa"/>
            <w:tcBorders>
              <w:top w:val="single" w:sz="4" w:space="0" w:color="auto"/>
              <w:left w:val="single" w:sz="4" w:space="0" w:color="auto"/>
              <w:bottom w:val="single" w:sz="4" w:space="0" w:color="auto"/>
              <w:right w:val="single" w:sz="4" w:space="0" w:color="auto"/>
            </w:tcBorders>
            <w:vAlign w:val="center"/>
            <w:hideMark/>
          </w:tcPr>
          <w:p w14:paraId="6D510D81"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FD5CDB">
              <w:rPr>
                <w:rFonts w:eastAsia="Times New Roman" w:cs="Times New Roman"/>
                <w:lang w:eastAsia="en-US"/>
              </w:rPr>
              <w:t>ÖĞRENCİ-ÖĞRETMEN-DERSLİK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8007EC"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lang w:eastAsia="en-US"/>
              </w:rPr>
            </w:pPr>
            <w:r w:rsidRPr="00FD5CDB">
              <w:rPr>
                <w:rFonts w:ascii="Times New Roman" w:eastAsia="Times New Roman" w:hAnsi="Times New Roman" w:cs="Times New Roman"/>
                <w:kern w:val="24"/>
                <w:position w:val="1"/>
                <w:lang w:eastAsia="en-US"/>
              </w:rPr>
              <w:t>SAYI</w:t>
            </w:r>
          </w:p>
        </w:tc>
      </w:tr>
      <w:tr w:rsidR="00BB5A73" w:rsidRPr="00FD5CDB" w14:paraId="79AADFC8" w14:textId="77777777" w:rsidTr="00782764">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E61A0F" w14:textId="77777777" w:rsidR="00BB5A73" w:rsidRPr="00FD5CDB" w:rsidRDefault="00BB5A73" w:rsidP="00782764">
            <w:pPr>
              <w:jc w:val="center"/>
              <w:rPr>
                <w:rFonts w:cs="Times New Roman"/>
                <w:lang w:eastAsia="en-US"/>
              </w:rPr>
            </w:pPr>
            <w:r w:rsidRPr="00FD5CDB">
              <w:rPr>
                <w:rFonts w:cs="Times New Roman"/>
                <w:lang w:eastAsia="en-US"/>
              </w:rPr>
              <w:t>1</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28332" w14:textId="77777777" w:rsidR="00BB5A73" w:rsidRPr="006F1AA4"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FF585" w14:textId="43A8B17F" w:rsidR="00BB5A73" w:rsidRPr="006F1AA4" w:rsidRDefault="00F57380"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lang w:eastAsia="en-US"/>
              </w:rPr>
            </w:pPr>
            <w:r>
              <w:rPr>
                <w:rFonts w:ascii="Times New Roman" w:eastAsia="Times New Roman" w:hAnsi="Times New Roman" w:cs="Times New Roman"/>
                <w:color w:val="000000" w:themeColor="text1"/>
                <w:lang w:eastAsia="en-US"/>
              </w:rPr>
              <w:t>385</w:t>
            </w:r>
          </w:p>
        </w:tc>
      </w:tr>
      <w:tr w:rsidR="00BB5A73" w:rsidRPr="00FD5CDB" w14:paraId="68026BE2" w14:textId="77777777" w:rsidTr="00782764">
        <w:trPr>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57EE39"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2</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5AD034" w14:textId="77777777" w:rsidR="00BB5A73" w:rsidRPr="006F1AA4"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Öğretmen Sayısı</w:t>
            </w:r>
            <w:r w:rsidR="006F1AA4">
              <w:rPr>
                <w:rFonts w:ascii="Times New Roman" w:eastAsia="Times New Roman" w:hAnsi="Times New Roman" w:cs="Times New Roman"/>
                <w:kern w:val="24"/>
                <w:sz w:val="24"/>
                <w:szCs w:val="24"/>
                <w:lang w:eastAsia="en-US"/>
              </w:rPr>
              <w:t xml:space="preserve"> (Kadrolu + Usta Öğretici)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25061" w14:textId="3F7014D7" w:rsidR="00BB5A73" w:rsidRPr="006F1AA4" w:rsidRDefault="00F57380" w:rsidP="007827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13</w:t>
            </w:r>
          </w:p>
        </w:tc>
      </w:tr>
      <w:tr w:rsidR="00BB5A73" w:rsidRPr="00FD5CDB" w14:paraId="56D08A9A" w14:textId="77777777" w:rsidTr="00782764">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F1A45A"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3</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AF613" w14:textId="235726C1" w:rsidR="00BB5A73" w:rsidRPr="006F1AA4"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Derslik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FF0786" w14:textId="758312AB" w:rsidR="00BB5A73" w:rsidRPr="006F1AA4" w:rsidRDefault="00C62BEB"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15</w:t>
            </w:r>
          </w:p>
        </w:tc>
      </w:tr>
      <w:tr w:rsidR="00BB5A73" w:rsidRPr="00FD5CDB" w14:paraId="33CBD769" w14:textId="77777777" w:rsidTr="00782764">
        <w:trPr>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621781"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4</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C765E" w14:textId="77777777" w:rsidR="00BB5A73" w:rsidRPr="006F1AA4"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Derslik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C5F16E" w14:textId="002EBC12" w:rsidR="00BB5A73" w:rsidRPr="006F1AA4" w:rsidRDefault="00C62BEB" w:rsidP="007827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36</w:t>
            </w:r>
          </w:p>
        </w:tc>
      </w:tr>
      <w:tr w:rsidR="00BB5A73" w:rsidRPr="00FD5CDB" w14:paraId="7AA912F8" w14:textId="77777777" w:rsidTr="0078276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3B7CE"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5</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7F1973" w14:textId="77777777" w:rsidR="00BB5A73" w:rsidRPr="006F1AA4"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Öğretmen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0032C9" w14:textId="51DBC666" w:rsidR="00BB5A73" w:rsidRPr="006F1AA4" w:rsidRDefault="00C62BEB"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29</w:t>
            </w:r>
          </w:p>
        </w:tc>
      </w:tr>
      <w:tr w:rsidR="00BB5A73" w:rsidRPr="00FD5CDB" w14:paraId="7F31A6EF" w14:textId="77777777" w:rsidTr="00782764">
        <w:trPr>
          <w:trHeight w:val="231"/>
        </w:trPr>
        <w:tc>
          <w:tcPr>
            <w:cnfStyle w:val="001000000000" w:firstRow="0" w:lastRow="0" w:firstColumn="1" w:lastColumn="0" w:oddVBand="0" w:evenVBand="0" w:oddHBand="0" w:evenHBand="0" w:firstRowFirstColumn="0" w:firstRowLastColumn="0" w:lastRowFirstColumn="0" w:lastRowLastColumn="0"/>
            <w:tcW w:w="8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9BF03" w14:textId="77777777" w:rsidR="00BB5A73" w:rsidRPr="005B732A" w:rsidRDefault="00BB5A73" w:rsidP="00782764">
            <w:pPr>
              <w:jc w:val="center"/>
              <w:rPr>
                <w:rFonts w:ascii="Times New Roman" w:eastAsia="Times New Roman" w:hAnsi="Times New Roman" w:cs="Times New Roman"/>
                <w:b w:val="0"/>
                <w:color w:val="000000" w:themeColor="text1"/>
                <w:sz w:val="20"/>
                <w:lang w:eastAsia="en-US"/>
              </w:rPr>
            </w:pPr>
            <w:r w:rsidRPr="005B732A">
              <w:rPr>
                <w:rFonts w:ascii="Times New Roman" w:eastAsia="Times New Roman" w:hAnsi="Times New Roman" w:cs="Times New Roman"/>
                <w:b w:val="0"/>
                <w:color w:val="000000" w:themeColor="text1"/>
                <w:sz w:val="20"/>
                <w:lang w:eastAsia="en-US"/>
              </w:rPr>
              <w:t>Öğrenci sayıları virgülden sonra yuvarlanmıştır.</w:t>
            </w:r>
          </w:p>
        </w:tc>
      </w:tr>
    </w:tbl>
    <w:p w14:paraId="2EDE1EA7" w14:textId="77777777" w:rsidR="00BB5A73" w:rsidRDefault="00BB5A73" w:rsidP="00BB5A73">
      <w:pPr>
        <w:pStyle w:val="Balk3"/>
        <w:jc w:val="both"/>
        <w:rPr>
          <w:rFonts w:ascii="Times New Roman" w:hAnsi="Times New Roman" w:cs="Times New Roman"/>
          <w:sz w:val="20"/>
        </w:rPr>
      </w:pPr>
    </w:p>
    <w:p w14:paraId="6264BF4B" w14:textId="1CFE8132" w:rsidR="00BF1321" w:rsidRDefault="00BF1321" w:rsidP="00BF1321">
      <w:pPr>
        <w:pStyle w:val="Balk3"/>
        <w:ind w:left="0"/>
        <w:jc w:val="both"/>
      </w:pPr>
    </w:p>
    <w:p w14:paraId="14C184F9" w14:textId="3FCA7C02" w:rsidR="00BB5A73" w:rsidRDefault="00BF1321" w:rsidP="00BF1321">
      <w:pPr>
        <w:pStyle w:val="ResimYazs"/>
        <w:keepNext/>
        <w:jc w:val="both"/>
        <w:rPr>
          <w:rFonts w:ascii="Times New Roman" w:hAnsi="Times New Roman" w:cs="Times New Roman"/>
          <w:sz w:val="20"/>
        </w:rPr>
      </w:pPr>
      <w:bookmarkStart w:id="34" w:name="_Toc28617661"/>
      <w:r w:rsidRPr="00BF1321">
        <w:rPr>
          <w:sz w:val="24"/>
        </w:rPr>
        <w:t xml:space="preserve">Tablo </w:t>
      </w:r>
      <w:r w:rsidRPr="00BF1321">
        <w:rPr>
          <w:sz w:val="24"/>
        </w:rPr>
        <w:fldChar w:fldCharType="begin"/>
      </w:r>
      <w:r w:rsidRPr="00BF1321">
        <w:rPr>
          <w:sz w:val="24"/>
        </w:rPr>
        <w:instrText xml:space="preserve"> SEQ Tablo \* ARABIC </w:instrText>
      </w:r>
      <w:r w:rsidRPr="00BF1321">
        <w:rPr>
          <w:sz w:val="24"/>
        </w:rPr>
        <w:fldChar w:fldCharType="separate"/>
      </w:r>
      <w:r w:rsidR="00F133FA">
        <w:rPr>
          <w:noProof/>
          <w:sz w:val="24"/>
        </w:rPr>
        <w:t>9</w:t>
      </w:r>
      <w:r w:rsidRPr="00BF1321">
        <w:rPr>
          <w:sz w:val="24"/>
        </w:rPr>
        <w:fldChar w:fldCharType="end"/>
      </w:r>
      <w:r w:rsidRPr="00BF1321">
        <w:rPr>
          <w:sz w:val="24"/>
        </w:rPr>
        <w:t xml:space="preserve"> Yardımcı Personel/Destek Personeli Sayısı</w:t>
      </w:r>
      <w:bookmarkEnd w:id="34"/>
    </w:p>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83"/>
        <w:gridCol w:w="1000"/>
        <w:gridCol w:w="1029"/>
        <w:gridCol w:w="1270"/>
      </w:tblGrid>
      <w:tr w:rsidR="00BB5A73" w:rsidRPr="00FD5CDB" w14:paraId="3B12FB1B" w14:textId="77777777" w:rsidTr="00782764">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14:paraId="5F1701AC" w14:textId="77777777" w:rsidR="00BB5A73" w:rsidRPr="00FD5CDB" w:rsidRDefault="00BB5A73" w:rsidP="00782764">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14:paraId="10A80CB0"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14:paraId="19FB7051"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14:paraId="5E1085A0"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14:paraId="3AE33FCA"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BB5A73" w:rsidRPr="00FD5CDB" w14:paraId="49664123" w14:textId="77777777" w:rsidTr="00782764">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802AA" w14:textId="77777777"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B1504" w14:textId="77777777" w:rsidR="00BB5A73" w:rsidRPr="00D321CD"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EF20B74" w14:textId="0F520ED7" w:rsidR="00BB5A73" w:rsidRPr="00D321CD" w:rsidRDefault="00F57380"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46AE222E" w14:textId="7E7C7A64" w:rsidR="00BB5A73" w:rsidRPr="00D321CD" w:rsidRDefault="00F57380"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20BAA" w14:textId="0B9BA903" w:rsidR="00BB5A73" w:rsidRPr="00D321CD" w:rsidRDefault="00F57380"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r>
      <w:tr w:rsidR="00BB5A73" w:rsidRPr="00FD5CDB" w14:paraId="498D44F1" w14:textId="77777777" w:rsidTr="00782764">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DC762" w14:textId="77777777"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6FB7A" w14:textId="77777777" w:rsidR="00BB5A73" w:rsidRPr="00D321CD"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55A6157" w14:textId="67C8D420" w:rsidR="00BB5A73" w:rsidRPr="00D321CD" w:rsidRDefault="00F57380" w:rsidP="0078276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275547A2" w14:textId="18D508E8" w:rsidR="00BB5A73" w:rsidRPr="00D321CD" w:rsidRDefault="00F57380" w:rsidP="0078276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9E39A" w14:textId="43952004" w:rsidR="00BB5A73" w:rsidRPr="00D321CD" w:rsidRDefault="00F57380" w:rsidP="0078276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r>
      <w:tr w:rsidR="00BB5A73" w:rsidRPr="00FD5CDB" w14:paraId="6F7F2E3A" w14:textId="77777777" w:rsidTr="0078276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A9BA8" w14:textId="77777777"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2482A" w14:textId="77777777" w:rsidR="00BB5A73" w:rsidRPr="00D321CD"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0A7155A" w14:textId="77777777" w:rsidR="00BB5A73" w:rsidRPr="00D321CD" w:rsidRDefault="00BB5A73"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64EAE9F8" w14:textId="77777777" w:rsidR="00BB5A73" w:rsidRPr="00D321CD" w:rsidRDefault="00BB5A73"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31ECBDA" w14:textId="77777777" w:rsidR="00BB5A73" w:rsidRPr="00D321CD" w:rsidRDefault="00A92107"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r>
    </w:tbl>
    <w:p w14:paraId="7D1D6492" w14:textId="77777777" w:rsidR="00BB5A73" w:rsidRDefault="00BB5A73">
      <w:pPr>
        <w:pStyle w:val="Balk3"/>
        <w:jc w:val="both"/>
        <w:rPr>
          <w:rFonts w:ascii="Times New Roman" w:hAnsi="Times New Roman" w:cs="Times New Roman"/>
          <w:sz w:val="20"/>
        </w:rPr>
      </w:pPr>
    </w:p>
    <w:p w14:paraId="6BA83ED4" w14:textId="77777777" w:rsidR="00142DFC" w:rsidRPr="00FD5CDB" w:rsidRDefault="00142DFC" w:rsidP="00142DFC">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Kurum Kültürü Analizi</w:t>
      </w:r>
    </w:p>
    <w:p w14:paraId="307F4CB8" w14:textId="77777777" w:rsidR="00142DFC" w:rsidRPr="00FD5CDB" w:rsidRDefault="00142DFC" w:rsidP="00142DFC">
      <w:pPr>
        <w:pStyle w:val="Balk3"/>
        <w:jc w:val="both"/>
        <w:rPr>
          <w:rFonts w:ascii="Times New Roman" w:hAnsi="Times New Roman" w:cs="Times New Roman"/>
          <w:color w:val="000000" w:themeColor="text1"/>
        </w:rPr>
      </w:pPr>
    </w:p>
    <w:p w14:paraId="1EAEF282" w14:textId="77777777" w:rsidR="00142DFC" w:rsidRPr="00FE1105" w:rsidRDefault="00FE1105"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Kurumumuzun </w:t>
      </w:r>
      <w:r w:rsidR="00142DFC" w:rsidRPr="00FE1105">
        <w:rPr>
          <w:rFonts w:ascii="Times New Roman" w:hAnsi="Times New Roman" w:cs="Times New Roman"/>
          <w:b w:val="0"/>
          <w:color w:val="000000" w:themeColor="text1"/>
        </w:rPr>
        <w:t xml:space="preserve">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14:paraId="389A1987" w14:textId="77777777"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Öğretmenlerimizin her biri, kişisel ve mesleki açıdan farklı yeterliliklere sahiptir. Sunulan hizmetin türüne ve niteliğine göre, kurum içi görevlendirmeler mesleki yeterliliğe göre </w:t>
      </w:r>
      <w:r w:rsidRPr="00FE1105">
        <w:rPr>
          <w:rFonts w:ascii="Times New Roman" w:hAnsi="Times New Roman" w:cs="Times New Roman"/>
          <w:b w:val="0"/>
          <w:color w:val="000000" w:themeColor="text1"/>
        </w:rPr>
        <w:lastRenderedPageBreak/>
        <w:t xml:space="preserve">şekillendirilmektedir. Yöneticiler tarafından, öğretmenlerimize eğitim faaliyetlerinde yeteri kadar serbestlik alanı bırakılmaktadır. Bu durum, öğretmenlerimizin daha verimli olmasını ve kendilerini güvende hissetmelerini sağlamaktadır. </w:t>
      </w:r>
    </w:p>
    <w:p w14:paraId="0AD221A5" w14:textId="77777777"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Hizmetlerimiz, tüm paydaşlarımızın erişebileceği şeffaf bir şekilde sunulmaktadır. Öğrenci velilerimizin eğitim faaliyetlerine mümkün olduğu kadar aktif katılımları sağlanmaktadır. Ancak genelde orta düzeyde ve geçici istihdam şeklinde meslek gruplarında hizmet veren velilerimiz çoğunlukta olduğundan, kadın velilerimizin faaliyetlere katılımı daha fazladır. Bu durum, </w:t>
      </w:r>
      <w:r w:rsidR="00FE1105" w:rsidRPr="00FE1105">
        <w:rPr>
          <w:rFonts w:ascii="Times New Roman" w:hAnsi="Times New Roman" w:cs="Times New Roman"/>
          <w:b w:val="0"/>
          <w:color w:val="000000" w:themeColor="text1"/>
        </w:rPr>
        <w:t>kurumumuz</w:t>
      </w:r>
      <w:r w:rsidRPr="00FE1105">
        <w:rPr>
          <w:rFonts w:ascii="Times New Roman" w:hAnsi="Times New Roman" w:cs="Times New Roman"/>
          <w:b w:val="0"/>
          <w:color w:val="000000" w:themeColor="text1"/>
        </w:rPr>
        <w:t xml:space="preserve"> tarafından avantaja dönüştürülerek velilerimizin bilgi ve becerilerinden üst düzeyde faydalanabileceğimiz bir organizasyon sistemi oluşturulmuştur. </w:t>
      </w:r>
    </w:p>
    <w:p w14:paraId="3A616300" w14:textId="77777777"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Personelimiz, İl ve İlçe Milli Eğitim Müdürlüğümüzün re ’sen düzenlediği hizmet içi eğitim faaliyetlerine eksiksiz katılım sağlamaktadır. Ayrıca sene başı öğretmenler kurul toplantısında personelimizin ihtiyaçları görüşülerek, mesleki yeterliliğin artırılması amacıyla hizmet içi eğitim faaliyetleri talep edilmektedir. Kurumumuzda ortaya çıkan anlık ihtiyaçların giderilmesi için önceden tedbir alınmaktadır. Daha nitelikli ve kapsamlı ihtiyaçların giderilmesi için proje tabanlı sorun çözme yöntemleri kullanılmaktadır.</w:t>
      </w:r>
    </w:p>
    <w:p w14:paraId="451FC959" w14:textId="77777777" w:rsidR="00142DFC" w:rsidRPr="00FD5CDB" w:rsidRDefault="00FE1105"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Kurumumuzun</w:t>
      </w:r>
      <w:r w:rsidR="00142DFC" w:rsidRPr="00FE1105">
        <w:rPr>
          <w:rFonts w:ascii="Times New Roman" w:hAnsi="Times New Roman" w:cs="Times New Roman"/>
          <w:b w:val="0"/>
          <w:color w:val="000000" w:themeColor="text1"/>
        </w:rPr>
        <w:t xml:space="preserve"> 2019-2023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 sahiplenilmesine ve sağlıklı bir şekilde yürütülmesine olanak</w:t>
      </w:r>
      <w:r w:rsidR="00142DFC" w:rsidRPr="00FD5CDB">
        <w:rPr>
          <w:rFonts w:ascii="Times New Roman" w:hAnsi="Times New Roman" w:cs="Times New Roman"/>
          <w:b w:val="0"/>
          <w:color w:val="000000" w:themeColor="text1"/>
        </w:rPr>
        <w:t xml:space="preserve"> sunmaktadır.</w:t>
      </w:r>
    </w:p>
    <w:p w14:paraId="6F7C26B5" w14:textId="77777777" w:rsidR="00142DFC" w:rsidRPr="00BF1321" w:rsidRDefault="00142DFC" w:rsidP="00142DFC">
      <w:pPr>
        <w:pStyle w:val="Balk3"/>
        <w:jc w:val="both"/>
        <w:rPr>
          <w:rFonts w:ascii="Times New Roman" w:hAnsi="Times New Roman" w:cs="Times New Roman"/>
          <w:color w:val="000000" w:themeColor="text1"/>
          <w:sz w:val="6"/>
        </w:rPr>
      </w:pPr>
    </w:p>
    <w:p w14:paraId="33FBD8A1" w14:textId="28630A40" w:rsidR="00BF1321" w:rsidRDefault="00B928FF" w:rsidP="00BF1321">
      <w:pPr>
        <w:pStyle w:val="Balk3"/>
        <w:spacing w:before="51"/>
        <w:rPr>
          <w:rFonts w:ascii="Times New Roman" w:hAnsi="Times New Roman" w:cs="Times New Roman"/>
          <w:color w:val="000000" w:themeColor="text1"/>
        </w:rPr>
      </w:pPr>
      <w:r w:rsidRPr="00FD5CDB">
        <w:rPr>
          <w:rFonts w:ascii="Times New Roman" w:hAnsi="Times New Roman" w:cs="Times New Roman"/>
          <w:color w:val="000000" w:themeColor="text1"/>
        </w:rPr>
        <w:t>Fiziki Kaynak Analizi</w:t>
      </w:r>
    </w:p>
    <w:p w14:paraId="7A8CFE8E" w14:textId="77777777" w:rsidR="00BF1321" w:rsidRPr="00BF1321" w:rsidRDefault="00BF1321" w:rsidP="00BF1321">
      <w:pPr>
        <w:pStyle w:val="Balk3"/>
        <w:spacing w:before="51"/>
        <w:rPr>
          <w:rFonts w:ascii="Times New Roman" w:hAnsi="Times New Roman" w:cs="Times New Roman"/>
          <w:color w:val="000000" w:themeColor="text1"/>
          <w:sz w:val="8"/>
        </w:rPr>
      </w:pPr>
    </w:p>
    <w:p w14:paraId="5FB2564D" w14:textId="0BA427B5" w:rsidR="00BF1321" w:rsidRPr="00BF1321" w:rsidRDefault="00BF1321" w:rsidP="00BF1321">
      <w:pPr>
        <w:pStyle w:val="ResimYazs"/>
        <w:keepNext/>
        <w:rPr>
          <w:sz w:val="24"/>
        </w:rPr>
      </w:pPr>
      <w:bookmarkStart w:id="35" w:name="_Toc28617662"/>
      <w:r w:rsidRPr="00BF1321">
        <w:rPr>
          <w:sz w:val="24"/>
        </w:rPr>
        <w:t xml:space="preserve">Tablo </w:t>
      </w:r>
      <w:r w:rsidRPr="00BF1321">
        <w:rPr>
          <w:sz w:val="24"/>
        </w:rPr>
        <w:fldChar w:fldCharType="begin"/>
      </w:r>
      <w:r w:rsidRPr="00BF1321">
        <w:rPr>
          <w:sz w:val="24"/>
        </w:rPr>
        <w:instrText xml:space="preserve"> SEQ Tablo \* ARABIC </w:instrText>
      </w:r>
      <w:r w:rsidRPr="00BF1321">
        <w:rPr>
          <w:sz w:val="24"/>
        </w:rPr>
        <w:fldChar w:fldCharType="separate"/>
      </w:r>
      <w:r w:rsidR="00F133FA">
        <w:rPr>
          <w:noProof/>
          <w:sz w:val="24"/>
        </w:rPr>
        <w:t>10</w:t>
      </w:r>
      <w:r w:rsidRPr="00BF1321">
        <w:rPr>
          <w:sz w:val="24"/>
        </w:rPr>
        <w:fldChar w:fldCharType="end"/>
      </w:r>
      <w:r w:rsidRPr="00BF1321">
        <w:rPr>
          <w:sz w:val="24"/>
        </w:rPr>
        <w:t xml:space="preserve"> Kurum Binasının Fiziki Durumu</w:t>
      </w:r>
      <w:bookmarkEnd w:id="35"/>
    </w:p>
    <w:p w14:paraId="73E30E32" w14:textId="77777777" w:rsidR="00B928FF" w:rsidRPr="00BF1321" w:rsidRDefault="00B928FF" w:rsidP="00BF1321">
      <w:pPr>
        <w:pStyle w:val="Balk3"/>
        <w:spacing w:before="51"/>
        <w:ind w:left="0"/>
        <w:rPr>
          <w:rFonts w:ascii="Times New Roman" w:hAnsi="Times New Roman" w:cs="Times New Roman"/>
          <w:sz w:val="2"/>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B928FF" w:rsidRPr="00FD5CDB" w14:paraId="1C35C7B3" w14:textId="77777777" w:rsidTr="00782764">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14:paraId="68A4774B" w14:textId="77777777" w:rsidR="00B928FF" w:rsidRPr="00FD5CDB" w:rsidRDefault="00B928FF" w:rsidP="00782764">
            <w:pPr>
              <w:spacing w:line="276" w:lineRule="auto"/>
              <w:jc w:val="both"/>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Sıra </w:t>
            </w:r>
          </w:p>
        </w:tc>
        <w:tc>
          <w:tcPr>
            <w:tcW w:w="3716" w:type="dxa"/>
            <w:vAlign w:val="center"/>
            <w:hideMark/>
          </w:tcPr>
          <w:p w14:paraId="08815E14"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Kullanım Alanı/Türü</w:t>
            </w:r>
          </w:p>
        </w:tc>
        <w:tc>
          <w:tcPr>
            <w:tcW w:w="2195" w:type="dxa"/>
            <w:vAlign w:val="center"/>
            <w:hideMark/>
          </w:tcPr>
          <w:p w14:paraId="6602D2F8"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Bina Sayısı </w:t>
            </w:r>
          </w:p>
          <w:p w14:paraId="15646CA8"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(Tahsisli Binalar Dâhil)</w:t>
            </w:r>
          </w:p>
        </w:tc>
        <w:tc>
          <w:tcPr>
            <w:tcW w:w="2030" w:type="dxa"/>
            <w:vAlign w:val="center"/>
            <w:hideMark/>
          </w:tcPr>
          <w:p w14:paraId="48A92679"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Kapasite Durumu (Yeterli/Yetersiz)</w:t>
            </w:r>
          </w:p>
        </w:tc>
      </w:tr>
      <w:tr w:rsidR="00B928FF" w:rsidRPr="00FD5CDB" w14:paraId="04D24590" w14:textId="77777777" w:rsidTr="00782764">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63AEC67"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D8C051C"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FACC6E8" w14:textId="77777777" w:rsidR="00B928FF" w:rsidRPr="007C7EAD" w:rsidRDefault="00B928FF"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25793E9" w14:textId="5B9EBD52" w:rsidR="00B928FF" w:rsidRPr="007C7EAD" w:rsidRDefault="00F57380"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Yeterli</w:t>
            </w:r>
          </w:p>
        </w:tc>
      </w:tr>
      <w:tr w:rsidR="00B928FF" w:rsidRPr="00FD5CDB" w14:paraId="21283A3F"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1C358B7"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E2F2F30"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331FB96" w14:textId="77777777" w:rsidR="00B928FF" w:rsidRPr="007C7EAD" w:rsidRDefault="00B928FF"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F8D7757" w14:textId="77777777" w:rsidR="00B928FF" w:rsidRPr="007C7EAD" w:rsidRDefault="00B928FF"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22CC8193"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F4F3D42"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DEDD38F"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7D9F2D5" w14:textId="7ABC60A1" w:rsidR="00B928FF" w:rsidRPr="007C7EAD" w:rsidRDefault="00F57380"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F45C613" w14:textId="62636664" w:rsidR="00B928FF" w:rsidRPr="007C7EAD" w:rsidRDefault="00F57380"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Yeterli</w:t>
            </w:r>
            <w:r w:rsidR="00C62BEB">
              <w:rPr>
                <w:rFonts w:asciiTheme="minorHAnsi" w:eastAsiaTheme="minorEastAsia" w:hAnsiTheme="minorHAnsi" w:cstheme="minorBidi"/>
                <w:color w:val="000000" w:themeColor="text1"/>
                <w:sz w:val="20"/>
                <w:szCs w:val="20"/>
                <w:lang w:eastAsia="en-US" w:bidi="ar-SA"/>
              </w:rPr>
              <w:t xml:space="preserve"> Değil</w:t>
            </w:r>
          </w:p>
        </w:tc>
      </w:tr>
      <w:tr w:rsidR="00B928FF" w:rsidRPr="00FD5CDB" w14:paraId="33CF93D3"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A93A07F"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C80F58A"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A587AF5" w14:textId="77777777" w:rsidR="00B928FF" w:rsidRPr="007C7EAD" w:rsidRDefault="00FA0356"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F720250" w14:textId="77777777" w:rsidR="00B928FF" w:rsidRPr="007C7EAD" w:rsidRDefault="00FA0356"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6E84F035"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D66DA8C"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DDAFEFB"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574C005" w14:textId="77777777" w:rsidR="00B928FF" w:rsidRPr="007C7EAD" w:rsidRDefault="00FA0356"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AF75BAE" w14:textId="77777777" w:rsidR="00B928FF" w:rsidRPr="007C7EAD" w:rsidRDefault="00FA0356"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3491F7B7"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D0024D3"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991B15C"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Güvenlik Kamerası Sayısı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54DCFE5" w14:textId="499E4A61" w:rsidR="00B928FF" w:rsidRPr="007C7EAD" w:rsidRDefault="00F57380"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52D43E2" w14:textId="331794A9" w:rsidR="00B928FF" w:rsidRPr="007C7EAD" w:rsidRDefault="00F57380"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Yeterli</w:t>
            </w:r>
          </w:p>
        </w:tc>
      </w:tr>
      <w:tr w:rsidR="00B928FF" w:rsidRPr="00FD5CDB" w14:paraId="7885C11E"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ED8ED50"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314FAFE"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6EDAF74" w14:textId="77777777" w:rsidR="00B928FF" w:rsidRPr="007C7EAD" w:rsidRDefault="00FA0356"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770AC10" w14:textId="77777777" w:rsidR="00B928FF" w:rsidRPr="007C7EAD" w:rsidRDefault="00FA0356" w:rsidP="00FA035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41F0B6FC"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E4E9DE6"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8</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90C6016"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Engelli Asansörü</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ACF1C89" w14:textId="3E041695" w:rsidR="00B928FF" w:rsidRPr="007C7EAD" w:rsidRDefault="00F57380"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68686DE" w14:textId="16F57C72" w:rsidR="00B928FF" w:rsidRPr="007C7EAD" w:rsidRDefault="00F57380"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Yeterli</w:t>
            </w:r>
          </w:p>
        </w:tc>
      </w:tr>
      <w:tr w:rsidR="00B928FF" w:rsidRPr="00FD5CDB" w14:paraId="4EC60E94"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AA8AE33"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9</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42FAD66"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Engelli Platformu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41BF7D8" w14:textId="77777777" w:rsidR="00B928FF" w:rsidRPr="007C7EAD" w:rsidRDefault="00FA0356"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00018D8" w14:textId="77777777" w:rsidR="00B928FF" w:rsidRPr="007C7EAD" w:rsidRDefault="00FA0356"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bl>
    <w:p w14:paraId="6E9DDB01" w14:textId="62688401" w:rsidR="00BF1321" w:rsidRPr="00BF1321" w:rsidRDefault="00BF1321" w:rsidP="00BF1321">
      <w:pPr>
        <w:pStyle w:val="Balk3"/>
        <w:spacing w:before="200"/>
        <w:ind w:left="0"/>
        <w:rPr>
          <w:sz w:val="10"/>
          <w:szCs w:val="10"/>
        </w:rPr>
      </w:pPr>
    </w:p>
    <w:p w14:paraId="38E7A456" w14:textId="51083D3F" w:rsidR="00BF1321" w:rsidRPr="00BF1321" w:rsidRDefault="00BF1321" w:rsidP="00BF1321">
      <w:pPr>
        <w:pStyle w:val="ResimYazs"/>
        <w:keepNext/>
        <w:rPr>
          <w:sz w:val="24"/>
        </w:rPr>
      </w:pPr>
      <w:bookmarkStart w:id="36" w:name="_Toc28617663"/>
      <w:r w:rsidRPr="00BF1321">
        <w:rPr>
          <w:sz w:val="24"/>
        </w:rPr>
        <w:t xml:space="preserve">Tablo </w:t>
      </w:r>
      <w:r w:rsidRPr="00BF1321">
        <w:rPr>
          <w:sz w:val="24"/>
        </w:rPr>
        <w:fldChar w:fldCharType="begin"/>
      </w:r>
      <w:r w:rsidRPr="00BF1321">
        <w:rPr>
          <w:sz w:val="24"/>
        </w:rPr>
        <w:instrText xml:space="preserve"> SEQ Tablo \* ARABIC </w:instrText>
      </w:r>
      <w:r w:rsidRPr="00BF1321">
        <w:rPr>
          <w:sz w:val="24"/>
        </w:rPr>
        <w:fldChar w:fldCharType="separate"/>
      </w:r>
      <w:r w:rsidR="00F133FA">
        <w:rPr>
          <w:noProof/>
          <w:sz w:val="24"/>
        </w:rPr>
        <w:t>11</w:t>
      </w:r>
      <w:r w:rsidRPr="00BF1321">
        <w:rPr>
          <w:sz w:val="24"/>
        </w:rPr>
        <w:fldChar w:fldCharType="end"/>
      </w:r>
      <w:r w:rsidRPr="00BF1321">
        <w:rPr>
          <w:sz w:val="24"/>
        </w:rPr>
        <w:t xml:space="preserve"> Teknoloji ve Bilişim Altyapısı</w:t>
      </w:r>
      <w:bookmarkEnd w:id="36"/>
    </w:p>
    <w:p w14:paraId="6B9AA0F3" w14:textId="77777777" w:rsidR="00B928FF" w:rsidRPr="00F57380" w:rsidRDefault="00B928FF" w:rsidP="00B928FF">
      <w:pPr>
        <w:pStyle w:val="Balk3"/>
        <w:spacing w:before="51"/>
        <w:rPr>
          <w:rFonts w:ascii="Times New Roman" w:hAnsi="Times New Roman" w:cs="Times New Roman"/>
          <w:sz w:val="2"/>
        </w:rPr>
      </w:pPr>
    </w:p>
    <w:tbl>
      <w:tblPr>
        <w:tblStyle w:val="TabloKlavuzu"/>
        <w:tblW w:w="8784" w:type="dxa"/>
        <w:jc w:val="center"/>
        <w:tblLook w:val="04A0" w:firstRow="1" w:lastRow="0" w:firstColumn="1" w:lastColumn="0" w:noHBand="0" w:noVBand="1"/>
      </w:tblPr>
      <w:tblGrid>
        <w:gridCol w:w="7508"/>
        <w:gridCol w:w="1276"/>
      </w:tblGrid>
      <w:tr w:rsidR="00B928FF" w:rsidRPr="00FD5CDB" w14:paraId="53C9DFB6" w14:textId="77777777" w:rsidTr="00782764">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14:paraId="261D7979" w14:textId="77777777" w:rsidR="00B928FF" w:rsidRPr="00FD5CDB" w:rsidRDefault="00B928FF" w:rsidP="00782764">
            <w:pPr>
              <w:pStyle w:val="Balk3"/>
              <w:ind w:left="0"/>
              <w:jc w:val="center"/>
              <w:outlineLvl w:val="2"/>
              <w:rPr>
                <w:rFonts w:ascii="Times New Roman" w:hAnsi="Times New Roman" w:cs="Times New Roman"/>
                <w:color w:val="FFFFFF" w:themeColor="background1"/>
                <w:lang w:eastAsia="en-US"/>
              </w:rPr>
            </w:pPr>
            <w:r w:rsidRPr="00FD5CDB">
              <w:rPr>
                <w:rFonts w:ascii="Times New Roman" w:hAnsi="Times New Roman" w:cs="Times New Roman"/>
                <w:color w:val="FFFFFF" w:themeColor="background1"/>
                <w:lang w:eastAsia="en-US"/>
              </w:rPr>
              <w:t>Teknoloji ve Bilişim Altyapısı</w:t>
            </w:r>
          </w:p>
        </w:tc>
      </w:tr>
      <w:tr w:rsidR="00B928FF" w:rsidRPr="00FD5CDB" w14:paraId="556AE15B"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2983146"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14:paraId="23A6E9FA" w14:textId="77777777" w:rsidR="00B928FF" w:rsidRPr="00FD5CDB" w:rsidRDefault="00BA4AB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38232563"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054401F"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14:paraId="3B2C937E" w14:textId="3F212D08" w:rsidR="00B928FF" w:rsidRPr="00FD5CDB" w:rsidRDefault="00F5738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w:t>
            </w:r>
          </w:p>
        </w:tc>
      </w:tr>
      <w:tr w:rsidR="00B928FF" w:rsidRPr="00FD5CDB" w14:paraId="7425932C"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375E1C4F"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14:paraId="3070D845"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61A3ED54"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608C0375" w14:textId="77777777" w:rsidR="00B928FF" w:rsidRPr="005D70DC" w:rsidRDefault="00B928FF" w:rsidP="00782764">
            <w:pPr>
              <w:pStyle w:val="Balk3"/>
              <w:ind w:left="0"/>
              <w:outlineLvl w:val="2"/>
              <w:rPr>
                <w:rFonts w:ascii="Times New Roman" w:hAnsi="Times New Roman" w:cs="Times New Roman"/>
                <w:b w:val="0"/>
                <w:color w:val="000000" w:themeColor="text1"/>
                <w:lang w:eastAsia="en-US"/>
              </w:rPr>
            </w:pPr>
            <w:r w:rsidRPr="005D70DC">
              <w:rPr>
                <w:rFonts w:ascii="Times New Roman" w:hAnsi="Times New Roman" w:cs="Times New Roman"/>
                <w:b w:val="0"/>
                <w:color w:val="000000" w:themeColor="text1"/>
                <w:lang w:eastAsia="en-US"/>
              </w:rPr>
              <w:t>Bilgisayar/bilişim teknolojileri sınıfı/laboratuarı sayısı</w:t>
            </w:r>
          </w:p>
        </w:tc>
        <w:tc>
          <w:tcPr>
            <w:tcW w:w="1276" w:type="dxa"/>
            <w:tcBorders>
              <w:top w:val="single" w:sz="4" w:space="0" w:color="auto"/>
              <w:left w:val="single" w:sz="4" w:space="0" w:color="auto"/>
              <w:bottom w:val="single" w:sz="4" w:space="0" w:color="auto"/>
              <w:right w:val="single" w:sz="4" w:space="0" w:color="auto"/>
            </w:tcBorders>
          </w:tcPr>
          <w:p w14:paraId="766D7EBC" w14:textId="77777777" w:rsidR="00B928FF" w:rsidRPr="005D70DC" w:rsidRDefault="00AA4720" w:rsidP="00782764">
            <w:pPr>
              <w:pStyle w:val="Balk3"/>
              <w:ind w:left="0"/>
              <w:jc w:val="center"/>
              <w:outlineLvl w:val="2"/>
              <w:rPr>
                <w:rFonts w:ascii="Times New Roman" w:hAnsi="Times New Roman" w:cs="Times New Roman"/>
                <w:b w:val="0"/>
                <w:lang w:eastAsia="en-US"/>
              </w:rPr>
            </w:pPr>
            <w:r w:rsidRPr="005D70DC">
              <w:rPr>
                <w:rFonts w:ascii="Times New Roman" w:hAnsi="Times New Roman" w:cs="Times New Roman"/>
                <w:b w:val="0"/>
                <w:lang w:eastAsia="en-US"/>
              </w:rPr>
              <w:t>1</w:t>
            </w:r>
          </w:p>
        </w:tc>
      </w:tr>
      <w:tr w:rsidR="00B928FF" w:rsidRPr="00FD5CDB" w14:paraId="2C502DE4"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68D4933E"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14:paraId="3E21A8A9" w14:textId="45AA33DB" w:rsidR="00B928FF" w:rsidRPr="00FD5CDB" w:rsidRDefault="00F5738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2</w:t>
            </w:r>
          </w:p>
        </w:tc>
      </w:tr>
      <w:tr w:rsidR="00B928FF" w:rsidRPr="00FD5CDB" w14:paraId="4A9271E7"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1AFD5D25"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14:paraId="04EB1BB4"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05236BF9"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6F287685"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14:paraId="7E57B0B8" w14:textId="77777777" w:rsidR="00B928FF" w:rsidRPr="00FD5CDB" w:rsidRDefault="00BA4AB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379A1646"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3AF1DCF0"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14:paraId="6BB5C6D7" w14:textId="77777777" w:rsidR="00B928FF" w:rsidRPr="00FD5CDB" w:rsidRDefault="00714F9C"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4DB611A4"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2D555220"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EBA’ya kayıtlı öğretmen sayısı</w:t>
            </w:r>
          </w:p>
        </w:tc>
        <w:tc>
          <w:tcPr>
            <w:tcW w:w="1276" w:type="dxa"/>
            <w:tcBorders>
              <w:top w:val="single" w:sz="4" w:space="0" w:color="auto"/>
              <w:left w:val="single" w:sz="4" w:space="0" w:color="auto"/>
              <w:bottom w:val="single" w:sz="4" w:space="0" w:color="auto"/>
              <w:right w:val="single" w:sz="4" w:space="0" w:color="auto"/>
            </w:tcBorders>
          </w:tcPr>
          <w:p w14:paraId="3D3C4F2C" w14:textId="77777777" w:rsidR="00B928FF" w:rsidRPr="00FD5CDB" w:rsidRDefault="00BA4AB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3</w:t>
            </w:r>
          </w:p>
        </w:tc>
      </w:tr>
      <w:tr w:rsidR="00B928FF" w:rsidRPr="00FD5CDB" w14:paraId="191997D1"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5CCFA56E"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14:paraId="250A5989" w14:textId="5D20A155" w:rsidR="00B928FF" w:rsidRPr="00FD5CDB" w:rsidRDefault="00F5738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7166E94F"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5E1E580"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14:paraId="462E184C"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18701E00"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14116367"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14:paraId="7A1F28E0"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0878AB3D"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203BACF6"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14:paraId="2C670D5E" w14:textId="77777777" w:rsidR="00B928FF" w:rsidRPr="00FD5CDB" w:rsidRDefault="00714F9C"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bl>
    <w:p w14:paraId="7A35A1A5" w14:textId="3200CED3" w:rsidR="00BF1321" w:rsidRDefault="00BF1321" w:rsidP="00BF1321">
      <w:pPr>
        <w:pStyle w:val="Balk3"/>
        <w:spacing w:before="198"/>
        <w:ind w:left="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E47BF7" w:rsidRPr="00FD5CDB">
        <w:rPr>
          <w:rFonts w:ascii="Times New Roman" w:hAnsi="Times New Roman" w:cs="Times New Roman"/>
          <w:color w:val="000000" w:themeColor="text1"/>
        </w:rPr>
        <w:t>Mali Kaynak Analizi</w:t>
      </w:r>
    </w:p>
    <w:p w14:paraId="45FD4296" w14:textId="77777777" w:rsidR="00BF1321" w:rsidRDefault="00BF1321" w:rsidP="00BF1321">
      <w:pPr>
        <w:pStyle w:val="GvdeMetni"/>
        <w:spacing w:before="3"/>
        <w:jc w:val="both"/>
        <w:rPr>
          <w:rFonts w:ascii="Times New Roman" w:hAnsi="Times New Roman" w:cs="Times New Roman"/>
        </w:rPr>
      </w:pPr>
    </w:p>
    <w:p w14:paraId="640B4C77" w14:textId="79BDE03A" w:rsidR="00BF1321" w:rsidRDefault="00BF1321" w:rsidP="00BF1321">
      <w:pPr>
        <w:pStyle w:val="GvdeMetni"/>
        <w:spacing w:before="3"/>
        <w:jc w:val="both"/>
        <w:rPr>
          <w:rFonts w:ascii="Times New Roman" w:hAnsi="Times New Roman" w:cs="Times New Roman"/>
        </w:rPr>
      </w:pPr>
      <w:r w:rsidRPr="00FD5CDB">
        <w:rPr>
          <w:rFonts w:ascii="Times New Roman" w:hAnsi="Times New Roman" w:cs="Times New Roman"/>
        </w:rPr>
        <w:t xml:space="preserve">Müdürlüğümüzün 2019-2023 döneminde kaynakları, uygulanmakta olan tasarruf tedbirleri de dikkati alınarak tahmin </w:t>
      </w:r>
      <w:r>
        <w:rPr>
          <w:rFonts w:ascii="Times New Roman" w:hAnsi="Times New Roman" w:cs="Times New Roman"/>
        </w:rPr>
        <w:t>edilmiş ve tabloda sunulmuştur.</w:t>
      </w:r>
    </w:p>
    <w:p w14:paraId="04501A7E" w14:textId="77777777" w:rsidR="00BF1321" w:rsidRPr="00BF1321" w:rsidRDefault="00BF1321" w:rsidP="00BF1321">
      <w:pPr>
        <w:pStyle w:val="GvdeMetni"/>
        <w:spacing w:before="3"/>
        <w:jc w:val="both"/>
        <w:rPr>
          <w:rFonts w:ascii="Times New Roman" w:hAnsi="Times New Roman" w:cs="Times New Roman"/>
        </w:rPr>
      </w:pPr>
    </w:p>
    <w:p w14:paraId="5CC89D96" w14:textId="54AFF535" w:rsidR="00E47BF7" w:rsidRPr="00BF1321" w:rsidRDefault="00BF1321" w:rsidP="00BF1321">
      <w:pPr>
        <w:pStyle w:val="ResimYazs"/>
        <w:keepNext/>
        <w:rPr>
          <w:rFonts w:ascii="Times New Roman" w:hAnsi="Times New Roman" w:cs="Times New Roman"/>
          <w:b/>
          <w:sz w:val="22"/>
        </w:rPr>
      </w:pPr>
      <w:bookmarkStart w:id="37" w:name="_Toc28617664"/>
      <w:r w:rsidRPr="00BF1321">
        <w:rPr>
          <w:sz w:val="22"/>
        </w:rPr>
        <w:t xml:space="preserve">Tablo </w:t>
      </w:r>
      <w:r w:rsidRPr="00BF1321">
        <w:rPr>
          <w:sz w:val="22"/>
        </w:rPr>
        <w:fldChar w:fldCharType="begin"/>
      </w:r>
      <w:r w:rsidRPr="00BF1321">
        <w:rPr>
          <w:sz w:val="22"/>
        </w:rPr>
        <w:instrText xml:space="preserve"> SEQ Tablo \* ARABIC </w:instrText>
      </w:r>
      <w:r w:rsidRPr="00BF1321">
        <w:rPr>
          <w:sz w:val="22"/>
        </w:rPr>
        <w:fldChar w:fldCharType="separate"/>
      </w:r>
      <w:r w:rsidR="00F133FA">
        <w:rPr>
          <w:noProof/>
          <w:sz w:val="22"/>
        </w:rPr>
        <w:t>12</w:t>
      </w:r>
      <w:r w:rsidRPr="00BF1321">
        <w:rPr>
          <w:sz w:val="22"/>
        </w:rPr>
        <w:fldChar w:fldCharType="end"/>
      </w:r>
      <w:r w:rsidRPr="00BF1321">
        <w:rPr>
          <w:sz w:val="22"/>
        </w:rPr>
        <w:t xml:space="preserve"> Tahmini Kaynaklar (TL)</w:t>
      </w:r>
      <w:bookmarkEnd w:id="37"/>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E47BF7" w:rsidRPr="00FD5CDB" w14:paraId="5C35B08C" w14:textId="77777777" w:rsidTr="00782764">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8064A2" w:themeFill="accent4"/>
            <w:vAlign w:val="center"/>
          </w:tcPr>
          <w:p w14:paraId="175260DB" w14:textId="77777777" w:rsidR="00E47BF7" w:rsidRPr="00FD5CDB" w:rsidRDefault="00E47BF7" w:rsidP="00782764">
            <w:pPr>
              <w:pStyle w:val="TableParagraph"/>
              <w:jc w:val="center"/>
              <w:rPr>
                <w:rFonts w:ascii="Times New Roman" w:hAnsi="Times New Roman" w:cs="Times New Roman"/>
                <w:color w:val="FFFFFF" w:themeColor="background1"/>
                <w:sz w:val="24"/>
                <w:szCs w:val="24"/>
              </w:rPr>
            </w:pPr>
          </w:p>
          <w:p w14:paraId="4E5A7179" w14:textId="77777777" w:rsidR="00E47BF7" w:rsidRPr="00FD5CDB" w:rsidRDefault="00E47BF7" w:rsidP="00782764">
            <w:pPr>
              <w:pStyle w:val="TableParagraph"/>
              <w:ind w:left="71"/>
              <w:jc w:val="center"/>
              <w:rPr>
                <w:rFonts w:ascii="Times New Roman" w:hAnsi="Times New Roman" w:cs="Times New Roman"/>
                <w:color w:val="FFFFFF" w:themeColor="background1"/>
                <w:sz w:val="24"/>
                <w:szCs w:val="24"/>
              </w:rPr>
            </w:pPr>
            <w:r w:rsidRPr="00FD5CDB">
              <w:rPr>
                <w:rFonts w:ascii="Times New Roman" w:hAnsi="Times New Roman" w:cs="Times New Roman"/>
                <w:color w:val="FFFFFF" w:themeColor="background1"/>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7EC00678"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27C52FCB"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1.</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tcW w:w="1134" w:type="dxa"/>
            <w:shd w:val="clear" w:color="auto" w:fill="8064A2" w:themeFill="accent4"/>
            <w:vAlign w:val="center"/>
          </w:tcPr>
          <w:p w14:paraId="52C73E82"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40B5F12B"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2.</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1EF1E6B3"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412C1FF8"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3.</w:t>
            </w:r>
            <w:r w:rsidRPr="00FD5CDB">
              <w:rPr>
                <w:rFonts w:ascii="Times New Roman" w:hAnsi="Times New Roman" w:cs="Times New Roman"/>
                <w:color w:val="FFFFFF" w:themeColor="background1"/>
                <w:spacing w:val="-5"/>
              </w:rPr>
              <w:t xml:space="preserve"> </w:t>
            </w:r>
            <w:r w:rsidRPr="00FD5CDB">
              <w:rPr>
                <w:rFonts w:ascii="Times New Roman" w:hAnsi="Times New Roman" w:cs="Times New Roman"/>
                <w:color w:val="FFFFFF" w:themeColor="background1"/>
              </w:rPr>
              <w:t>yılı</w:t>
            </w:r>
          </w:p>
        </w:tc>
        <w:tc>
          <w:tcPr>
            <w:tcW w:w="1134" w:type="dxa"/>
            <w:shd w:val="clear" w:color="auto" w:fill="8064A2" w:themeFill="accent4"/>
            <w:vAlign w:val="center"/>
          </w:tcPr>
          <w:p w14:paraId="54D336BF"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45E82C6E"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4.</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76FD5924"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7051AA78"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5.</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8064A2" w:themeFill="accent4"/>
            <w:vAlign w:val="center"/>
          </w:tcPr>
          <w:p w14:paraId="0805A91F" w14:textId="77777777" w:rsidR="00E47BF7" w:rsidRPr="00FD5CDB" w:rsidRDefault="00E47BF7" w:rsidP="00782764">
            <w:pPr>
              <w:pStyle w:val="TableParagraph"/>
              <w:ind w:left="119" w:right="-84"/>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w w:val="95"/>
              </w:rPr>
              <w:t xml:space="preserve">Toplam </w:t>
            </w:r>
            <w:r w:rsidRPr="00FD5CDB">
              <w:rPr>
                <w:rFonts w:ascii="Times New Roman" w:hAnsi="Times New Roman" w:cs="Times New Roman"/>
                <w:color w:val="FFFFFF" w:themeColor="background1"/>
              </w:rPr>
              <w:t>Kaynak</w:t>
            </w:r>
          </w:p>
        </w:tc>
      </w:tr>
      <w:tr w:rsidR="00E47BF7" w:rsidRPr="00FD5CDB" w14:paraId="5DC593DE" w14:textId="77777777" w:rsidTr="00782764">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12C2E419" w14:textId="77777777"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Bütçe Dışı Fonlar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9B54283" w14:textId="03CA901C" w:rsidR="00E47BF7" w:rsidRPr="006E4585" w:rsidRDefault="00C01334" w:rsidP="00F57380">
            <w:pPr>
              <w:jc w:val="center"/>
              <w:rPr>
                <w:rFonts w:ascii="Times New Roman" w:hAnsi="Times New Roman" w:cs="Times New Roman"/>
                <w:bCs/>
                <w:color w:val="000000" w:themeColor="text1"/>
                <w:sz w:val="22"/>
              </w:rPr>
            </w:pPr>
            <w:r>
              <w:rPr>
                <w:rFonts w:ascii="Times New Roman" w:hAnsi="Times New Roman" w:cs="Times New Roman"/>
                <w:bCs/>
                <w:color w:val="000000" w:themeColor="text1"/>
                <w:sz w:val="22"/>
              </w:rPr>
              <w:t>5,000.00</w:t>
            </w:r>
          </w:p>
        </w:tc>
        <w:tc>
          <w:tcPr>
            <w:tcW w:w="1134" w:type="dxa"/>
            <w:shd w:val="clear" w:color="auto" w:fill="FFFFFF" w:themeFill="background1"/>
            <w:vAlign w:val="center"/>
          </w:tcPr>
          <w:p w14:paraId="19C5749B" w14:textId="063C866C" w:rsidR="00E47BF7" w:rsidRPr="006E4585" w:rsidRDefault="00C01334" w:rsidP="00F573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6,500.00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717300E" w14:textId="6BACDF30" w:rsidR="00E47BF7" w:rsidRPr="006E4585" w:rsidRDefault="00C01334" w:rsidP="00F57380">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7,500.00</w:t>
            </w:r>
          </w:p>
        </w:tc>
        <w:tc>
          <w:tcPr>
            <w:tcW w:w="1134" w:type="dxa"/>
            <w:shd w:val="clear" w:color="auto" w:fill="FFFFFF" w:themeFill="background1"/>
            <w:vAlign w:val="center"/>
          </w:tcPr>
          <w:p w14:paraId="5F9B6971" w14:textId="11BB44E1" w:rsidR="00E47BF7" w:rsidRPr="006E4585" w:rsidRDefault="00C01334" w:rsidP="00F573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9,000.00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68290484" w14:textId="653A00AC" w:rsidR="00E47BF7" w:rsidRPr="006E4585" w:rsidRDefault="00C01334" w:rsidP="00F57380">
            <w:pPr>
              <w:jc w:val="center"/>
              <w:rPr>
                <w:rFonts w:ascii="Times New Roman" w:hAnsi="Times New Roman" w:cs="Times New Roman"/>
                <w:bCs/>
                <w:color w:val="000000" w:themeColor="text1"/>
                <w:sz w:val="22"/>
              </w:rPr>
            </w:pPr>
            <w:r>
              <w:rPr>
                <w:rFonts w:ascii="Times New Roman" w:hAnsi="Times New Roman" w:cs="Times New Roman"/>
                <w:bCs/>
                <w:color w:val="000000" w:themeColor="text1"/>
                <w:sz w:val="22"/>
              </w:rPr>
              <w:t>10,000.00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089F2E72" w14:textId="2353A616" w:rsidR="00E47BF7" w:rsidRPr="007C7EAD" w:rsidRDefault="00C01334" w:rsidP="00F57380">
            <w:pPr>
              <w:jc w:val="center"/>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38,000.00</w:t>
            </w:r>
          </w:p>
        </w:tc>
      </w:tr>
      <w:tr w:rsidR="00E47BF7" w:rsidRPr="00FD5CDB" w14:paraId="261C9A3C" w14:textId="77777777" w:rsidTr="00782764">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7FC69E49" w14:textId="77777777"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Diğer (Ulusal ve Uluslararası Hibe Fonları vb.)</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01B35347" w14:textId="77777777" w:rsidR="00E47BF7" w:rsidRPr="006E4585" w:rsidRDefault="00EA01F0" w:rsidP="00F57380">
            <w:pPr>
              <w:jc w:val="center"/>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tcW w:w="1134" w:type="dxa"/>
            <w:shd w:val="clear" w:color="auto" w:fill="FFFFFF" w:themeFill="background1"/>
            <w:vAlign w:val="center"/>
          </w:tcPr>
          <w:p w14:paraId="578E8EE7" w14:textId="77777777" w:rsidR="00E47BF7" w:rsidRPr="006E4585" w:rsidRDefault="00EA01F0" w:rsidP="00F5738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130D1209" w14:textId="77777777" w:rsidR="00E47BF7" w:rsidRPr="006E4585" w:rsidRDefault="00EA01F0" w:rsidP="00F57380">
            <w:pPr>
              <w:jc w:val="center"/>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tcW w:w="1134" w:type="dxa"/>
            <w:shd w:val="clear" w:color="auto" w:fill="FFFFFF" w:themeFill="background1"/>
            <w:vAlign w:val="center"/>
          </w:tcPr>
          <w:p w14:paraId="77798CC7" w14:textId="77777777" w:rsidR="00E47BF7" w:rsidRPr="006E4585" w:rsidRDefault="00EA01F0" w:rsidP="00F5738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0D1AA043" w14:textId="77777777" w:rsidR="00E47BF7" w:rsidRPr="006E4585" w:rsidRDefault="00EA01F0" w:rsidP="00F57380">
            <w:pPr>
              <w:jc w:val="center"/>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5182E874" w14:textId="3118AD38" w:rsidR="00E47BF7" w:rsidRPr="007C7EAD" w:rsidRDefault="00931C1C" w:rsidP="00F57380">
            <w:pPr>
              <w:jc w:val="center"/>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w:t>
            </w:r>
          </w:p>
        </w:tc>
      </w:tr>
      <w:tr w:rsidR="00C01334" w:rsidRPr="00FD5CDB" w14:paraId="6EA59146" w14:textId="77777777" w:rsidTr="00782764">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3255BF72" w14:textId="77777777" w:rsidR="00C01334" w:rsidRPr="006E4585" w:rsidRDefault="00C01334" w:rsidP="00C01334">
            <w:pPr>
              <w:pStyle w:val="TableParagraph"/>
              <w:ind w:left="71"/>
              <w:rPr>
                <w:rFonts w:ascii="Times New Roman" w:hAnsi="Times New Roman" w:cs="Times New Roman"/>
                <w:szCs w:val="24"/>
              </w:rPr>
            </w:pPr>
            <w:r w:rsidRPr="006E4585">
              <w:rPr>
                <w:rFonts w:ascii="Times New Roman" w:hAnsi="Times New Roman" w:cs="Times New Roman"/>
                <w:szCs w:val="24"/>
              </w:rPr>
              <w:t>TOPLAM</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1E9E557A" w14:textId="194D9CC1" w:rsidR="00C01334" w:rsidRPr="00F57380" w:rsidRDefault="00C01334" w:rsidP="00C01334">
            <w:pPr>
              <w:jc w:val="center"/>
              <w:rPr>
                <w:rFonts w:ascii="Times New Roman" w:hAnsi="Times New Roman" w:cs="Times New Roman"/>
                <w:bCs w:val="0"/>
                <w:color w:val="000000" w:themeColor="text1"/>
                <w:sz w:val="22"/>
              </w:rPr>
            </w:pPr>
            <w:r>
              <w:rPr>
                <w:rFonts w:ascii="Times New Roman" w:hAnsi="Times New Roman" w:cs="Times New Roman"/>
                <w:bCs w:val="0"/>
                <w:color w:val="000000" w:themeColor="text1"/>
                <w:sz w:val="22"/>
              </w:rPr>
              <w:t>5,000.00</w:t>
            </w:r>
          </w:p>
        </w:tc>
        <w:tc>
          <w:tcPr>
            <w:tcW w:w="1134" w:type="dxa"/>
            <w:shd w:val="clear" w:color="auto" w:fill="FFFFFF" w:themeFill="background1"/>
            <w:vAlign w:val="center"/>
          </w:tcPr>
          <w:p w14:paraId="3B41F3BA" w14:textId="518352B5" w:rsidR="00C01334" w:rsidRPr="00F57380" w:rsidRDefault="00C01334" w:rsidP="00C0133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6,500.00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6C2FE835" w14:textId="3608C53E" w:rsidR="00C01334" w:rsidRPr="00F57380" w:rsidRDefault="00C01334" w:rsidP="00C0133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7,500.00</w:t>
            </w:r>
          </w:p>
        </w:tc>
        <w:tc>
          <w:tcPr>
            <w:tcW w:w="1134" w:type="dxa"/>
            <w:shd w:val="clear" w:color="auto" w:fill="FFFFFF" w:themeFill="background1"/>
            <w:vAlign w:val="center"/>
          </w:tcPr>
          <w:p w14:paraId="04EC1798" w14:textId="0983AD0D" w:rsidR="00C01334" w:rsidRPr="00F57380" w:rsidRDefault="00C01334" w:rsidP="00C0133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9,000.00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7051C9B4" w14:textId="1B9270D1" w:rsidR="00C01334" w:rsidRPr="00F57380" w:rsidRDefault="00C01334" w:rsidP="00C01334">
            <w:pPr>
              <w:jc w:val="center"/>
              <w:rPr>
                <w:rFonts w:ascii="Times New Roman" w:hAnsi="Times New Roman" w:cs="Times New Roman"/>
                <w:bCs w:val="0"/>
                <w:color w:val="000000" w:themeColor="text1"/>
                <w:sz w:val="22"/>
              </w:rPr>
            </w:pPr>
            <w:r>
              <w:rPr>
                <w:rFonts w:ascii="Times New Roman" w:hAnsi="Times New Roman" w:cs="Times New Roman"/>
                <w:bCs w:val="0"/>
                <w:color w:val="000000" w:themeColor="text1"/>
                <w:sz w:val="22"/>
              </w:rPr>
              <w:t>10,000.00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0CB3F408" w14:textId="5BFEB207" w:rsidR="00C01334" w:rsidRPr="00C01334" w:rsidRDefault="00C01334" w:rsidP="00C01334">
            <w:pPr>
              <w:jc w:val="center"/>
              <w:rPr>
                <w:rFonts w:ascii="Times New Roman" w:hAnsi="Times New Roman" w:cs="Times New Roman"/>
                <w:color w:val="000000" w:themeColor="text1"/>
                <w:sz w:val="22"/>
              </w:rPr>
            </w:pPr>
            <w:r w:rsidRPr="00C01334">
              <w:rPr>
                <w:rFonts w:ascii="Times New Roman" w:hAnsi="Times New Roman" w:cs="Times New Roman"/>
                <w:color w:val="000000" w:themeColor="text1"/>
                <w:sz w:val="22"/>
              </w:rPr>
              <w:t>38,000.00</w:t>
            </w:r>
          </w:p>
        </w:tc>
      </w:tr>
    </w:tbl>
    <w:p w14:paraId="60C31760" w14:textId="77777777" w:rsidR="00142DFC" w:rsidRPr="00177E27" w:rsidRDefault="00142DFC">
      <w:pPr>
        <w:pStyle w:val="Balk3"/>
        <w:jc w:val="both"/>
        <w:rPr>
          <w:rFonts w:ascii="Times New Roman" w:hAnsi="Times New Roman" w:cs="Times New Roman"/>
          <w:sz w:val="20"/>
        </w:rPr>
      </w:pPr>
    </w:p>
    <w:p w14:paraId="4FB43F6C" w14:textId="5668B4D1" w:rsidR="00BF1321" w:rsidRPr="00BF1321" w:rsidRDefault="00133410" w:rsidP="00BF1321">
      <w:pPr>
        <w:pStyle w:val="Balk2"/>
        <w:numPr>
          <w:ilvl w:val="1"/>
          <w:numId w:val="48"/>
        </w:numPr>
        <w:spacing w:before="0"/>
        <w:ind w:left="709"/>
        <w:jc w:val="both"/>
        <w:rPr>
          <w:rFonts w:ascii="Times New Roman" w:hAnsi="Times New Roman" w:cs="Times New Roman"/>
          <w:color w:val="002060"/>
          <w:sz w:val="24"/>
          <w:szCs w:val="24"/>
        </w:rPr>
      </w:pPr>
      <w:bookmarkStart w:id="38" w:name="_Toc28617686"/>
      <w:r w:rsidRPr="00E5482E">
        <w:rPr>
          <w:rFonts w:ascii="Times New Roman" w:hAnsi="Times New Roman" w:cs="Times New Roman"/>
          <w:color w:val="002060"/>
          <w:sz w:val="24"/>
          <w:szCs w:val="24"/>
        </w:rPr>
        <w:t>GZFT Analizi</w:t>
      </w:r>
      <w:bookmarkEnd w:id="38"/>
    </w:p>
    <w:p w14:paraId="767AB423" w14:textId="77777777" w:rsidR="00BF1321" w:rsidRPr="00BF1321" w:rsidRDefault="00BF1321" w:rsidP="00BF1321">
      <w:pPr>
        <w:pStyle w:val="ResimYazs"/>
        <w:keepNext/>
        <w:rPr>
          <w:sz w:val="2"/>
          <w:szCs w:val="10"/>
        </w:rPr>
      </w:pPr>
    </w:p>
    <w:p w14:paraId="7BC1F06E" w14:textId="644128B6" w:rsidR="00FD3545" w:rsidRPr="00BF1321" w:rsidRDefault="00BF1321" w:rsidP="00BF1321">
      <w:pPr>
        <w:pStyle w:val="ResimYazs"/>
        <w:keepNext/>
        <w:rPr>
          <w:sz w:val="24"/>
        </w:rPr>
      </w:pPr>
      <w:bookmarkStart w:id="39" w:name="_Toc28617665"/>
      <w:r w:rsidRPr="00BF1321">
        <w:rPr>
          <w:sz w:val="24"/>
        </w:rPr>
        <w:t xml:space="preserve">Tablo </w:t>
      </w:r>
      <w:r w:rsidRPr="00BF1321">
        <w:rPr>
          <w:sz w:val="24"/>
        </w:rPr>
        <w:fldChar w:fldCharType="begin"/>
      </w:r>
      <w:r w:rsidRPr="00BF1321">
        <w:rPr>
          <w:sz w:val="24"/>
        </w:rPr>
        <w:instrText xml:space="preserve"> SEQ Tablo \* ARABIC </w:instrText>
      </w:r>
      <w:r w:rsidRPr="00BF1321">
        <w:rPr>
          <w:sz w:val="24"/>
        </w:rPr>
        <w:fldChar w:fldCharType="separate"/>
      </w:r>
      <w:r w:rsidR="00F133FA">
        <w:rPr>
          <w:noProof/>
          <w:sz w:val="24"/>
        </w:rPr>
        <w:t>13</w:t>
      </w:r>
      <w:r w:rsidRPr="00BF1321">
        <w:rPr>
          <w:sz w:val="24"/>
        </w:rPr>
        <w:fldChar w:fldCharType="end"/>
      </w:r>
      <w:r w:rsidRPr="00BF1321">
        <w:rPr>
          <w:sz w:val="24"/>
        </w:rPr>
        <w:t xml:space="preserve"> GZFT Analizi</w:t>
      </w:r>
      <w:bookmarkEnd w:id="39"/>
    </w:p>
    <w:p w14:paraId="5A31B587" w14:textId="77777777" w:rsidR="00FD3545" w:rsidRPr="00073509" w:rsidRDefault="00FD3545">
      <w:pPr>
        <w:pStyle w:val="GvdeMetni"/>
        <w:spacing w:before="11"/>
        <w:rPr>
          <w:rFonts w:ascii="Times New Roman" w:hAnsi="Times New Roman" w:cs="Times New Roman"/>
          <w:b/>
          <w:sz w:val="4"/>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14:paraId="628791C4" w14:textId="77777777"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14:paraId="400DE8C4" w14:textId="77777777"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14:paraId="70A7702E" w14:textId="77777777"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14:paraId="6D2286EF" w14:textId="77777777"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14:paraId="05EFEC31" w14:textId="77777777"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14:paraId="6044BB10" w14:textId="77777777"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14:paraId="47C9358B" w14:textId="77777777"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14:paraId="0D180272" w14:textId="77777777"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14:paraId="33838DEA" w14:textId="77777777" w:rsidTr="00B41171">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14:paraId="609F6F84"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 faaliyetlerine önem veriyor olması</w:t>
            </w:r>
          </w:p>
          <w:p w14:paraId="5F85FBFC"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Okul ve kurumlarda teknolojik altyapı çalışmalarının Bakanlığımızın belirlediği takvime uygun olarak yapılması</w:t>
            </w:r>
          </w:p>
          <w:p w14:paraId="3220D501"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Okul türleri bakımından eğitim kurumlarının çeşitliliğe sahip olması</w:t>
            </w:r>
          </w:p>
          <w:p w14:paraId="309854C4"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Müdürlüğümüz faaliyetlerinin mevzuata uygun olarak yapılması</w:t>
            </w:r>
          </w:p>
          <w:p w14:paraId="5EF8AF07"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Bilgi edinme, halkla ilişkiler sürecinin mevzuatın belirlediği yasal sürede gerçekleşmesi</w:t>
            </w:r>
          </w:p>
          <w:p w14:paraId="055F98DB"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İl, İlçe ve okul/kurum düzeyinde iletişim ve yazışmaların zamanında gerçekleşmesi</w:t>
            </w:r>
          </w:p>
          <w:p w14:paraId="3F77BFF5"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Kurumların yönetici ihtiyacının karşılanması</w:t>
            </w:r>
          </w:p>
          <w:p w14:paraId="700BEEE5"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 xml:space="preserve">İl Milli Eğitim Müdürlüğünün bağımsız bir binaya sahip olması </w:t>
            </w:r>
          </w:p>
          <w:p w14:paraId="14D8BFAE" w14:textId="77777777" w:rsidR="00A84E0E" w:rsidRPr="000B3DA4" w:rsidRDefault="00A84E0E" w:rsidP="00A84E0E">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14:paraId="5A3E2CAF"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eğitimciler yerine basın-yayın araç</w:t>
            </w:r>
            <w:r w:rsidR="00D63609" w:rsidRPr="000B3DA4">
              <w:rPr>
                <w:rFonts w:ascii="Times New Roman" w:hAnsi="Times New Roman" w:cs="Times New Roman"/>
                <w:b w:val="0"/>
                <w:sz w:val="18"/>
                <w:szCs w:val="18"/>
              </w:rPr>
              <w:t>larını otorite kabul etmeleri</w:t>
            </w:r>
          </w:p>
          <w:p w14:paraId="1E451170"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eğitimde kalite” kavramını, merkezi sınav başarısı olarak algılaması</w:t>
            </w:r>
          </w:p>
          <w:p w14:paraId="5ABAC3B0"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eğitimcilere yönelik müdahale alanlarının fazla olması, eğitimcilerde mental yorgunluğa neden olması</w:t>
            </w:r>
          </w:p>
          <w:p w14:paraId="49F21426"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Eğitim faaliyetleri Ar-Ge çalışmaları için kaynak bulma zorluğu</w:t>
            </w:r>
          </w:p>
          <w:p w14:paraId="66FBCE25"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Yerel maddi destek bulmakta yaşanan güçlükler</w:t>
            </w:r>
          </w:p>
          <w:p w14:paraId="65204133"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Özel eğitim hizmetlerinden yararlanması gereken velilerin önyargıları, çevresel etmenlerden kaynaklanan çekinceleri</w:t>
            </w:r>
          </w:p>
          <w:p w14:paraId="2172209D"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Bilimsel, teknolojik temalı çalışmalar için maddi kaynak temininde güçlük yaşanması</w:t>
            </w:r>
          </w:p>
          <w:p w14:paraId="3259EDC5" w14:textId="77777777" w:rsidR="00A84E0E" w:rsidRPr="000B3DA4" w:rsidRDefault="00FB73EC"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K</w:t>
            </w:r>
            <w:r w:rsidR="00A84E0E" w:rsidRPr="000B3DA4">
              <w:rPr>
                <w:rFonts w:ascii="Times New Roman" w:hAnsi="Times New Roman" w:cs="Times New Roman"/>
                <w:b w:val="0"/>
                <w:sz w:val="18"/>
                <w:szCs w:val="18"/>
              </w:rPr>
              <w:t>urumlarda veli görüşme randevu sisteminin bulunmaması nedeniyle eğitim faaliyetlerinin aksaması</w:t>
            </w:r>
          </w:p>
          <w:p w14:paraId="3F036406"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Okul-Aile Birliklerinin etkin işletilememesi, iş ve işlemlerin okul yönetimince yüklenilmesi</w:t>
            </w:r>
          </w:p>
          <w:p w14:paraId="002122A2"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lastRenderedPageBreak/>
              <w:t>Yönetici ve öğretmenlerin kişisel ve mesleki yeterlilik kapsamında eğitim ihtiyacı</w:t>
            </w:r>
          </w:p>
          <w:p w14:paraId="123A5C46"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Tüm eğitim kurumlarında güvenlik kamerası bulunmaması</w:t>
            </w:r>
          </w:p>
          <w:p w14:paraId="63F29E7B"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Tüm eğitim kurumlarında güvenlik görevlisi bulunmaması</w:t>
            </w:r>
          </w:p>
          <w:p w14:paraId="6DB6AD9A" w14:textId="77777777" w:rsidR="00A84E0E" w:rsidRPr="000B3DA4" w:rsidRDefault="00A84E0E" w:rsidP="000B3DA4">
            <w:pPr>
              <w:pStyle w:val="TableParagraph"/>
              <w:ind w:left="146"/>
              <w:rPr>
                <w:rFonts w:ascii="Times New Roman" w:hAnsi="Times New Roman" w:cs="Times New Roman"/>
                <w:b w:val="0"/>
                <w:sz w:val="18"/>
                <w:szCs w:val="18"/>
              </w:rPr>
            </w:pPr>
          </w:p>
        </w:tc>
        <w:tc>
          <w:tcPr>
            <w:tcW w:w="2269" w:type="dxa"/>
            <w:tcBorders>
              <w:top w:val="none" w:sz="0" w:space="0" w:color="auto"/>
            </w:tcBorders>
          </w:tcPr>
          <w:p w14:paraId="6638A8F7" w14:textId="767729AE" w:rsidR="000B3DA4" w:rsidRPr="00F57380" w:rsidRDefault="00A84E0E" w:rsidP="00F57380">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lastRenderedPageBreak/>
              <w:t>Ege Bölgesinin bitkisel tüketim ihtiyacının büyük bölümünün Aydın ilinden karşılanması</w:t>
            </w:r>
          </w:p>
          <w:p w14:paraId="26B6F814" w14:textId="77777777" w:rsidR="00A84E0E" w:rsidRPr="000B3DA4"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Kadın-erkek nüfus dağılımının yakın değerde olması,</w:t>
            </w:r>
          </w:p>
          <w:p w14:paraId="5457E3C4" w14:textId="77777777" w:rsidR="00A84E0E" w:rsidRPr="000B3DA4"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Gelenek ve görenek bakımından zengin bir tarihi geçmişe sahip olması</w:t>
            </w:r>
          </w:p>
          <w:p w14:paraId="4AC9C180" w14:textId="65CC14A5" w:rsidR="00A84E0E" w:rsidRPr="000B3DA4" w:rsidRDefault="008402CC"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Şarköy</w:t>
            </w:r>
            <w:r w:rsidR="00705651" w:rsidRPr="000B3DA4">
              <w:rPr>
                <w:rFonts w:ascii="Times New Roman" w:hAnsi="Times New Roman" w:cs="Times New Roman"/>
                <w:b w:val="0"/>
                <w:sz w:val="18"/>
                <w:szCs w:val="18"/>
              </w:rPr>
              <w:t xml:space="preserve"> İlçesinin</w:t>
            </w:r>
            <w:r w:rsidR="00A84E0E" w:rsidRPr="000B3DA4">
              <w:rPr>
                <w:rFonts w:ascii="Times New Roman" w:hAnsi="Times New Roman" w:cs="Times New Roman"/>
                <w:b w:val="0"/>
                <w:sz w:val="18"/>
                <w:szCs w:val="18"/>
              </w:rPr>
              <w:t xml:space="preserve"> antik tarih, yakın tarih dönemi mekânları, tarihi, turistik mekânlar ve ören yerleri bakımından zengin olması</w:t>
            </w:r>
          </w:p>
          <w:p w14:paraId="39112989" w14:textId="77777777" w:rsidR="00A84E0E" w:rsidRPr="000B3DA4"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Eğitimciler tarafından tercih edilen bir il olması</w:t>
            </w:r>
          </w:p>
          <w:p w14:paraId="62734509" w14:textId="77777777" w:rsidR="00A84E0E" w:rsidRPr="000B3DA4"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İlin, Akdeniz iklim şartlarına sahip olması</w:t>
            </w:r>
          </w:p>
          <w:p w14:paraId="7B2C430E" w14:textId="77777777" w:rsidR="00A84E0E" w:rsidRPr="000B3DA4"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14:paraId="6C1579A7"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Hükümet ve MEB eğitim önceliklerinin değişmesi ihtimali</w:t>
            </w:r>
          </w:p>
          <w:p w14:paraId="0EE8E864"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Özel sektör ve sanayi kuruluşlarının politikalarında eğitim faaliyetlerine yeterince yer verilmemesi, </w:t>
            </w:r>
          </w:p>
          <w:p w14:paraId="18280D63"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AB Projelerine ayrılan fon miktarlarındaki değişkenlik</w:t>
            </w:r>
          </w:p>
          <w:p w14:paraId="47125420" w14:textId="795794CA" w:rsidR="000B3DA4" w:rsidRPr="00F57380" w:rsidRDefault="00A84E0E" w:rsidP="00F57380">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Yerel yönetimlerin siyasi kaygıları ile eğitim çalışmalarına destek vermedeki çekinceleri</w:t>
            </w:r>
          </w:p>
          <w:p w14:paraId="25323D06"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Öğretmenlerin bir kurumda çalışma süreleri</w:t>
            </w:r>
          </w:p>
          <w:p w14:paraId="135BCA27"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14:paraId="4366EBC5"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Eğitim faaliyetleri Ar-Ge çalışmalarına bütçe ayrılamaması</w:t>
            </w:r>
          </w:p>
          <w:p w14:paraId="5E6FC7D8"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Yerel maddi destek bulmakta yaşanan güçlükler</w:t>
            </w:r>
          </w:p>
          <w:p w14:paraId="01529D2A"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Çiftçilik ve tarımla uğraşan yerleşimcilerin fazlalığı, </w:t>
            </w:r>
          </w:p>
          <w:p w14:paraId="5963F2C1"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Genç nüfusun azalması (TÜİK,2016),  </w:t>
            </w:r>
          </w:p>
          <w:p w14:paraId="6A64AD2E"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İş kaygısı nedeniyle velilerin eğitim faaliyetlerine katılım oranlarının düşük olması</w:t>
            </w:r>
          </w:p>
          <w:p w14:paraId="3354A590"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Bilimsel, teknolojik temalı çalışmalar için maddi kaynak temininde güçlük yaşanması</w:t>
            </w:r>
          </w:p>
          <w:p w14:paraId="516055B6"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Mevzuat ve paydaş beklentileri arasında yaşanan uyuşmazlık</w:t>
            </w:r>
          </w:p>
          <w:p w14:paraId="77C4FD22"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Tarım arazilerinin maddi kaygı ile inşaat sektörüne aktarılması</w:t>
            </w:r>
          </w:p>
          <w:p w14:paraId="5B2FEF45"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Jeotermal çalışmalarının çevresel zararları</w:t>
            </w:r>
          </w:p>
          <w:p w14:paraId="58FB15E3"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lastRenderedPageBreak/>
              <w:t>Hayvancılık faaliyetlerinin az olması</w:t>
            </w:r>
          </w:p>
        </w:tc>
      </w:tr>
    </w:tbl>
    <w:p w14:paraId="5DE4BFCB" w14:textId="4BA0621F" w:rsidR="000806E0" w:rsidRDefault="000806E0">
      <w:pPr>
        <w:pStyle w:val="GvdeMetni"/>
        <w:spacing w:before="10"/>
        <w:rPr>
          <w:rFonts w:ascii="Times New Roman" w:hAnsi="Times New Roman" w:cs="Times New Roman"/>
        </w:rPr>
      </w:pPr>
    </w:p>
    <w:p w14:paraId="354E7CFF" w14:textId="6CD1265D" w:rsidR="00FD4EA1" w:rsidRDefault="00133410" w:rsidP="00FD4EA1">
      <w:pPr>
        <w:pStyle w:val="Balk2"/>
        <w:numPr>
          <w:ilvl w:val="1"/>
          <w:numId w:val="48"/>
        </w:numPr>
        <w:spacing w:before="0"/>
        <w:ind w:left="709"/>
        <w:jc w:val="both"/>
        <w:rPr>
          <w:rFonts w:ascii="Times New Roman" w:hAnsi="Times New Roman" w:cs="Times New Roman"/>
          <w:color w:val="002060"/>
          <w:sz w:val="24"/>
          <w:szCs w:val="24"/>
        </w:rPr>
      </w:pPr>
      <w:bookmarkStart w:id="40" w:name="_Toc28617687"/>
      <w:r w:rsidRPr="00E5482E">
        <w:rPr>
          <w:rFonts w:ascii="Times New Roman" w:hAnsi="Times New Roman" w:cs="Times New Roman"/>
          <w:color w:val="002060"/>
          <w:sz w:val="24"/>
          <w:szCs w:val="24"/>
        </w:rPr>
        <w:t>Tespitler ve İhtiyaçların Belirlenmesi</w:t>
      </w:r>
      <w:bookmarkEnd w:id="40"/>
    </w:p>
    <w:p w14:paraId="2FBC4682" w14:textId="64E3A54A" w:rsidR="00BF1321" w:rsidRPr="00BF1321" w:rsidRDefault="00BF1321" w:rsidP="00BF1321">
      <w:pPr>
        <w:pStyle w:val="Balk3"/>
        <w:spacing w:before="51"/>
        <w:ind w:left="0"/>
        <w:rPr>
          <w:sz w:val="32"/>
        </w:rPr>
      </w:pPr>
      <w:bookmarkStart w:id="41" w:name="_bookmark43"/>
      <w:bookmarkEnd w:id="41"/>
    </w:p>
    <w:p w14:paraId="5BDCA0F7" w14:textId="732D36E3" w:rsidR="00FD4EA1" w:rsidRPr="00BF1321" w:rsidRDefault="00BF1321" w:rsidP="00BF1321">
      <w:pPr>
        <w:pStyle w:val="ResimYazs"/>
        <w:keepNext/>
        <w:rPr>
          <w:sz w:val="22"/>
        </w:rPr>
      </w:pPr>
      <w:bookmarkStart w:id="42" w:name="_Toc28617666"/>
      <w:r w:rsidRPr="00BF1321">
        <w:rPr>
          <w:sz w:val="22"/>
        </w:rPr>
        <w:t xml:space="preserve">Tablo </w:t>
      </w:r>
      <w:r w:rsidRPr="00BF1321">
        <w:rPr>
          <w:sz w:val="22"/>
        </w:rPr>
        <w:fldChar w:fldCharType="begin"/>
      </w:r>
      <w:r w:rsidRPr="00BF1321">
        <w:rPr>
          <w:sz w:val="22"/>
        </w:rPr>
        <w:instrText xml:space="preserve"> SEQ Tablo \* ARABIC </w:instrText>
      </w:r>
      <w:r w:rsidRPr="00BF1321">
        <w:rPr>
          <w:sz w:val="22"/>
        </w:rPr>
        <w:fldChar w:fldCharType="separate"/>
      </w:r>
      <w:r w:rsidR="00F133FA">
        <w:rPr>
          <w:noProof/>
          <w:sz w:val="22"/>
        </w:rPr>
        <w:t>14</w:t>
      </w:r>
      <w:r w:rsidRPr="00BF1321">
        <w:rPr>
          <w:sz w:val="22"/>
        </w:rPr>
        <w:fldChar w:fldCharType="end"/>
      </w:r>
      <w:r w:rsidRPr="00BF1321">
        <w:rPr>
          <w:sz w:val="22"/>
        </w:rPr>
        <w:t xml:space="preserve"> Tespitler ve İhtiyaçlar</w:t>
      </w:r>
      <w:bookmarkEnd w:id="42"/>
    </w:p>
    <w:p w14:paraId="176E34FC" w14:textId="77777777" w:rsidR="00FD3545" w:rsidRPr="00FD4EA1" w:rsidRDefault="00FD3545">
      <w:pPr>
        <w:pStyle w:val="GvdeMetni"/>
        <w:spacing w:before="11"/>
        <w:rPr>
          <w:rFonts w:ascii="Times New Roman" w:hAnsi="Times New Roman" w:cs="Times New Roman"/>
          <w:b/>
          <w:sz w:val="6"/>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14:paraId="03DC17C6" w14:textId="77777777"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14:paraId="79F368CE" w14:textId="77777777"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0A08AF0F" w14:textId="77777777"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14:paraId="0A308E9F" w14:textId="77777777"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14:paraId="710E4EA2" w14:textId="77777777"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2D88A846"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6EAC58BF"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Hedeflerin paydaş beklentilerini tam olarak ifade edecek şekilde ihtiyaçları karşılayacak sayıda o</w:t>
            </w:r>
            <w:r w:rsidR="0075430E" w:rsidRPr="00A40DF1">
              <w:rPr>
                <w:rFonts w:ascii="Times New Roman" w:hAnsi="Times New Roman" w:cs="Times New Roman"/>
                <w:sz w:val="16"/>
                <w:szCs w:val="16"/>
              </w:rPr>
              <w:t>l</w:t>
            </w:r>
            <w:r w:rsidRPr="00A40DF1">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64D596FD"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14:paraId="1BA56812"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4CEB9E2D"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062011F9"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175E26F8" w14:textId="77777777" w:rsidR="007147A2" w:rsidRPr="00A40DF1"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A40DF1">
              <w:rPr>
                <w:rFonts w:ascii="Times New Roman" w:hAnsi="Times New Roman" w:cs="Times New Roman"/>
                <w:b w:val="0"/>
                <w:sz w:val="16"/>
                <w:szCs w:val="16"/>
              </w:rPr>
              <w:t>Özel sektör, üniversite ve yerel kuruluşlarla</w:t>
            </w:r>
            <w:r w:rsidRPr="00A40DF1">
              <w:rPr>
                <w:rFonts w:ascii="Times New Roman" w:hAnsi="Times New Roman" w:cs="Times New Roman"/>
                <w:b w:val="0"/>
                <w:sz w:val="16"/>
                <w:szCs w:val="16"/>
                <w:lang w:val="en-US"/>
              </w:rPr>
              <w:t xml:space="preserve"> düzenlenen protokollerde mevzuatla birlikte kurumumuzun mevcut durumu ve kuruluş politik</w:t>
            </w:r>
            <w:r w:rsidRPr="00A40DF1">
              <w:rPr>
                <w:rFonts w:ascii="Times New Roman" w:hAnsi="Times New Roman" w:cs="Times New Roman"/>
                <w:b w:val="0"/>
                <w:sz w:val="16"/>
                <w:szCs w:val="16"/>
              </w:rPr>
              <w:t>alarının birlikte değerlendirilmesi</w:t>
            </w:r>
          </w:p>
          <w:p w14:paraId="1209C3B3" w14:textId="77777777" w:rsidR="007147A2" w:rsidRPr="00A40DF1"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14:paraId="6A2B2B0A"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33963D4D"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25BA86BF" w14:textId="77777777" w:rsidR="007147A2" w:rsidRPr="00A40DF1"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7FD003B5"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14:paraId="7BBC33B2"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151F1B3E"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6564CF9F"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 xml:space="preserve">Paydaşların çeşitliliği ve paydaş kitlesinin nicel büyüklüğü, </w:t>
            </w:r>
          </w:p>
          <w:p w14:paraId="677DE625"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Idarenin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63F2FC0C"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14:paraId="662C5670"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7E181D9C"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7E34E3E0" w14:textId="77777777" w:rsidR="007147A2" w:rsidRPr="00A40DF1" w:rsidRDefault="007147A2" w:rsidP="00AC280C">
            <w:pPr>
              <w:pStyle w:val="TableParagraph"/>
              <w:numPr>
                <w:ilvl w:val="0"/>
                <w:numId w:val="37"/>
              </w:numPr>
              <w:ind w:left="146" w:right="142" w:hanging="142"/>
              <w:jc w:val="both"/>
              <w:rPr>
                <w:rFonts w:ascii="Times New Roman" w:hAnsi="Times New Roman" w:cs="Times New Roman"/>
                <w:sz w:val="16"/>
                <w:szCs w:val="16"/>
                <w:lang w:val="en-US"/>
              </w:rPr>
            </w:pPr>
            <w:r w:rsidRPr="00A40DF1">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4E171278"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Atama ve yer değiştirme döneminde daha az tercih edilen ilçelerde öğretmenlere yönelik sosyal/kültürel faaliyetlere, motivasyon çalışmalarına daha fazla önem verilmesi</w:t>
            </w:r>
          </w:p>
        </w:tc>
      </w:tr>
      <w:tr w:rsidR="007147A2" w:rsidRPr="00284AF8" w14:paraId="56EEED0A"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4DFD0684"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7EEFCB25"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5051386F" w14:textId="77777777"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Merkezi ve mahalli hizmetiçi eğitim faaliyetleri ile Stratejik Yönetim Süreci iş ve işlemlerini koordine edecek personel sayısının artırılması</w:t>
            </w:r>
          </w:p>
        </w:tc>
      </w:tr>
      <w:tr w:rsidR="007147A2" w:rsidRPr="00284AF8" w14:paraId="5383B97E" w14:textId="77777777"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270875FF"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0AA3778E" w14:textId="77777777" w:rsidR="007147A2" w:rsidRPr="007E595D"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7E595D">
              <w:rPr>
                <w:rFonts w:ascii="Times New Roman" w:hAnsi="Times New Roman" w:cs="Times New Roman"/>
                <w:sz w:val="16"/>
                <w:szCs w:val="16"/>
              </w:rPr>
              <w:t>Kurumumuzdaki pikap, minibus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3C2E33BD" w14:textId="77777777" w:rsidR="007147A2" w:rsidRPr="007E595D"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7E595D">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284AF8" w14:paraId="0E588797"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7F6FFCD2"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064313A1"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5654CD65" w14:textId="77777777"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Yerel istatistik sisteminin etkin şekilde kullanılması için gerekli yasal düzenlemelerin yapılması</w:t>
            </w:r>
          </w:p>
        </w:tc>
      </w:tr>
      <w:tr w:rsidR="007147A2" w:rsidRPr="00284AF8" w14:paraId="0AD27426"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755674E8"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10CFEC4F"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 xml:space="preserve">Öngörülemeyen nedenlerden dolayı bütçede kesinti ihtimalinin yapılması </w:t>
            </w:r>
          </w:p>
          <w:p w14:paraId="13A94847"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60467A66" w14:textId="77777777"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14:paraId="51D9F53E" w14:textId="77777777" w:rsidTr="00B41171">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46BE8828"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167A42C5"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Hükümet eğitim politikaları</w:t>
            </w:r>
          </w:p>
          <w:p w14:paraId="6B604A0B"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Norm kadro doluluk oranları</w:t>
            </w:r>
          </w:p>
          <w:p w14:paraId="680576F6"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Sanayi kuruluşlarının faaliyet alanları</w:t>
            </w:r>
          </w:p>
          <w:p w14:paraId="34B1BC05"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AB Hibe Fonları</w:t>
            </w:r>
          </w:p>
          <w:p w14:paraId="2186E0F0"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Yerel yönetimler</w:t>
            </w:r>
          </w:p>
          <w:p w14:paraId="4E7017DA"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Atama ve yer değiştirme iş ve işlemleri</w:t>
            </w:r>
          </w:p>
          <w:p w14:paraId="3D4FD6AB"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Özel sektör ve sanayi kuruluşları ile ilişkiler</w:t>
            </w:r>
          </w:p>
          <w:p w14:paraId="3AEB3B1C"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Ailelerin gelir düzeyi</w:t>
            </w:r>
          </w:p>
          <w:p w14:paraId="6D47649B"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İstihdam oranları</w:t>
            </w:r>
          </w:p>
          <w:p w14:paraId="66EB7A6E"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Üretim faaliyetleri</w:t>
            </w:r>
          </w:p>
          <w:p w14:paraId="72C4ABFE" w14:textId="77777777"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Ar-Ge çalışmaları ile ilgili kaynak temini</w:t>
            </w:r>
          </w:p>
          <w:p w14:paraId="7E072DE6"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Demografik dağılım</w:t>
            </w:r>
          </w:p>
          <w:p w14:paraId="7478CFDB"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Sosyal ve kültürel zenginlik</w:t>
            </w:r>
          </w:p>
          <w:p w14:paraId="59CAF5C6"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lastRenderedPageBreak/>
              <w:t>İş alanları</w:t>
            </w:r>
          </w:p>
          <w:p w14:paraId="5A439873"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Sosyal farklılıklar</w:t>
            </w:r>
          </w:p>
          <w:p w14:paraId="6E3C66B7"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Parçalanmış aileler</w:t>
            </w:r>
          </w:p>
          <w:p w14:paraId="1E3D6CC0"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Velilerin eğitim faaliyetlerine aktif katılımı</w:t>
            </w:r>
          </w:p>
          <w:p w14:paraId="3581B560"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Eğitim kurumlarının teknolojik yeterliliği</w:t>
            </w:r>
          </w:p>
          <w:p w14:paraId="4C18037C"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Bilimsel ve teknolojik çalışmaların mali boyutu</w:t>
            </w:r>
          </w:p>
          <w:p w14:paraId="504A7D32"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Kaynak sağlayıcılarının kaygıları</w:t>
            </w:r>
          </w:p>
          <w:p w14:paraId="54B1B623"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Mevzuat hükümleri</w:t>
            </w:r>
          </w:p>
          <w:p w14:paraId="40A547CA"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İklimsel koşullar</w:t>
            </w:r>
          </w:p>
          <w:p w14:paraId="1FBFD984"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Jeolojik yapı</w:t>
            </w:r>
          </w:p>
          <w:p w14:paraId="1E085B39"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Çevresel faktörlerden kaynaklanan farklılıklar</w:t>
            </w:r>
          </w:p>
          <w:p w14:paraId="41A04B03"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Tarım, hayvancılık faaliyetleri</w:t>
            </w:r>
          </w:p>
          <w:p w14:paraId="3D6A797F"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İç göç-dış göç oranları</w:t>
            </w:r>
          </w:p>
          <w:p w14:paraId="38C3DAF3" w14:textId="77777777"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4CB35FA3"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lastRenderedPageBreak/>
              <w:t>Sanayi kuruluşları ile düzenlenen protokollerde mevzuatla birlikte kurumumuzun mevcut durumu ve kuruluş politikaları birlikte değerlendirilmeli</w:t>
            </w:r>
          </w:p>
          <w:p w14:paraId="1868D55F"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Yerel yönetimlerle eğitim faaliyetleri kapsamında işbirliği artırılmalı</w:t>
            </w:r>
          </w:p>
          <w:p w14:paraId="08CE593C"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AB Hibe Fonlarının etkin kullanımı konusunda tedbir alınmalı</w:t>
            </w:r>
          </w:p>
          <w:p w14:paraId="6F41FD5B"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Kurumsal çalışmalar, mevzuatta yapılabilecek değişikliklere uygun olarak her an güncellenebilir şekilde kurgulanmalı</w:t>
            </w:r>
          </w:p>
          <w:p w14:paraId="51A16C7E"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Ar-Ge faaliyetleri için bütçe ayrılmalı</w:t>
            </w:r>
          </w:p>
          <w:p w14:paraId="38CBEEEC" w14:textId="77777777" w:rsidR="0075430E"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Maddi desteği beklenen özel sektör yetkililerinin, eğitim faaliyetlerine katılımı sağlanmalı, tanıtım çalışmaları yapılmalı</w:t>
            </w:r>
          </w:p>
          <w:p w14:paraId="0299A2B6"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Öğrenci velilerine maddi yükümlülük getirecek çalışmalardan kaçınılmalı</w:t>
            </w:r>
          </w:p>
          <w:p w14:paraId="5B03E4D3"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Kadınların eğitim çalışmalarına aktif katılımını sağlayacak etkinlikler düzenlenmeli</w:t>
            </w:r>
          </w:p>
          <w:p w14:paraId="3F6E6226"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lastRenderedPageBreak/>
              <w:t>Kaynak taraması yapılarak, ilin sosyal ve kültürel zenginlikleri hakkında yayın hazırlanmalı ve paydaşlarla paylaşılmalı</w:t>
            </w:r>
          </w:p>
          <w:p w14:paraId="08B82114"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Sosyal içermeli, gelenek-görenekleri yansıtmaya olanak verecek çalışmalara ağırlık verilmeli</w:t>
            </w:r>
          </w:p>
          <w:p w14:paraId="1AD9A481" w14:textId="77777777"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Parçalanmış ailelere ve çocuklarına yönelik rehberlik ve psikolojik danışma hizmetlerinin türü ve sayısı artırılmalı</w:t>
            </w:r>
          </w:p>
          <w:p w14:paraId="2A88B119" w14:textId="77777777" w:rsidR="007147A2" w:rsidRPr="006E67D9"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 xml:space="preserve">Bilimsel ve teknolojik proje, sergi, fuar gibi çalışmalara özel sektör kuruluşlarının katılımı sağlanmalı </w:t>
            </w:r>
          </w:p>
          <w:p w14:paraId="58FEC374" w14:textId="77777777" w:rsidR="007147A2" w:rsidRPr="006E67D9"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Kaynak sağlayıcılarının eğitim içerikli faaliyetlerini tanıtmalarına olanak sağlamalı, bu tanıtımlar yaygınlaştırılmalı</w:t>
            </w:r>
          </w:p>
          <w:p w14:paraId="409D1BE5" w14:textId="77777777" w:rsidR="007147A2" w:rsidRPr="006E67D9"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Paydaşlara yönelik Müdürlüğümüzün faaliyetleri ve yasal dayanakları hakkında bilgi verici broşür, kitapçık hazırlanmalı</w:t>
            </w:r>
          </w:p>
          <w:p w14:paraId="66440977" w14:textId="77777777" w:rsidR="007147A2" w:rsidRPr="006E67D9"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Yerel düzeyde Performans Değerlendirme Sistemi geliştirilerek yönetici ve öğretmenlerin mesleki niteliği artırılmalı</w:t>
            </w:r>
          </w:p>
          <w:p w14:paraId="5B2BFBF0" w14:textId="77777777" w:rsidR="007147A2" w:rsidRPr="006E67D9"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Doğa temalı çalışmalar düzenlenmeli</w:t>
            </w:r>
          </w:p>
          <w:p w14:paraId="416CFAA2" w14:textId="77777777" w:rsidR="007147A2" w:rsidRPr="006E67D9"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Eğitim Kampüsü çalışması yapılmalı</w:t>
            </w:r>
          </w:p>
          <w:p w14:paraId="0CD7E788" w14:textId="77777777" w:rsidR="007147A2" w:rsidRPr="006E67D9"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İl</w:t>
            </w:r>
            <w:r w:rsidR="002D6872" w:rsidRPr="006E67D9">
              <w:rPr>
                <w:rFonts w:ascii="Times New Roman" w:hAnsi="Times New Roman" w:cs="Times New Roman"/>
                <w:b w:val="0"/>
                <w:sz w:val="16"/>
                <w:szCs w:val="16"/>
              </w:rPr>
              <w:t>çe</w:t>
            </w:r>
            <w:r w:rsidRPr="006E67D9">
              <w:rPr>
                <w:rFonts w:ascii="Times New Roman" w:hAnsi="Times New Roman" w:cs="Times New Roman"/>
                <w:b w:val="0"/>
                <w:sz w:val="16"/>
                <w:szCs w:val="16"/>
              </w:rPr>
              <w:t xml:space="preserve"> Emniyet Müdürlüğü ile öğrencilerin güvenliği hakkında etkin çalışmalar düzenlenmeli</w:t>
            </w:r>
          </w:p>
        </w:tc>
      </w:tr>
      <w:tr w:rsidR="007147A2" w:rsidRPr="00284AF8" w14:paraId="347792D9" w14:textId="77777777"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14:paraId="31A22524" w14:textId="77777777"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lastRenderedPageBreak/>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14:paraId="6A494E38" w14:textId="77777777" w:rsidR="00B41171" w:rsidRPr="00284AF8" w:rsidRDefault="00B41171">
      <w:pPr>
        <w:pStyle w:val="GvdeMetni"/>
        <w:spacing w:before="5"/>
        <w:rPr>
          <w:rFonts w:ascii="Times New Roman" w:hAnsi="Times New Roman" w:cs="Times New Roman"/>
          <w:b/>
        </w:rPr>
      </w:pPr>
    </w:p>
    <w:p w14:paraId="194AADD0" w14:textId="77777777" w:rsidR="00607852" w:rsidRDefault="00607852" w:rsidP="00607852">
      <w:pPr>
        <w:pStyle w:val="Balk1"/>
        <w:tabs>
          <w:tab w:val="left" w:pos="858"/>
          <w:tab w:val="left" w:pos="859"/>
        </w:tabs>
        <w:ind w:left="720" w:firstLine="0"/>
        <w:rPr>
          <w:rFonts w:ascii="Times New Roman" w:hAnsi="Times New Roman" w:cs="Times New Roman"/>
          <w:color w:val="002060"/>
          <w:sz w:val="24"/>
          <w:szCs w:val="24"/>
        </w:rPr>
      </w:pPr>
    </w:p>
    <w:p w14:paraId="60FAB484" w14:textId="77777777" w:rsidR="00607852" w:rsidRDefault="00607852" w:rsidP="00607852">
      <w:pPr>
        <w:pStyle w:val="Balk1"/>
        <w:tabs>
          <w:tab w:val="left" w:pos="858"/>
          <w:tab w:val="left" w:pos="859"/>
        </w:tabs>
        <w:ind w:left="720" w:firstLine="0"/>
        <w:rPr>
          <w:rFonts w:ascii="Times New Roman" w:hAnsi="Times New Roman" w:cs="Times New Roman"/>
          <w:color w:val="002060"/>
          <w:sz w:val="24"/>
          <w:szCs w:val="24"/>
        </w:rPr>
      </w:pPr>
    </w:p>
    <w:p w14:paraId="0CEC0F63" w14:textId="77777777" w:rsidR="00607852" w:rsidRDefault="00607852" w:rsidP="00607852">
      <w:pPr>
        <w:pStyle w:val="Balk1"/>
        <w:tabs>
          <w:tab w:val="left" w:pos="858"/>
          <w:tab w:val="left" w:pos="859"/>
        </w:tabs>
        <w:ind w:left="720" w:firstLine="0"/>
        <w:rPr>
          <w:rFonts w:ascii="Times New Roman" w:hAnsi="Times New Roman" w:cs="Times New Roman"/>
          <w:color w:val="002060"/>
          <w:sz w:val="24"/>
          <w:szCs w:val="24"/>
        </w:rPr>
      </w:pPr>
    </w:p>
    <w:p w14:paraId="5716FDDD"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2815EA44"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6BC90A84"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1AA565AA"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5639DA09"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046E7CB7"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1DB32C1C"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7DAFE76A"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604DC504"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228C1FDE"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74AF5353"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051C8287"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31C833C2"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68767496"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236399E7"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3F13EC9D"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7A6917A0"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2CBC581A"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508CA467"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3E8BDDC8"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16C81DBF" w14:textId="77777777"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14:paraId="60404F4F" w14:textId="7A3AE948" w:rsidR="00607852" w:rsidRDefault="00607852" w:rsidP="00931C1C">
      <w:pPr>
        <w:pStyle w:val="Balk1"/>
        <w:tabs>
          <w:tab w:val="left" w:pos="858"/>
          <w:tab w:val="left" w:pos="859"/>
        </w:tabs>
        <w:ind w:left="0" w:firstLine="0"/>
        <w:rPr>
          <w:rFonts w:ascii="Times New Roman" w:hAnsi="Times New Roman" w:cs="Times New Roman"/>
          <w:color w:val="002060"/>
          <w:sz w:val="24"/>
          <w:szCs w:val="24"/>
        </w:rPr>
      </w:pPr>
    </w:p>
    <w:p w14:paraId="4114556F" w14:textId="77777777" w:rsidR="00931C1C" w:rsidRDefault="00931C1C" w:rsidP="00931C1C">
      <w:pPr>
        <w:pStyle w:val="Balk1"/>
        <w:tabs>
          <w:tab w:val="left" w:pos="858"/>
          <w:tab w:val="left" w:pos="859"/>
        </w:tabs>
        <w:ind w:left="0" w:firstLine="0"/>
        <w:rPr>
          <w:rFonts w:ascii="Times New Roman" w:hAnsi="Times New Roman" w:cs="Times New Roman"/>
          <w:color w:val="002060"/>
          <w:sz w:val="24"/>
          <w:szCs w:val="24"/>
        </w:rPr>
      </w:pPr>
    </w:p>
    <w:p w14:paraId="1E2F632A" w14:textId="77777777" w:rsidR="00FD3545" w:rsidRPr="00E5482E" w:rsidRDefault="00133410" w:rsidP="00AC280C">
      <w:pPr>
        <w:pStyle w:val="Balk1"/>
        <w:numPr>
          <w:ilvl w:val="0"/>
          <w:numId w:val="48"/>
        </w:numPr>
        <w:tabs>
          <w:tab w:val="left" w:pos="858"/>
          <w:tab w:val="left" w:pos="859"/>
        </w:tabs>
        <w:rPr>
          <w:rFonts w:ascii="Times New Roman" w:hAnsi="Times New Roman" w:cs="Times New Roman"/>
          <w:color w:val="002060"/>
          <w:sz w:val="24"/>
          <w:szCs w:val="24"/>
        </w:rPr>
      </w:pPr>
      <w:bookmarkStart w:id="43" w:name="_Toc28617688"/>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bookmarkEnd w:id="43"/>
    </w:p>
    <w:p w14:paraId="1AFC1774" w14:textId="77777777" w:rsidR="00FD3545" w:rsidRPr="00284AF8" w:rsidRDefault="00FD3545">
      <w:pPr>
        <w:pStyle w:val="GvdeMetni"/>
        <w:spacing w:before="8"/>
        <w:rPr>
          <w:rFonts w:ascii="Times New Roman" w:hAnsi="Times New Roman" w:cs="Times New Roman"/>
          <w:b/>
        </w:rPr>
      </w:pPr>
    </w:p>
    <w:p w14:paraId="541C84C5" w14:textId="77777777"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44" w:name="_Toc28617689"/>
      <w:r w:rsidRPr="00E5482E">
        <w:rPr>
          <w:rFonts w:ascii="Times New Roman" w:hAnsi="Times New Roman" w:cs="Times New Roman"/>
          <w:color w:val="002060"/>
          <w:sz w:val="24"/>
          <w:szCs w:val="24"/>
        </w:rPr>
        <w:t>Misyon</w:t>
      </w:r>
      <w:bookmarkStart w:id="45" w:name="_bookmark48"/>
      <w:bookmarkEnd w:id="45"/>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bookmarkEnd w:id="44"/>
    </w:p>
    <w:p w14:paraId="651E6C48" w14:textId="77777777"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14:paraId="5B2CE384" w14:textId="77777777"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bookmarkStart w:id="46" w:name="_bookmark51"/>
    <w:bookmarkEnd w:id="46"/>
    <w:p w14:paraId="6421253A" w14:textId="5B1008A6" w:rsidR="000C0DE3" w:rsidRDefault="00692924">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6032" behindDoc="0" locked="0" layoutInCell="1" allowOverlap="1" wp14:anchorId="4D0E68D4" wp14:editId="4449B776">
                <wp:simplePos x="0" y="0"/>
                <wp:positionH relativeFrom="column">
                  <wp:posOffset>327025</wp:posOffset>
                </wp:positionH>
                <wp:positionV relativeFrom="paragraph">
                  <wp:posOffset>15240</wp:posOffset>
                </wp:positionV>
                <wp:extent cx="5348605" cy="1365885"/>
                <wp:effectExtent l="19050" t="19050" r="23495" b="24765"/>
                <wp:wrapNone/>
                <wp:docPr id="6"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1365885"/>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6D56A1" w14:textId="5161714D" w:rsidR="00AF4A11" w:rsidRPr="00116837" w:rsidRDefault="00AF4A11" w:rsidP="008A65D4">
                            <w:pPr>
                              <w:jc w:val="center"/>
                              <w:rPr>
                                <w:rFonts w:ascii="Monotype Corsiva" w:hAnsi="Monotype Corsiva"/>
                                <w:sz w:val="28"/>
                                <w:szCs w:val="36"/>
                              </w:rPr>
                            </w:pPr>
                            <w:r>
                              <w:rPr>
                                <w:rFonts w:ascii="Monotype Corsiva" w:hAnsi="Monotype Corsiva"/>
                                <w:sz w:val="28"/>
                                <w:szCs w:val="36"/>
                              </w:rPr>
                              <w:t>MİSYONUMUZ</w:t>
                            </w:r>
                          </w:p>
                          <w:p w14:paraId="05A126DF" w14:textId="77777777" w:rsidR="00AF4A11" w:rsidRPr="00116837" w:rsidRDefault="00AF4A11" w:rsidP="00116837">
                            <w:pPr>
                              <w:jc w:val="center"/>
                              <w:rPr>
                                <w:rFonts w:ascii="Monotype Corsiva" w:hAnsi="Monotype Corsiva"/>
                                <w:sz w:val="28"/>
                              </w:rPr>
                            </w:pPr>
                            <w:r w:rsidRPr="00116837">
                              <w:rPr>
                                <w:rFonts w:ascii="Monotype Corsiva" w:hAnsi="Monotype Corsiva"/>
                                <w:sz w:val="28"/>
                              </w:rPr>
                              <w:t>Gelişime açık, kişisel, gelişim yolunda çaba sarf eden, üreten, kendini iyi hisseden halkın eğitimi hususunda eğitime katkı sağlayabileceklerle eğitilenler arasında köprü olan yaşam boyu eğitim ile halkın içinde ve ismini aldığı halka liderlik yapan herkesle bir şeyler paylaşan bir kurum olmak.</w:t>
                            </w:r>
                          </w:p>
                          <w:p w14:paraId="125CFE53" w14:textId="77777777" w:rsidR="00AF4A11" w:rsidRPr="00BF5542" w:rsidRDefault="00AF4A11" w:rsidP="00BF5542">
                            <w:pPr>
                              <w:jc w:val="center"/>
                              <w:rPr>
                                <w:rFonts w:ascii="Monotype Corsiva" w:hAnsi="Monotype Corsiva"/>
                                <w:sz w:val="28"/>
                                <w:szCs w:val="36"/>
                              </w:rPr>
                            </w:pPr>
                          </w:p>
                          <w:p w14:paraId="14956A4E" w14:textId="77777777" w:rsidR="00AF4A11" w:rsidRPr="008A65D4" w:rsidRDefault="00AF4A11" w:rsidP="008A65D4">
                            <w:pPr>
                              <w:jc w:val="center"/>
                              <w:rPr>
                                <w:rFonts w:ascii="Monotype Corsiva" w:hAnsi="Monotype Corsiva"/>
                                <w:sz w:val="28"/>
                                <w:szCs w:val="36"/>
                              </w:rPr>
                            </w:pPr>
                          </w:p>
                          <w:p w14:paraId="431BF5FF" w14:textId="77777777" w:rsidR="00AF4A11" w:rsidRPr="008A65D4" w:rsidRDefault="00AF4A11" w:rsidP="008A65D4">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0E68D4" id="Yuvarlatılmış Dikdörtgen 2" o:spid="_x0000_s1026" style="position:absolute;margin-left:25.75pt;margin-top:1.2pt;width:421.15pt;height:107.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" fillcolor="white [3201]" strokecolor="#0070c0" strokeweight="5pt">
                <v:stroke linestyle="thickThin"/>
                <v:shadow color="#868686"/>
                <v:textbox>
                  <w:txbxContent>
                    <w:p w14:paraId="286D56A1" w14:textId="5161714D" w:rsidR="00AF4A11" w:rsidRPr="00116837" w:rsidRDefault="00AF4A11" w:rsidP="008A65D4">
                      <w:pPr>
                        <w:jc w:val="center"/>
                        <w:rPr>
                          <w:rFonts w:ascii="Monotype Corsiva" w:hAnsi="Monotype Corsiva"/>
                          <w:sz w:val="28"/>
                          <w:szCs w:val="36"/>
                        </w:rPr>
                      </w:pPr>
                      <w:r>
                        <w:rPr>
                          <w:rFonts w:ascii="Monotype Corsiva" w:hAnsi="Monotype Corsiva"/>
                          <w:sz w:val="28"/>
                          <w:szCs w:val="36"/>
                        </w:rPr>
                        <w:t>MİSYONUMUZ</w:t>
                      </w:r>
                    </w:p>
                    <w:p w14:paraId="05A126DF" w14:textId="77777777" w:rsidR="00AF4A11" w:rsidRPr="00116837" w:rsidRDefault="00AF4A11" w:rsidP="00116837">
                      <w:pPr>
                        <w:jc w:val="center"/>
                        <w:rPr>
                          <w:rFonts w:ascii="Monotype Corsiva" w:hAnsi="Monotype Corsiva"/>
                          <w:sz w:val="28"/>
                        </w:rPr>
                      </w:pPr>
                      <w:r w:rsidRPr="00116837">
                        <w:rPr>
                          <w:rFonts w:ascii="Monotype Corsiva" w:hAnsi="Monotype Corsiva"/>
                          <w:sz w:val="28"/>
                        </w:rPr>
                        <w:t>Gelişime açık, kişisel, gelişim yolunda çaba sarf eden, üreten, kendini iyi hisseden halkın eğitimi hususunda eğitime katkı sağlayabileceklerle eğitilenler arasında köprü olan yaşam boyu eğitim ile halkın içinde ve ismini aldığı halka liderlik yapan herkesle bir şeyler paylaşan bir kurum olmak.</w:t>
                      </w:r>
                    </w:p>
                    <w:p w14:paraId="125CFE53" w14:textId="77777777" w:rsidR="00AF4A11" w:rsidRPr="00BF5542" w:rsidRDefault="00AF4A11" w:rsidP="00BF5542">
                      <w:pPr>
                        <w:jc w:val="center"/>
                        <w:rPr>
                          <w:rFonts w:ascii="Monotype Corsiva" w:hAnsi="Monotype Corsiva"/>
                          <w:sz w:val="28"/>
                          <w:szCs w:val="36"/>
                        </w:rPr>
                      </w:pPr>
                    </w:p>
                    <w:p w14:paraId="14956A4E" w14:textId="77777777" w:rsidR="00AF4A11" w:rsidRPr="008A65D4" w:rsidRDefault="00AF4A11" w:rsidP="008A65D4">
                      <w:pPr>
                        <w:jc w:val="center"/>
                        <w:rPr>
                          <w:rFonts w:ascii="Monotype Corsiva" w:hAnsi="Monotype Corsiva"/>
                          <w:sz w:val="28"/>
                          <w:szCs w:val="36"/>
                        </w:rPr>
                      </w:pPr>
                    </w:p>
                    <w:p w14:paraId="431BF5FF" w14:textId="77777777" w:rsidR="00AF4A11" w:rsidRPr="008A65D4" w:rsidRDefault="00AF4A11" w:rsidP="008A65D4">
                      <w:pPr>
                        <w:jc w:val="center"/>
                        <w:rPr>
                          <w:rFonts w:ascii="Monotype Corsiva" w:hAnsi="Monotype Corsiva"/>
                          <w:sz w:val="28"/>
                          <w:szCs w:val="36"/>
                        </w:rPr>
                      </w:pPr>
                    </w:p>
                  </w:txbxContent>
                </v:textbox>
              </v:roundrect>
            </w:pict>
          </mc:Fallback>
        </mc:AlternateContent>
      </w:r>
    </w:p>
    <w:p w14:paraId="669E1FF3" w14:textId="77777777" w:rsidR="000C0DE3" w:rsidRDefault="000C0DE3">
      <w:pPr>
        <w:pStyle w:val="GvdeMetni"/>
        <w:spacing w:before="1"/>
        <w:rPr>
          <w:rFonts w:ascii="Times New Roman" w:hAnsi="Times New Roman" w:cs="Times New Roman"/>
          <w:b/>
        </w:rPr>
      </w:pPr>
    </w:p>
    <w:p w14:paraId="5B3C8D1C" w14:textId="77777777" w:rsidR="000C0DE3" w:rsidRDefault="000C0DE3">
      <w:pPr>
        <w:pStyle w:val="GvdeMetni"/>
        <w:spacing w:before="1"/>
        <w:rPr>
          <w:rFonts w:ascii="Times New Roman" w:hAnsi="Times New Roman" w:cs="Times New Roman"/>
          <w:b/>
        </w:rPr>
      </w:pPr>
    </w:p>
    <w:p w14:paraId="3CFE513A" w14:textId="77777777" w:rsidR="000C0DE3" w:rsidRDefault="000C0DE3">
      <w:pPr>
        <w:pStyle w:val="GvdeMetni"/>
        <w:spacing w:before="1"/>
        <w:rPr>
          <w:rFonts w:ascii="Times New Roman" w:hAnsi="Times New Roman" w:cs="Times New Roman"/>
          <w:b/>
        </w:rPr>
      </w:pPr>
    </w:p>
    <w:p w14:paraId="037EE0B0" w14:textId="77777777" w:rsidR="000C0DE3" w:rsidRDefault="000C0DE3">
      <w:pPr>
        <w:pStyle w:val="GvdeMetni"/>
        <w:spacing w:before="1"/>
        <w:rPr>
          <w:rFonts w:ascii="Times New Roman" w:hAnsi="Times New Roman" w:cs="Times New Roman"/>
          <w:b/>
        </w:rPr>
      </w:pPr>
    </w:p>
    <w:p w14:paraId="357E5F69" w14:textId="77777777" w:rsidR="000C0DE3" w:rsidRDefault="000C0DE3">
      <w:pPr>
        <w:pStyle w:val="GvdeMetni"/>
        <w:spacing w:before="1"/>
        <w:rPr>
          <w:rFonts w:ascii="Times New Roman" w:hAnsi="Times New Roman" w:cs="Times New Roman"/>
          <w:b/>
        </w:rPr>
      </w:pPr>
    </w:p>
    <w:p w14:paraId="4C1EFDB6" w14:textId="77777777" w:rsidR="00B41171" w:rsidRDefault="00B41171">
      <w:pPr>
        <w:pStyle w:val="GvdeMetni"/>
        <w:spacing w:before="1"/>
        <w:rPr>
          <w:rFonts w:ascii="Times New Roman" w:hAnsi="Times New Roman" w:cs="Times New Roman"/>
          <w:b/>
        </w:rPr>
      </w:pPr>
    </w:p>
    <w:p w14:paraId="5BF7FC4B" w14:textId="77777777" w:rsidR="00B41171" w:rsidRDefault="00B41171">
      <w:pPr>
        <w:pStyle w:val="GvdeMetni"/>
        <w:spacing w:before="1"/>
        <w:rPr>
          <w:rFonts w:ascii="Times New Roman" w:hAnsi="Times New Roman" w:cs="Times New Roman"/>
          <w:b/>
        </w:rPr>
      </w:pPr>
    </w:p>
    <w:p w14:paraId="5396A688" w14:textId="77777777" w:rsidR="00B41171" w:rsidRDefault="00B41171">
      <w:pPr>
        <w:pStyle w:val="GvdeMetni"/>
        <w:spacing w:before="1"/>
        <w:rPr>
          <w:rFonts w:ascii="Times New Roman" w:hAnsi="Times New Roman" w:cs="Times New Roman"/>
          <w:b/>
        </w:rPr>
      </w:pPr>
    </w:p>
    <w:p w14:paraId="557F8EB7" w14:textId="6766E0A0" w:rsidR="008A65D4" w:rsidRDefault="00692924">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8080" behindDoc="0" locked="0" layoutInCell="1" allowOverlap="1" wp14:anchorId="3CD85A7E" wp14:editId="75415BAD">
                <wp:simplePos x="0" y="0"/>
                <wp:positionH relativeFrom="column">
                  <wp:posOffset>327025</wp:posOffset>
                </wp:positionH>
                <wp:positionV relativeFrom="paragraph">
                  <wp:posOffset>94615</wp:posOffset>
                </wp:positionV>
                <wp:extent cx="5347970" cy="1097915"/>
                <wp:effectExtent l="19050" t="19050" r="24130" b="26035"/>
                <wp:wrapNone/>
                <wp:docPr id="3"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097915"/>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FFE592" w14:textId="35F0B583" w:rsidR="00AF4A11" w:rsidRPr="00116837" w:rsidRDefault="00AF4A11" w:rsidP="008A65D4">
                            <w:pPr>
                              <w:jc w:val="center"/>
                              <w:rPr>
                                <w:rFonts w:ascii="Monotype Corsiva" w:hAnsi="Monotype Corsiva"/>
                                <w:sz w:val="28"/>
                              </w:rPr>
                            </w:pPr>
                            <w:r>
                              <w:rPr>
                                <w:rFonts w:ascii="Monotype Corsiva" w:hAnsi="Monotype Corsiva"/>
                                <w:sz w:val="28"/>
                              </w:rPr>
                              <w:t>VİZYONUMUZ</w:t>
                            </w:r>
                          </w:p>
                          <w:p w14:paraId="6416E475" w14:textId="77777777" w:rsidR="00AF4A11" w:rsidRPr="00116837" w:rsidRDefault="00AF4A11" w:rsidP="00116837">
                            <w:pPr>
                              <w:jc w:val="center"/>
                              <w:rPr>
                                <w:rFonts w:ascii="Monotype Corsiva" w:hAnsi="Monotype Corsiva"/>
                                <w:sz w:val="28"/>
                              </w:rPr>
                            </w:pPr>
                            <w:r w:rsidRPr="00116837">
                              <w:rPr>
                                <w:rFonts w:ascii="Monotype Corsiva" w:hAnsi="Monotype Corsiva"/>
                                <w:sz w:val="28"/>
                              </w:rPr>
                              <w:t>Toplumun yediden yetmişine hitap ederek herkese ulaşıp halkımızın yaşam boyu</w:t>
                            </w:r>
                            <w:r>
                              <w:rPr>
                                <w:rFonts w:ascii="Monotype Corsiva" w:hAnsi="Monotype Corsiva"/>
                                <w:b/>
                                <w:sz w:val="52"/>
                                <w:szCs w:val="52"/>
                              </w:rPr>
                              <w:t xml:space="preserve"> </w:t>
                            </w:r>
                            <w:r w:rsidRPr="00116837">
                              <w:rPr>
                                <w:rFonts w:ascii="Monotype Corsiva" w:hAnsi="Monotype Corsiva"/>
                                <w:sz w:val="28"/>
                              </w:rPr>
                              <w:t>öğrenmelerine katkıda bulunarak önder ve örnek bir kurum oluşturmaktır.</w:t>
                            </w:r>
                          </w:p>
                          <w:p w14:paraId="5D475536" w14:textId="77777777" w:rsidR="00AF4A11" w:rsidRPr="007E595D" w:rsidRDefault="00AF4A11" w:rsidP="008A65D4">
                            <w:pPr>
                              <w:jc w:val="center"/>
                              <w:rPr>
                                <w:rFonts w:ascii="Monotype Corsiva" w:hAnsi="Monotype Corsiva"/>
                                <w:sz w:val="28"/>
                                <w:szCs w:val="36"/>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85A7E" id="Yuvarlatılmış Dikdörtgen 5" o:spid="_x0000_s1027" style="position:absolute;margin-left:25.75pt;margin-top:7.45pt;width:421.1pt;height:86.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" strokecolor="#0070c0" strokeweight="5pt">
                <v:stroke linestyle="thickThin"/>
                <v:shadow color="#868686"/>
                <v:textbox>
                  <w:txbxContent>
                    <w:p w14:paraId="30FFE592" w14:textId="35F0B583" w:rsidR="00AF4A11" w:rsidRPr="00116837" w:rsidRDefault="00AF4A11" w:rsidP="008A65D4">
                      <w:pPr>
                        <w:jc w:val="center"/>
                        <w:rPr>
                          <w:rFonts w:ascii="Monotype Corsiva" w:hAnsi="Monotype Corsiva"/>
                          <w:sz w:val="28"/>
                        </w:rPr>
                      </w:pPr>
                      <w:r>
                        <w:rPr>
                          <w:rFonts w:ascii="Monotype Corsiva" w:hAnsi="Monotype Corsiva"/>
                          <w:sz w:val="28"/>
                        </w:rPr>
                        <w:t>VİZYONUMUZ</w:t>
                      </w:r>
                    </w:p>
                    <w:p w14:paraId="6416E475" w14:textId="77777777" w:rsidR="00AF4A11" w:rsidRPr="00116837" w:rsidRDefault="00AF4A11" w:rsidP="00116837">
                      <w:pPr>
                        <w:jc w:val="center"/>
                        <w:rPr>
                          <w:rFonts w:ascii="Monotype Corsiva" w:hAnsi="Monotype Corsiva"/>
                          <w:sz w:val="28"/>
                        </w:rPr>
                      </w:pPr>
                      <w:r w:rsidRPr="00116837">
                        <w:rPr>
                          <w:rFonts w:ascii="Monotype Corsiva" w:hAnsi="Monotype Corsiva"/>
                          <w:sz w:val="28"/>
                        </w:rPr>
                        <w:t>Toplumun yediden yetmişine hitap ederek herkese ulaşıp halkımızın yaşam boyu</w:t>
                      </w:r>
                      <w:r>
                        <w:rPr>
                          <w:rFonts w:ascii="Monotype Corsiva" w:hAnsi="Monotype Corsiva"/>
                          <w:b/>
                          <w:sz w:val="52"/>
                          <w:szCs w:val="52"/>
                        </w:rPr>
                        <w:t xml:space="preserve"> </w:t>
                      </w:r>
                      <w:r w:rsidRPr="00116837">
                        <w:rPr>
                          <w:rFonts w:ascii="Monotype Corsiva" w:hAnsi="Monotype Corsiva"/>
                          <w:sz w:val="28"/>
                        </w:rPr>
                        <w:t>öğrenmelerine katkıda bulunarak önder ve örnek bir kurum oluşturmaktır.</w:t>
                      </w:r>
                    </w:p>
                    <w:p w14:paraId="5D475536" w14:textId="77777777" w:rsidR="00AF4A11" w:rsidRPr="007E595D" w:rsidRDefault="00AF4A11" w:rsidP="008A65D4">
                      <w:pPr>
                        <w:jc w:val="center"/>
                        <w:rPr>
                          <w:rFonts w:ascii="Monotype Corsiva" w:hAnsi="Monotype Corsiva"/>
                          <w:sz w:val="28"/>
                          <w:szCs w:val="36"/>
                          <w:highlight w:val="yellow"/>
                        </w:rPr>
                      </w:pPr>
                    </w:p>
                  </w:txbxContent>
                </v:textbox>
              </v:roundrect>
            </w:pict>
          </mc:Fallback>
        </mc:AlternateContent>
      </w:r>
    </w:p>
    <w:p w14:paraId="1992DE1F" w14:textId="77777777" w:rsidR="008A65D4" w:rsidRDefault="008A65D4">
      <w:pPr>
        <w:pStyle w:val="GvdeMetni"/>
        <w:spacing w:before="1"/>
        <w:rPr>
          <w:rFonts w:ascii="Times New Roman" w:hAnsi="Times New Roman" w:cs="Times New Roman"/>
          <w:b/>
        </w:rPr>
      </w:pPr>
    </w:p>
    <w:p w14:paraId="3260045C" w14:textId="77777777" w:rsidR="00FD3545" w:rsidRDefault="00FD3545">
      <w:pPr>
        <w:pStyle w:val="GvdeMetni"/>
        <w:spacing w:before="1"/>
        <w:rPr>
          <w:rFonts w:ascii="Times New Roman" w:hAnsi="Times New Roman" w:cs="Times New Roman"/>
          <w:b/>
        </w:rPr>
      </w:pPr>
    </w:p>
    <w:p w14:paraId="289400A2" w14:textId="77777777" w:rsidR="008A65D4" w:rsidRDefault="008A65D4">
      <w:pPr>
        <w:pStyle w:val="GvdeMetni"/>
        <w:spacing w:before="1"/>
        <w:rPr>
          <w:rFonts w:ascii="Times New Roman" w:hAnsi="Times New Roman" w:cs="Times New Roman"/>
          <w:b/>
        </w:rPr>
      </w:pPr>
    </w:p>
    <w:p w14:paraId="50E91E11" w14:textId="77777777" w:rsidR="008A65D4" w:rsidRDefault="008A65D4">
      <w:pPr>
        <w:pStyle w:val="GvdeMetni"/>
        <w:spacing w:before="1"/>
        <w:rPr>
          <w:rFonts w:ascii="Times New Roman" w:hAnsi="Times New Roman" w:cs="Times New Roman"/>
          <w:b/>
        </w:rPr>
      </w:pPr>
    </w:p>
    <w:p w14:paraId="1A335C80" w14:textId="77777777" w:rsidR="008A65D4" w:rsidRDefault="008A65D4">
      <w:pPr>
        <w:pStyle w:val="GvdeMetni"/>
        <w:spacing w:before="1"/>
        <w:rPr>
          <w:rFonts w:ascii="Times New Roman" w:hAnsi="Times New Roman" w:cs="Times New Roman"/>
          <w:b/>
        </w:rPr>
      </w:pPr>
    </w:p>
    <w:p w14:paraId="3F706AAC" w14:textId="77777777" w:rsidR="00E706D5" w:rsidRDefault="00E706D5">
      <w:pPr>
        <w:pStyle w:val="GvdeMetni"/>
        <w:spacing w:before="1"/>
        <w:rPr>
          <w:rFonts w:ascii="Times New Roman" w:hAnsi="Times New Roman" w:cs="Times New Roman"/>
          <w:b/>
        </w:rPr>
      </w:pPr>
    </w:p>
    <w:p w14:paraId="56B92FF6" w14:textId="77777777" w:rsidR="00E706D5" w:rsidRDefault="00E706D5">
      <w:pPr>
        <w:pStyle w:val="GvdeMetni"/>
        <w:spacing w:before="1"/>
        <w:rPr>
          <w:rFonts w:ascii="Times New Roman" w:hAnsi="Times New Roman" w:cs="Times New Roman"/>
          <w:b/>
        </w:rPr>
      </w:pPr>
    </w:p>
    <w:p w14:paraId="1971C44A" w14:textId="10CF0F3C" w:rsidR="00E706D5" w:rsidRDefault="00E706D5">
      <w:pPr>
        <w:pStyle w:val="GvdeMetni"/>
        <w:spacing w:before="1"/>
        <w:rPr>
          <w:rFonts w:ascii="Times New Roman" w:hAnsi="Times New Roman" w:cs="Times New Roman"/>
          <w:b/>
        </w:rPr>
      </w:pPr>
    </w:p>
    <w:p w14:paraId="3C840F25" w14:textId="0355CFB3" w:rsidR="00260563" w:rsidRDefault="00260563">
      <w:pPr>
        <w:pStyle w:val="GvdeMetni"/>
        <w:spacing w:before="1"/>
        <w:rPr>
          <w:rFonts w:ascii="Times New Roman" w:hAnsi="Times New Roman" w:cs="Times New Roman"/>
          <w:b/>
        </w:rPr>
      </w:pPr>
    </w:p>
    <w:p w14:paraId="3145C420" w14:textId="0E0DBED4" w:rsidR="00260563" w:rsidRDefault="00F57380">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60128" behindDoc="0" locked="0" layoutInCell="1" allowOverlap="1" wp14:anchorId="53146692" wp14:editId="2BFAB070">
                <wp:simplePos x="0" y="0"/>
                <wp:positionH relativeFrom="column">
                  <wp:posOffset>1153825</wp:posOffset>
                </wp:positionH>
                <wp:positionV relativeFrom="paragraph">
                  <wp:posOffset>14368</wp:posOffset>
                </wp:positionV>
                <wp:extent cx="4040372" cy="3934047"/>
                <wp:effectExtent l="19050" t="19050" r="36830" b="4762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372" cy="3934047"/>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DC7BA" w14:textId="370B02D3" w:rsidR="00AF4A11" w:rsidRPr="00F57380" w:rsidRDefault="00AF4A11" w:rsidP="00F57380">
                            <w:pPr>
                              <w:widowControl/>
                              <w:autoSpaceDE/>
                              <w:autoSpaceDN/>
                              <w:contextualSpacing/>
                              <w:jc w:val="center"/>
                              <w:rPr>
                                <w:rFonts w:ascii="Monotype Corsiva" w:hAnsi="Monotype Corsiva"/>
                                <w:sz w:val="28"/>
                              </w:rPr>
                            </w:pPr>
                            <w:r>
                              <w:rPr>
                                <w:rFonts w:ascii="Monotype Corsiva" w:hAnsi="Monotype Corsiva"/>
                                <w:sz w:val="28"/>
                              </w:rPr>
                              <w:t>TEMEL DEĞERLER</w:t>
                            </w:r>
                          </w:p>
                          <w:p w14:paraId="62D79AEB" w14:textId="285385B9"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14:paraId="045F1EDD"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14:paraId="502FB091"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14:paraId="509591ED"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14:paraId="150C167B" w14:textId="77777777" w:rsidR="00AF4A11" w:rsidRDefault="00AF4A11" w:rsidP="00F57380">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14:paraId="0BC716F2" w14:textId="77777777" w:rsidR="00AF4A11" w:rsidRPr="002F74E1" w:rsidRDefault="00AF4A11" w:rsidP="00F57380">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14:paraId="6FC80679"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14:paraId="67AD3183"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14:paraId="7A515B9B"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14:paraId="1E345487"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14:paraId="589B8566"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14:paraId="61598965"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14:paraId="42F8E4BF"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14:paraId="616C534B"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14:paraId="13C45145"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14:paraId="6D6E828E" w14:textId="77777777" w:rsidR="00AF4A11" w:rsidRPr="005571CE" w:rsidRDefault="00AF4A11" w:rsidP="002F74E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466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90.85pt;margin-top:1.15pt;width:318.15pt;height:309.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" strokecolor="#0070c0" strokeweight="5pt">
                <v:stroke linestyle="thickThin"/>
                <v:shadow color="#868686"/>
                <v:textbox>
                  <w:txbxContent>
                    <w:p w14:paraId="273DC7BA" w14:textId="370B02D3" w:rsidR="00AF4A11" w:rsidRPr="00F57380" w:rsidRDefault="00AF4A11" w:rsidP="00F57380">
                      <w:pPr>
                        <w:widowControl/>
                        <w:autoSpaceDE/>
                        <w:autoSpaceDN/>
                        <w:contextualSpacing/>
                        <w:jc w:val="center"/>
                        <w:rPr>
                          <w:rFonts w:ascii="Monotype Corsiva" w:hAnsi="Monotype Corsiva"/>
                          <w:sz w:val="28"/>
                        </w:rPr>
                      </w:pPr>
                      <w:r>
                        <w:rPr>
                          <w:rFonts w:ascii="Monotype Corsiva" w:hAnsi="Monotype Corsiva"/>
                          <w:sz w:val="28"/>
                        </w:rPr>
                        <w:t>TEMEL DEĞERLER</w:t>
                      </w:r>
                    </w:p>
                    <w:p w14:paraId="62D79AEB" w14:textId="285385B9"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14:paraId="045F1EDD"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14:paraId="502FB091"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14:paraId="509591ED"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14:paraId="150C167B" w14:textId="77777777" w:rsidR="00AF4A11" w:rsidRDefault="00AF4A11" w:rsidP="00F57380">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14:paraId="0BC716F2" w14:textId="77777777" w:rsidR="00AF4A11" w:rsidRPr="002F74E1" w:rsidRDefault="00AF4A11" w:rsidP="00F57380">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14:paraId="6FC80679"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14:paraId="67AD3183"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14:paraId="7A515B9B"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14:paraId="1E345487"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14:paraId="589B8566"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14:paraId="61598965"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14:paraId="42F8E4BF"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14:paraId="616C534B"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14:paraId="13C45145" w14:textId="77777777" w:rsidR="00AF4A11" w:rsidRPr="002F74E1" w:rsidRDefault="00AF4A11" w:rsidP="00F57380">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14:paraId="6D6E828E" w14:textId="77777777" w:rsidR="00AF4A11" w:rsidRPr="005571CE" w:rsidRDefault="00AF4A11" w:rsidP="002F74E1">
                      <w:pPr>
                        <w:rPr>
                          <w:sz w:val="24"/>
                          <w:szCs w:val="24"/>
                        </w:rPr>
                      </w:pPr>
                    </w:p>
                  </w:txbxContent>
                </v:textbox>
              </v:shape>
            </w:pict>
          </mc:Fallback>
        </mc:AlternateContent>
      </w:r>
    </w:p>
    <w:p w14:paraId="5C81D69E" w14:textId="77777777" w:rsidR="00260563" w:rsidRDefault="00260563">
      <w:pPr>
        <w:pStyle w:val="GvdeMetni"/>
        <w:spacing w:before="1"/>
        <w:rPr>
          <w:rFonts w:ascii="Times New Roman" w:hAnsi="Times New Roman" w:cs="Times New Roman"/>
          <w:b/>
        </w:rPr>
      </w:pPr>
    </w:p>
    <w:p w14:paraId="7C1340D0" w14:textId="77777777" w:rsidR="00260563" w:rsidRDefault="00260563">
      <w:pPr>
        <w:pStyle w:val="GvdeMetni"/>
        <w:spacing w:before="1"/>
        <w:rPr>
          <w:rFonts w:ascii="Times New Roman" w:hAnsi="Times New Roman" w:cs="Times New Roman"/>
          <w:b/>
        </w:rPr>
      </w:pPr>
    </w:p>
    <w:p w14:paraId="09AA6E77" w14:textId="77777777" w:rsidR="00260563" w:rsidRDefault="00260563">
      <w:pPr>
        <w:pStyle w:val="GvdeMetni"/>
        <w:spacing w:before="1"/>
        <w:rPr>
          <w:rFonts w:ascii="Times New Roman" w:hAnsi="Times New Roman" w:cs="Times New Roman"/>
          <w:b/>
        </w:rPr>
      </w:pPr>
    </w:p>
    <w:p w14:paraId="6A5C8B4B" w14:textId="77777777" w:rsidR="00260563" w:rsidRDefault="00260563">
      <w:pPr>
        <w:pStyle w:val="GvdeMetni"/>
        <w:spacing w:before="1"/>
        <w:rPr>
          <w:rFonts w:ascii="Times New Roman" w:hAnsi="Times New Roman" w:cs="Times New Roman"/>
          <w:b/>
        </w:rPr>
      </w:pPr>
    </w:p>
    <w:p w14:paraId="7B58A1B2" w14:textId="77777777" w:rsidR="00260563" w:rsidRDefault="00260563">
      <w:pPr>
        <w:pStyle w:val="GvdeMetni"/>
        <w:spacing w:before="1"/>
        <w:rPr>
          <w:rFonts w:ascii="Times New Roman" w:hAnsi="Times New Roman" w:cs="Times New Roman"/>
          <w:b/>
        </w:rPr>
      </w:pPr>
    </w:p>
    <w:p w14:paraId="1240279F" w14:textId="77777777" w:rsidR="008A65D4" w:rsidRDefault="008A65D4">
      <w:pPr>
        <w:pStyle w:val="GvdeMetni"/>
        <w:spacing w:before="1"/>
        <w:rPr>
          <w:rFonts w:ascii="Times New Roman" w:hAnsi="Times New Roman" w:cs="Times New Roman"/>
          <w:b/>
        </w:rPr>
      </w:pPr>
    </w:p>
    <w:p w14:paraId="423CBF46" w14:textId="77777777" w:rsidR="00260563" w:rsidRDefault="00260563">
      <w:pPr>
        <w:pStyle w:val="GvdeMetni"/>
        <w:spacing w:before="1"/>
        <w:rPr>
          <w:rFonts w:ascii="Times New Roman" w:hAnsi="Times New Roman" w:cs="Times New Roman"/>
          <w:b/>
        </w:rPr>
      </w:pPr>
    </w:p>
    <w:p w14:paraId="2F82C955" w14:textId="77777777" w:rsidR="00260563" w:rsidRDefault="00260563">
      <w:pPr>
        <w:pStyle w:val="GvdeMetni"/>
        <w:spacing w:before="1"/>
        <w:rPr>
          <w:rFonts w:ascii="Times New Roman" w:hAnsi="Times New Roman" w:cs="Times New Roman"/>
          <w:b/>
        </w:rPr>
      </w:pPr>
    </w:p>
    <w:p w14:paraId="477280BE" w14:textId="77777777" w:rsidR="00260563" w:rsidRDefault="00260563">
      <w:pPr>
        <w:pStyle w:val="GvdeMetni"/>
        <w:spacing w:before="1"/>
        <w:rPr>
          <w:rFonts w:ascii="Times New Roman" w:hAnsi="Times New Roman" w:cs="Times New Roman"/>
          <w:b/>
        </w:rPr>
      </w:pPr>
    </w:p>
    <w:p w14:paraId="0EC1E214" w14:textId="77777777" w:rsidR="002F74E1" w:rsidRDefault="002F74E1">
      <w:pPr>
        <w:pStyle w:val="GvdeMetni"/>
        <w:spacing w:before="1"/>
        <w:rPr>
          <w:rFonts w:ascii="Times New Roman" w:hAnsi="Times New Roman" w:cs="Times New Roman"/>
          <w:b/>
        </w:rPr>
      </w:pPr>
    </w:p>
    <w:p w14:paraId="3F0ABFB4" w14:textId="77777777" w:rsidR="002F74E1" w:rsidRDefault="002F74E1">
      <w:pPr>
        <w:pStyle w:val="GvdeMetni"/>
        <w:spacing w:before="1"/>
        <w:rPr>
          <w:rFonts w:ascii="Times New Roman" w:hAnsi="Times New Roman" w:cs="Times New Roman"/>
          <w:b/>
        </w:rPr>
      </w:pPr>
    </w:p>
    <w:p w14:paraId="1A693D33" w14:textId="77777777" w:rsidR="002F74E1" w:rsidRDefault="002F74E1">
      <w:pPr>
        <w:pStyle w:val="GvdeMetni"/>
        <w:spacing w:before="1"/>
        <w:rPr>
          <w:rFonts w:ascii="Times New Roman" w:hAnsi="Times New Roman" w:cs="Times New Roman"/>
          <w:b/>
        </w:rPr>
      </w:pPr>
    </w:p>
    <w:p w14:paraId="525D9B14" w14:textId="77777777" w:rsidR="002F74E1" w:rsidRDefault="002F74E1">
      <w:pPr>
        <w:pStyle w:val="GvdeMetni"/>
        <w:spacing w:before="1"/>
        <w:rPr>
          <w:rFonts w:ascii="Times New Roman" w:hAnsi="Times New Roman" w:cs="Times New Roman"/>
          <w:b/>
        </w:rPr>
      </w:pPr>
    </w:p>
    <w:p w14:paraId="6C132807" w14:textId="77777777" w:rsidR="002F74E1" w:rsidRDefault="002F74E1">
      <w:pPr>
        <w:pStyle w:val="GvdeMetni"/>
        <w:spacing w:before="1"/>
        <w:rPr>
          <w:rFonts w:ascii="Times New Roman" w:hAnsi="Times New Roman" w:cs="Times New Roman"/>
          <w:b/>
        </w:rPr>
      </w:pPr>
    </w:p>
    <w:p w14:paraId="35F3859C" w14:textId="77777777" w:rsidR="002F74E1" w:rsidRDefault="002F74E1">
      <w:pPr>
        <w:pStyle w:val="GvdeMetni"/>
        <w:spacing w:before="1"/>
        <w:rPr>
          <w:rFonts w:ascii="Times New Roman" w:hAnsi="Times New Roman" w:cs="Times New Roman"/>
          <w:b/>
        </w:rPr>
      </w:pPr>
    </w:p>
    <w:p w14:paraId="5A598F42" w14:textId="77777777" w:rsidR="002F74E1" w:rsidRDefault="002F74E1">
      <w:pPr>
        <w:pStyle w:val="GvdeMetni"/>
        <w:spacing w:before="1"/>
        <w:rPr>
          <w:rFonts w:ascii="Times New Roman" w:hAnsi="Times New Roman" w:cs="Times New Roman"/>
          <w:b/>
        </w:rPr>
      </w:pPr>
    </w:p>
    <w:p w14:paraId="38D9ABCC" w14:textId="77777777" w:rsidR="002F74E1" w:rsidRDefault="002F74E1">
      <w:pPr>
        <w:pStyle w:val="GvdeMetni"/>
        <w:spacing w:before="1"/>
        <w:rPr>
          <w:rFonts w:ascii="Times New Roman" w:hAnsi="Times New Roman" w:cs="Times New Roman"/>
          <w:b/>
        </w:rPr>
      </w:pPr>
    </w:p>
    <w:p w14:paraId="11A07C44" w14:textId="77777777" w:rsidR="002F74E1" w:rsidRDefault="002F74E1">
      <w:pPr>
        <w:pStyle w:val="GvdeMetni"/>
        <w:spacing w:before="1"/>
        <w:rPr>
          <w:rFonts w:ascii="Times New Roman" w:hAnsi="Times New Roman" w:cs="Times New Roman"/>
          <w:b/>
        </w:rPr>
      </w:pPr>
    </w:p>
    <w:p w14:paraId="54CBF74C" w14:textId="77777777" w:rsidR="00607852" w:rsidRDefault="00607852">
      <w:pPr>
        <w:pStyle w:val="GvdeMetni"/>
        <w:spacing w:before="1"/>
        <w:rPr>
          <w:rFonts w:ascii="Times New Roman" w:hAnsi="Times New Roman" w:cs="Times New Roman"/>
          <w:b/>
        </w:rPr>
      </w:pPr>
    </w:p>
    <w:p w14:paraId="2FDAFA19" w14:textId="77777777" w:rsidR="00607852" w:rsidRDefault="00607852">
      <w:pPr>
        <w:pStyle w:val="GvdeMetni"/>
        <w:spacing w:before="1"/>
        <w:rPr>
          <w:rFonts w:ascii="Times New Roman" w:hAnsi="Times New Roman" w:cs="Times New Roman"/>
          <w:b/>
        </w:rPr>
      </w:pPr>
    </w:p>
    <w:p w14:paraId="7EB9629A" w14:textId="77777777" w:rsidR="00607852" w:rsidRDefault="00607852">
      <w:pPr>
        <w:pStyle w:val="GvdeMetni"/>
        <w:spacing w:before="1"/>
        <w:rPr>
          <w:rFonts w:ascii="Times New Roman" w:hAnsi="Times New Roman" w:cs="Times New Roman"/>
          <w:b/>
        </w:rPr>
      </w:pPr>
    </w:p>
    <w:p w14:paraId="29089FC3" w14:textId="77777777" w:rsidR="00607852" w:rsidRDefault="00607852">
      <w:pPr>
        <w:pStyle w:val="GvdeMetni"/>
        <w:spacing w:before="1"/>
        <w:rPr>
          <w:rFonts w:ascii="Times New Roman" w:hAnsi="Times New Roman" w:cs="Times New Roman"/>
          <w:b/>
        </w:rPr>
      </w:pPr>
    </w:p>
    <w:p w14:paraId="4AE5D262" w14:textId="77777777" w:rsidR="00607852" w:rsidRDefault="00607852">
      <w:pPr>
        <w:pStyle w:val="GvdeMetni"/>
        <w:spacing w:before="1"/>
        <w:rPr>
          <w:rFonts w:ascii="Times New Roman" w:hAnsi="Times New Roman" w:cs="Times New Roman"/>
          <w:b/>
        </w:rPr>
      </w:pPr>
    </w:p>
    <w:p w14:paraId="6DC4CB92" w14:textId="77777777" w:rsidR="00607852" w:rsidRDefault="00607852">
      <w:pPr>
        <w:pStyle w:val="GvdeMetni"/>
        <w:spacing w:before="1"/>
        <w:rPr>
          <w:rFonts w:ascii="Times New Roman" w:hAnsi="Times New Roman" w:cs="Times New Roman"/>
          <w:b/>
        </w:rPr>
      </w:pPr>
    </w:p>
    <w:p w14:paraId="31C2954E" w14:textId="77777777" w:rsidR="00607852" w:rsidRDefault="00607852">
      <w:pPr>
        <w:pStyle w:val="GvdeMetni"/>
        <w:spacing w:before="1"/>
        <w:rPr>
          <w:rFonts w:ascii="Times New Roman" w:hAnsi="Times New Roman" w:cs="Times New Roman"/>
          <w:b/>
        </w:rPr>
      </w:pPr>
    </w:p>
    <w:p w14:paraId="10E68F28" w14:textId="77777777" w:rsidR="00607852" w:rsidRDefault="00607852">
      <w:pPr>
        <w:pStyle w:val="GvdeMetni"/>
        <w:spacing w:before="1"/>
        <w:rPr>
          <w:rFonts w:ascii="Times New Roman" w:hAnsi="Times New Roman" w:cs="Times New Roman"/>
          <w:b/>
        </w:rPr>
      </w:pPr>
    </w:p>
    <w:p w14:paraId="780E9F62" w14:textId="77777777" w:rsidR="00607852" w:rsidRDefault="00607852">
      <w:pPr>
        <w:pStyle w:val="GvdeMetni"/>
        <w:spacing w:before="1"/>
        <w:rPr>
          <w:rFonts w:ascii="Times New Roman" w:hAnsi="Times New Roman" w:cs="Times New Roman"/>
          <w:b/>
        </w:rPr>
      </w:pPr>
    </w:p>
    <w:p w14:paraId="64057919" w14:textId="77777777"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47" w:name="_bookmark56"/>
      <w:bookmarkStart w:id="48" w:name="_bookmark58"/>
      <w:bookmarkStart w:id="49" w:name="_Toc28617690"/>
      <w:bookmarkEnd w:id="47"/>
      <w:bookmarkEnd w:id="48"/>
      <w:r w:rsidRPr="00E5482E">
        <w:rPr>
          <w:rFonts w:ascii="Times New Roman" w:hAnsi="Times New Roman" w:cs="Times New Roman"/>
          <w:color w:val="002060"/>
          <w:sz w:val="24"/>
          <w:szCs w:val="24"/>
        </w:rPr>
        <w:t>Temalar, Stratejik Amaçlar</w:t>
      </w:r>
      <w:bookmarkStart w:id="50" w:name="_bookmark60"/>
      <w:bookmarkEnd w:id="49"/>
      <w:bookmarkEnd w:id="50"/>
    </w:p>
    <w:p w14:paraId="3ACAE614" w14:textId="6889CE89" w:rsidR="0070486D" w:rsidRPr="007349AA" w:rsidRDefault="0070486D" w:rsidP="0070486D">
      <w:pPr>
        <w:rPr>
          <w:rFonts w:ascii="Times New Roman" w:hAnsi="Times New Roman" w:cs="Times New Roman"/>
          <w:color w:val="984806" w:themeColor="accent6" w:themeShade="80"/>
          <w:sz w:val="20"/>
          <w:szCs w:val="24"/>
        </w:rPr>
      </w:pPr>
    </w:p>
    <w:tbl>
      <w:tblPr>
        <w:tblStyle w:val="DzTablo41"/>
        <w:tblW w:w="8926" w:type="dxa"/>
        <w:tblLook w:val="04A0" w:firstRow="1" w:lastRow="0" w:firstColumn="1" w:lastColumn="0" w:noHBand="0" w:noVBand="1"/>
      </w:tblPr>
      <w:tblGrid>
        <w:gridCol w:w="2263"/>
        <w:gridCol w:w="6663"/>
      </w:tblGrid>
      <w:tr w:rsidR="0070486D" w:rsidRPr="002D6535" w14:paraId="3E09A800" w14:textId="77777777" w:rsidTr="003F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E9513B" w14:textId="77777777" w:rsidR="0070486D" w:rsidRPr="002D6535" w:rsidRDefault="0070486D" w:rsidP="003F30CB">
            <w:pPr>
              <w:rPr>
                <w:rFonts w:ascii="Times New Roman" w:hAnsi="Times New Roman" w:cs="Times New Roman"/>
                <w:sz w:val="20"/>
                <w:szCs w:val="20"/>
              </w:rPr>
            </w:pPr>
          </w:p>
        </w:tc>
        <w:tc>
          <w:tcPr>
            <w:tcW w:w="6663" w:type="dxa"/>
          </w:tcPr>
          <w:p w14:paraId="55DDEE3E" w14:textId="77777777" w:rsidR="0070486D" w:rsidRPr="002D6535"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486D" w:rsidRPr="006128B7" w14:paraId="7BDDEC51" w14:textId="77777777" w:rsidTr="00FB2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CC0D9" w:themeFill="accent4" w:themeFillTint="66"/>
          </w:tcPr>
          <w:p w14:paraId="137EDBEC" w14:textId="77777777" w:rsidR="0070486D" w:rsidRPr="00560A2F" w:rsidRDefault="0070486D" w:rsidP="003F30CB">
            <w:pPr>
              <w:rPr>
                <w:rFonts w:ascii="Times New Roman" w:hAnsi="Times New Roman" w:cs="Times New Roman"/>
                <w:sz w:val="20"/>
                <w:szCs w:val="20"/>
              </w:rPr>
            </w:pPr>
            <w:r w:rsidRPr="00560A2F">
              <w:rPr>
                <w:rFonts w:ascii="Times New Roman" w:hAnsi="Times New Roman" w:cs="Times New Roman"/>
                <w:sz w:val="20"/>
                <w:szCs w:val="20"/>
              </w:rPr>
              <w:t>TEMA 1</w:t>
            </w:r>
          </w:p>
        </w:tc>
        <w:tc>
          <w:tcPr>
            <w:tcW w:w="6663" w:type="dxa"/>
            <w:shd w:val="clear" w:color="auto" w:fill="CCC0D9" w:themeFill="accent4" w:themeFillTint="66"/>
          </w:tcPr>
          <w:p w14:paraId="04C7B0FF" w14:textId="77777777" w:rsidR="0070486D" w:rsidRPr="00560A2F"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60A2F">
              <w:rPr>
                <w:rFonts w:ascii="Times New Roman" w:hAnsi="Times New Roman" w:cs="Times New Roman"/>
                <w:b/>
                <w:sz w:val="20"/>
                <w:szCs w:val="20"/>
              </w:rPr>
              <w:t>EĞİTİM VE ÖĞRETİME ERİŞİM</w:t>
            </w:r>
          </w:p>
        </w:tc>
      </w:tr>
      <w:tr w:rsidR="0070486D" w:rsidRPr="006128B7" w14:paraId="5743274F" w14:textId="77777777" w:rsidTr="00FB22EE">
        <w:tc>
          <w:tcPr>
            <w:cnfStyle w:val="001000000000" w:firstRow="0" w:lastRow="0" w:firstColumn="1" w:lastColumn="0" w:oddVBand="0" w:evenVBand="0" w:oddHBand="0" w:evenHBand="0" w:firstRowFirstColumn="0" w:firstRowLastColumn="0" w:lastRowFirstColumn="0" w:lastRowLastColumn="0"/>
            <w:tcW w:w="2263" w:type="dxa"/>
            <w:shd w:val="clear" w:color="auto" w:fill="FBD4B4" w:themeFill="accent6" w:themeFillTint="66"/>
          </w:tcPr>
          <w:p w14:paraId="0BBFDCC9" w14:textId="77777777"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1 (A1)</w:t>
            </w:r>
          </w:p>
        </w:tc>
        <w:tc>
          <w:tcPr>
            <w:tcW w:w="6663" w:type="dxa"/>
            <w:shd w:val="clear" w:color="auto" w:fill="FBD4B4" w:themeFill="accent6" w:themeFillTint="66"/>
          </w:tcPr>
          <w:p w14:paraId="5A85BA26" w14:textId="700163B0" w:rsidR="0070486D" w:rsidRPr="00FB22EE" w:rsidRDefault="00FB22EE"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B22EE">
              <w:rPr>
                <w:rFonts w:ascii="Times New Roman" w:eastAsia="Times New Roman" w:hAnsi="Times New Roman" w:cs="Times New Roman"/>
                <w:color w:val="000000"/>
                <w:sz w:val="20"/>
                <w:szCs w:val="20"/>
              </w:rPr>
              <w:t>Kursiyerlerin, eğitim-öğretim hakkını kullanmalarını ve eğitim sürecini tamamlamalarını sağlamak.</w:t>
            </w:r>
          </w:p>
        </w:tc>
      </w:tr>
      <w:tr w:rsidR="0025216C" w:rsidRPr="006128B7" w14:paraId="4E1921FB" w14:textId="77777777" w:rsidTr="00FB2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BD4B4" w:themeFill="accent6" w:themeFillTint="66"/>
          </w:tcPr>
          <w:p w14:paraId="246D5D91" w14:textId="77777777" w:rsidR="0025216C" w:rsidRDefault="0025216C" w:rsidP="0025216C">
            <w:pPr>
              <w:jc w:val="right"/>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Hedef 1.1 (H1.1)</w:t>
            </w:r>
          </w:p>
          <w:p w14:paraId="03A3C058" w14:textId="77777777" w:rsidR="00FB22EE" w:rsidRDefault="00FB22EE" w:rsidP="0025216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 1.2 (H1.2)</w:t>
            </w:r>
          </w:p>
          <w:p w14:paraId="4C32B675" w14:textId="77777777" w:rsidR="00FB22EE" w:rsidRDefault="00FB22EE" w:rsidP="0025216C">
            <w:pPr>
              <w:jc w:val="right"/>
              <w:rPr>
                <w:rFonts w:ascii="Times New Roman" w:eastAsia="Times New Roman" w:hAnsi="Times New Roman" w:cs="Times New Roman"/>
                <w:color w:val="000000"/>
                <w:sz w:val="20"/>
                <w:szCs w:val="20"/>
              </w:rPr>
            </w:pPr>
          </w:p>
          <w:p w14:paraId="7F21018C" w14:textId="77777777" w:rsidR="00FB22EE" w:rsidRDefault="00FB22EE" w:rsidP="0025216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 1.3 (H1.3)</w:t>
            </w:r>
          </w:p>
          <w:p w14:paraId="703BE4F4" w14:textId="77777777" w:rsidR="00FB22EE" w:rsidRDefault="00FB22EE" w:rsidP="0025216C">
            <w:pPr>
              <w:jc w:val="right"/>
              <w:rPr>
                <w:rFonts w:ascii="Times New Roman" w:eastAsia="Times New Roman" w:hAnsi="Times New Roman" w:cs="Times New Roman"/>
                <w:color w:val="000000"/>
                <w:sz w:val="20"/>
                <w:szCs w:val="20"/>
              </w:rPr>
            </w:pPr>
          </w:p>
          <w:p w14:paraId="4647E3EE" w14:textId="2C46AB8B" w:rsidR="00FB22EE" w:rsidRPr="00560A2F" w:rsidRDefault="00FB22EE" w:rsidP="0025216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 1.4(H1.4)</w:t>
            </w:r>
          </w:p>
        </w:tc>
        <w:tc>
          <w:tcPr>
            <w:tcW w:w="6663" w:type="dxa"/>
            <w:tcBorders>
              <w:top w:val="nil"/>
              <w:left w:val="nil"/>
              <w:bottom w:val="nil"/>
              <w:right w:val="nil"/>
            </w:tcBorders>
            <w:shd w:val="clear" w:color="auto" w:fill="FBD4B4" w:themeFill="accent6" w:themeFillTint="66"/>
          </w:tcPr>
          <w:p w14:paraId="2235463E" w14:textId="77777777" w:rsidR="0025216C" w:rsidRDefault="00FB22EE" w:rsidP="008A09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B22EE">
              <w:rPr>
                <w:rFonts w:ascii="Times New Roman" w:eastAsia="Times New Roman" w:hAnsi="Times New Roman" w:cs="Times New Roman"/>
                <w:color w:val="000000"/>
                <w:sz w:val="20"/>
                <w:szCs w:val="20"/>
              </w:rPr>
              <w:t>İlçe genelinde okuma-yazma bilmeyenlerin oranı düşürülecektir.</w:t>
            </w:r>
          </w:p>
          <w:p w14:paraId="06203459" w14:textId="352D92A5" w:rsidR="00FB22EE" w:rsidRDefault="00FB22EE" w:rsidP="008A09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B22EE">
              <w:rPr>
                <w:rFonts w:ascii="Times New Roman" w:eastAsia="Times New Roman" w:hAnsi="Times New Roman" w:cs="Times New Roman"/>
                <w:color w:val="000000"/>
                <w:sz w:val="20"/>
                <w:szCs w:val="20"/>
              </w:rPr>
              <w:t>Hayat boyu öğrenme kapsamındaki kurslarına katılım ve tamamlama oranı artırılacaktır.</w:t>
            </w:r>
          </w:p>
          <w:p w14:paraId="0C11238A" w14:textId="77777777" w:rsidR="00FB22EE" w:rsidRDefault="00FB22EE" w:rsidP="008A09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B22EE">
              <w:rPr>
                <w:rFonts w:ascii="Times New Roman" w:eastAsia="Times New Roman" w:hAnsi="Times New Roman" w:cs="Times New Roman"/>
                <w:color w:val="000000"/>
                <w:sz w:val="20"/>
                <w:szCs w:val="20"/>
              </w:rPr>
              <w:t>Etkin bir rehberlik anlayışı ile kursiyerler hayata ve istihdama hazırlanması desteklenecektir.</w:t>
            </w:r>
          </w:p>
          <w:p w14:paraId="661F2307" w14:textId="77777777" w:rsidR="00FB22EE" w:rsidRDefault="00FB22EE" w:rsidP="008A09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B22EE">
              <w:rPr>
                <w:rFonts w:ascii="Times New Roman" w:eastAsia="Times New Roman" w:hAnsi="Times New Roman" w:cs="Times New Roman"/>
                <w:color w:val="000000"/>
                <w:sz w:val="20"/>
                <w:szCs w:val="20"/>
              </w:rPr>
              <w:t>Özel eğitim öğrencilerinin akranlarıyla birlikte etkinliklere katılımı desteklenecektir.</w:t>
            </w:r>
          </w:p>
          <w:p w14:paraId="4F000052" w14:textId="35C51E10" w:rsidR="00FB22EE" w:rsidRPr="006D52F5" w:rsidRDefault="00FB22EE" w:rsidP="008A09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70486D" w:rsidRPr="006128B7" w14:paraId="21A4D149" w14:textId="77777777" w:rsidTr="00FB22EE">
        <w:tc>
          <w:tcPr>
            <w:cnfStyle w:val="001000000000" w:firstRow="0" w:lastRow="0" w:firstColumn="1" w:lastColumn="0" w:oddVBand="0" w:evenVBand="0" w:oddHBand="0" w:evenHBand="0" w:firstRowFirstColumn="0" w:firstRowLastColumn="0" w:lastRowFirstColumn="0" w:lastRowLastColumn="0"/>
            <w:tcW w:w="2263" w:type="dxa"/>
            <w:shd w:val="clear" w:color="auto" w:fill="CCC0D9" w:themeFill="accent4" w:themeFillTint="66"/>
          </w:tcPr>
          <w:p w14:paraId="35396C02" w14:textId="78ED3E2C" w:rsidR="0070486D" w:rsidRPr="00560A2F" w:rsidRDefault="0070486D" w:rsidP="003F30CB">
            <w:pPr>
              <w:rPr>
                <w:rFonts w:ascii="Times New Roman" w:hAnsi="Times New Roman" w:cs="Times New Roman"/>
                <w:sz w:val="20"/>
                <w:szCs w:val="20"/>
              </w:rPr>
            </w:pPr>
            <w:r w:rsidRPr="00560A2F">
              <w:rPr>
                <w:rFonts w:ascii="Times New Roman" w:hAnsi="Times New Roman" w:cs="Times New Roman"/>
                <w:sz w:val="20"/>
                <w:szCs w:val="20"/>
              </w:rPr>
              <w:t>TEMA 2</w:t>
            </w:r>
          </w:p>
        </w:tc>
        <w:tc>
          <w:tcPr>
            <w:tcW w:w="6663" w:type="dxa"/>
            <w:shd w:val="clear" w:color="auto" w:fill="CCC0D9" w:themeFill="accent4" w:themeFillTint="66"/>
          </w:tcPr>
          <w:p w14:paraId="76F149B0" w14:textId="407724A1" w:rsidR="0070486D" w:rsidRPr="00560A2F" w:rsidRDefault="0070486D" w:rsidP="003F30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60A2F">
              <w:rPr>
                <w:rFonts w:ascii="Times New Roman" w:hAnsi="Times New Roman" w:cs="Times New Roman"/>
                <w:b/>
                <w:sz w:val="20"/>
                <w:szCs w:val="20"/>
              </w:rPr>
              <w:t>EĞİTİM VE ÖĞRETİMDE KALİTE</w:t>
            </w:r>
            <w:r w:rsidR="00FB22EE">
              <w:rPr>
                <w:rFonts w:ascii="Times New Roman" w:hAnsi="Times New Roman" w:cs="Times New Roman"/>
                <w:b/>
                <w:sz w:val="20"/>
                <w:szCs w:val="20"/>
              </w:rPr>
              <w:t>NİN ARTIRILMASI</w:t>
            </w:r>
          </w:p>
        </w:tc>
      </w:tr>
      <w:tr w:rsidR="0070486D" w:rsidRPr="006128B7" w14:paraId="50A3A35A" w14:textId="77777777" w:rsidTr="00FB2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BD4B4" w:themeFill="accent6" w:themeFillTint="66"/>
          </w:tcPr>
          <w:p w14:paraId="4AFDAA2C" w14:textId="77777777"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2 (A2)</w:t>
            </w:r>
          </w:p>
        </w:tc>
        <w:tc>
          <w:tcPr>
            <w:tcW w:w="6663" w:type="dxa"/>
            <w:shd w:val="clear" w:color="auto" w:fill="FBD4B4" w:themeFill="accent6" w:themeFillTint="66"/>
          </w:tcPr>
          <w:p w14:paraId="00762CDC" w14:textId="1863802F" w:rsidR="0070486D" w:rsidRPr="00560A2F" w:rsidRDefault="00FB22EE" w:rsidP="00FB22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B22EE">
              <w:rPr>
                <w:rFonts w:ascii="Times New Roman" w:eastAsia="Times New Roman" w:hAnsi="Times New Roman" w:cs="Times New Roman"/>
                <w:color w:val="000000"/>
                <w:sz w:val="20"/>
                <w:szCs w:val="20"/>
              </w:rPr>
              <w:t xml:space="preserve">Hayat boyu öğrenme kapsamında sunulan hizmetlerin kalitesi artırılacaktır. </w:t>
            </w:r>
          </w:p>
        </w:tc>
      </w:tr>
      <w:tr w:rsidR="0070486D" w:rsidRPr="006128B7" w14:paraId="54D811DB" w14:textId="77777777" w:rsidTr="00FB22EE">
        <w:tc>
          <w:tcPr>
            <w:cnfStyle w:val="001000000000" w:firstRow="0" w:lastRow="0" w:firstColumn="1" w:lastColumn="0" w:oddVBand="0" w:evenVBand="0" w:oddHBand="0" w:evenHBand="0" w:firstRowFirstColumn="0" w:firstRowLastColumn="0" w:lastRowFirstColumn="0" w:lastRowLastColumn="0"/>
            <w:tcW w:w="2263" w:type="dxa"/>
            <w:shd w:val="clear" w:color="auto" w:fill="FBD4B4" w:themeFill="accent6" w:themeFillTint="66"/>
          </w:tcPr>
          <w:p w14:paraId="30BE8CB6" w14:textId="77777777" w:rsidR="0070486D" w:rsidRPr="00560A2F" w:rsidRDefault="0070486D" w:rsidP="003F30CB">
            <w:pPr>
              <w:jc w:val="right"/>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Hedef 2.1 (H2.1)</w:t>
            </w:r>
          </w:p>
        </w:tc>
        <w:tc>
          <w:tcPr>
            <w:tcW w:w="6663" w:type="dxa"/>
            <w:shd w:val="clear" w:color="auto" w:fill="FBD4B4" w:themeFill="accent6" w:themeFillTint="66"/>
          </w:tcPr>
          <w:p w14:paraId="1928FF55" w14:textId="34946201" w:rsidR="0070486D" w:rsidRPr="00560A2F" w:rsidRDefault="00FB22EE"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B22EE">
              <w:rPr>
                <w:rFonts w:ascii="Times New Roman" w:eastAsia="Times New Roman" w:hAnsi="Times New Roman" w:cs="Times New Roman"/>
                <w:color w:val="000000"/>
                <w:sz w:val="20"/>
                <w:szCs w:val="20"/>
              </w:rPr>
              <w:t>Paydaş görüşlerinden elde edilen veriler doğrultusunda hayat boyu öğrenme hizmetlerinin çeşitliliği ve niteliği artırılacaktır.</w:t>
            </w:r>
          </w:p>
        </w:tc>
      </w:tr>
      <w:tr w:rsidR="0070486D" w:rsidRPr="006128B7" w14:paraId="438F7053" w14:textId="77777777" w:rsidTr="00FB22E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263" w:type="dxa"/>
            <w:shd w:val="clear" w:color="auto" w:fill="CCC0D9" w:themeFill="accent4" w:themeFillTint="66"/>
          </w:tcPr>
          <w:p w14:paraId="2ACE422C" w14:textId="77777777" w:rsidR="00FB22EE" w:rsidRDefault="00FB22EE" w:rsidP="003F30CB">
            <w:pPr>
              <w:rPr>
                <w:rFonts w:ascii="Times New Roman" w:hAnsi="Times New Roman" w:cs="Times New Roman"/>
                <w:sz w:val="20"/>
                <w:szCs w:val="20"/>
              </w:rPr>
            </w:pPr>
          </w:p>
          <w:p w14:paraId="0031DE52" w14:textId="1476C0C7" w:rsidR="0070486D" w:rsidRPr="00560A2F" w:rsidRDefault="0070486D" w:rsidP="003F30CB">
            <w:pPr>
              <w:rPr>
                <w:rFonts w:ascii="Times New Roman" w:hAnsi="Times New Roman" w:cs="Times New Roman"/>
                <w:sz w:val="20"/>
                <w:szCs w:val="20"/>
              </w:rPr>
            </w:pPr>
            <w:r w:rsidRPr="00560A2F">
              <w:rPr>
                <w:rFonts w:ascii="Times New Roman" w:hAnsi="Times New Roman" w:cs="Times New Roman"/>
                <w:sz w:val="20"/>
                <w:szCs w:val="20"/>
              </w:rPr>
              <w:t>TEMA 3</w:t>
            </w:r>
          </w:p>
        </w:tc>
        <w:tc>
          <w:tcPr>
            <w:tcW w:w="6663" w:type="dxa"/>
            <w:shd w:val="clear" w:color="auto" w:fill="CCC0D9" w:themeFill="accent4" w:themeFillTint="66"/>
          </w:tcPr>
          <w:p w14:paraId="7512EACB" w14:textId="77777777" w:rsidR="00FB22EE" w:rsidRDefault="00FB22EE"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142AA883" w14:textId="45CD6E72" w:rsidR="0070486D" w:rsidRPr="00560A2F"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60A2F">
              <w:rPr>
                <w:rFonts w:ascii="Times New Roman" w:hAnsi="Times New Roman" w:cs="Times New Roman"/>
                <w:b/>
                <w:sz w:val="20"/>
                <w:szCs w:val="20"/>
              </w:rPr>
              <w:t>KURUMSAL KAPASİTE</w:t>
            </w:r>
          </w:p>
        </w:tc>
      </w:tr>
      <w:tr w:rsidR="0070486D" w:rsidRPr="006128B7" w14:paraId="128D61A0" w14:textId="77777777" w:rsidTr="00FB22EE">
        <w:tc>
          <w:tcPr>
            <w:cnfStyle w:val="001000000000" w:firstRow="0" w:lastRow="0" w:firstColumn="1" w:lastColumn="0" w:oddVBand="0" w:evenVBand="0" w:oddHBand="0" w:evenHBand="0" w:firstRowFirstColumn="0" w:firstRowLastColumn="0" w:lastRowFirstColumn="0" w:lastRowLastColumn="0"/>
            <w:tcW w:w="2263" w:type="dxa"/>
            <w:shd w:val="clear" w:color="auto" w:fill="FBD4B4" w:themeFill="accent6" w:themeFillTint="66"/>
          </w:tcPr>
          <w:p w14:paraId="70D4F3FA" w14:textId="77777777"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3 (A3)</w:t>
            </w:r>
          </w:p>
        </w:tc>
        <w:tc>
          <w:tcPr>
            <w:tcW w:w="6663" w:type="dxa"/>
            <w:shd w:val="clear" w:color="auto" w:fill="FBD4B4" w:themeFill="accent6" w:themeFillTint="66"/>
          </w:tcPr>
          <w:p w14:paraId="34A0A958" w14:textId="301F67BB" w:rsidR="0070486D" w:rsidRPr="00560A2F" w:rsidRDefault="00FB22EE"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B22EE">
              <w:rPr>
                <w:rFonts w:ascii="Times New Roman" w:eastAsia="Times New Roman" w:hAnsi="Times New Roman" w:cs="Times New Roman"/>
                <w:color w:val="000000"/>
                <w:sz w:val="20"/>
                <w:szCs w:val="20"/>
              </w:rPr>
              <w:t>Hayat boyu öğrenme faaliyetlerinin daha nitelikli olarak verilebilmesi için kurumumuzun kurumsal kapasitesi güçlendirilecektir.</w:t>
            </w:r>
          </w:p>
        </w:tc>
      </w:tr>
      <w:tr w:rsidR="0070486D" w:rsidRPr="002D6535" w14:paraId="75A7F9F4" w14:textId="77777777" w:rsidTr="00FB2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BD4B4" w:themeFill="accent6" w:themeFillTint="66"/>
          </w:tcPr>
          <w:p w14:paraId="54E6E3A2" w14:textId="77777777" w:rsidR="0070486D" w:rsidRPr="00560A2F" w:rsidRDefault="0070486D" w:rsidP="003F30CB">
            <w:pPr>
              <w:jc w:val="right"/>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Hedef 3.1 (H3.1)</w:t>
            </w:r>
          </w:p>
        </w:tc>
        <w:tc>
          <w:tcPr>
            <w:tcW w:w="6663" w:type="dxa"/>
            <w:shd w:val="clear" w:color="auto" w:fill="FBD4B4" w:themeFill="accent6" w:themeFillTint="66"/>
          </w:tcPr>
          <w:p w14:paraId="7469D21B" w14:textId="77777777" w:rsidR="00FB22EE" w:rsidRPr="00FB22EE" w:rsidRDefault="00FB22EE" w:rsidP="00FB22EE">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FB22EE">
              <w:rPr>
                <w:rFonts w:ascii="Times New Roman" w:eastAsia="Times New Roman" w:hAnsi="Times New Roman" w:cs="Times New Roman"/>
                <w:b w:val="0"/>
                <w:bCs w:val="0"/>
                <w:color w:val="000000"/>
                <w:sz w:val="20"/>
                <w:szCs w:val="20"/>
              </w:rPr>
              <w:t>Kurumumuzun fiziki, teknolojik ve beşeri kaynaklarını, değişen ve gelişen koşullara uygun hale getirilecektir.</w:t>
            </w:r>
          </w:p>
          <w:p w14:paraId="38B793A5" w14:textId="64A04AFE" w:rsidR="0070486D" w:rsidRPr="00560A2F" w:rsidRDefault="0070486D" w:rsidP="00C51D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482CFDC0" w14:textId="77777777" w:rsidR="0070486D" w:rsidRDefault="0070486D" w:rsidP="0070486D">
      <w:pPr>
        <w:rPr>
          <w:rFonts w:ascii="Times New Roman" w:hAnsi="Times New Roman" w:cs="Times New Roman"/>
          <w:color w:val="984806" w:themeColor="accent6" w:themeShade="80"/>
          <w:sz w:val="24"/>
          <w:szCs w:val="24"/>
        </w:rPr>
      </w:pPr>
    </w:p>
    <w:p w14:paraId="010F8F30" w14:textId="09C5470C" w:rsidR="0070486D" w:rsidRDefault="0070486D" w:rsidP="0070486D">
      <w:pPr>
        <w:rPr>
          <w:rFonts w:ascii="Times New Roman" w:hAnsi="Times New Roman" w:cs="Times New Roman"/>
          <w:color w:val="984806" w:themeColor="accent6" w:themeShade="80"/>
          <w:sz w:val="24"/>
          <w:szCs w:val="24"/>
        </w:rPr>
      </w:pPr>
    </w:p>
    <w:p w14:paraId="704352B3" w14:textId="0C35BB83" w:rsidR="008158BB" w:rsidRDefault="008158BB" w:rsidP="0070486D">
      <w:pPr>
        <w:rPr>
          <w:rFonts w:ascii="Times New Roman" w:hAnsi="Times New Roman" w:cs="Times New Roman"/>
          <w:color w:val="984806" w:themeColor="accent6" w:themeShade="80"/>
          <w:sz w:val="24"/>
          <w:szCs w:val="24"/>
        </w:rPr>
      </w:pPr>
    </w:p>
    <w:p w14:paraId="04673B4E" w14:textId="1EC9FCBD" w:rsidR="00BF1321" w:rsidRDefault="00BF1321" w:rsidP="0070486D">
      <w:pPr>
        <w:rPr>
          <w:rFonts w:ascii="Times New Roman" w:hAnsi="Times New Roman" w:cs="Times New Roman"/>
          <w:color w:val="984806" w:themeColor="accent6" w:themeShade="80"/>
          <w:sz w:val="24"/>
          <w:szCs w:val="24"/>
        </w:rPr>
      </w:pPr>
    </w:p>
    <w:p w14:paraId="45F1AB29" w14:textId="2A7FBC31" w:rsidR="00BF1321" w:rsidRDefault="00BF1321" w:rsidP="0070486D">
      <w:pPr>
        <w:rPr>
          <w:rFonts w:ascii="Times New Roman" w:hAnsi="Times New Roman" w:cs="Times New Roman"/>
          <w:color w:val="984806" w:themeColor="accent6" w:themeShade="80"/>
          <w:sz w:val="24"/>
          <w:szCs w:val="24"/>
        </w:rPr>
      </w:pPr>
    </w:p>
    <w:p w14:paraId="01635E19" w14:textId="20BAF2B2" w:rsidR="00BF1321" w:rsidRDefault="00BF1321" w:rsidP="0070486D">
      <w:pPr>
        <w:rPr>
          <w:rFonts w:ascii="Times New Roman" w:hAnsi="Times New Roman" w:cs="Times New Roman"/>
          <w:color w:val="984806" w:themeColor="accent6" w:themeShade="80"/>
          <w:sz w:val="24"/>
          <w:szCs w:val="24"/>
        </w:rPr>
      </w:pPr>
    </w:p>
    <w:p w14:paraId="3EFD603E" w14:textId="4C4F6459" w:rsidR="00BF1321" w:rsidRDefault="00BF1321" w:rsidP="0070486D">
      <w:pPr>
        <w:rPr>
          <w:rFonts w:ascii="Times New Roman" w:hAnsi="Times New Roman" w:cs="Times New Roman"/>
          <w:color w:val="984806" w:themeColor="accent6" w:themeShade="80"/>
          <w:sz w:val="24"/>
          <w:szCs w:val="24"/>
        </w:rPr>
      </w:pPr>
    </w:p>
    <w:p w14:paraId="1CC97CC1" w14:textId="016A72C3" w:rsidR="00BF1321" w:rsidRDefault="00BF1321" w:rsidP="0070486D">
      <w:pPr>
        <w:rPr>
          <w:rFonts w:ascii="Times New Roman" w:hAnsi="Times New Roman" w:cs="Times New Roman"/>
          <w:color w:val="984806" w:themeColor="accent6" w:themeShade="80"/>
          <w:sz w:val="24"/>
          <w:szCs w:val="24"/>
        </w:rPr>
      </w:pPr>
    </w:p>
    <w:p w14:paraId="6BC15976" w14:textId="039A9E8D" w:rsidR="00BF1321" w:rsidRDefault="00BF1321" w:rsidP="0070486D">
      <w:pPr>
        <w:rPr>
          <w:rFonts w:ascii="Times New Roman" w:hAnsi="Times New Roman" w:cs="Times New Roman"/>
          <w:color w:val="984806" w:themeColor="accent6" w:themeShade="80"/>
          <w:sz w:val="24"/>
          <w:szCs w:val="24"/>
        </w:rPr>
      </w:pPr>
    </w:p>
    <w:p w14:paraId="5DC13A19" w14:textId="1AE18AFC" w:rsidR="00BF1321" w:rsidRDefault="00BF1321" w:rsidP="0070486D">
      <w:pPr>
        <w:rPr>
          <w:rFonts w:ascii="Times New Roman" w:hAnsi="Times New Roman" w:cs="Times New Roman"/>
          <w:color w:val="984806" w:themeColor="accent6" w:themeShade="80"/>
          <w:sz w:val="24"/>
          <w:szCs w:val="24"/>
        </w:rPr>
      </w:pPr>
    </w:p>
    <w:p w14:paraId="599DADED" w14:textId="0E3863A2" w:rsidR="00BF1321" w:rsidRDefault="00BF1321" w:rsidP="0070486D">
      <w:pPr>
        <w:rPr>
          <w:rFonts w:ascii="Times New Roman" w:hAnsi="Times New Roman" w:cs="Times New Roman"/>
          <w:color w:val="984806" w:themeColor="accent6" w:themeShade="80"/>
          <w:sz w:val="24"/>
          <w:szCs w:val="24"/>
        </w:rPr>
      </w:pPr>
    </w:p>
    <w:p w14:paraId="245303C3" w14:textId="04CE4D57" w:rsidR="00BF1321" w:rsidRDefault="00BF1321" w:rsidP="0070486D">
      <w:pPr>
        <w:rPr>
          <w:rFonts w:ascii="Times New Roman" w:hAnsi="Times New Roman" w:cs="Times New Roman"/>
          <w:color w:val="984806" w:themeColor="accent6" w:themeShade="80"/>
          <w:sz w:val="24"/>
          <w:szCs w:val="24"/>
        </w:rPr>
      </w:pPr>
    </w:p>
    <w:p w14:paraId="7979B5C7" w14:textId="2C2A6A40" w:rsidR="00BF1321" w:rsidRDefault="00BF1321" w:rsidP="0070486D">
      <w:pPr>
        <w:rPr>
          <w:rFonts w:ascii="Times New Roman" w:hAnsi="Times New Roman" w:cs="Times New Roman"/>
          <w:color w:val="984806" w:themeColor="accent6" w:themeShade="80"/>
          <w:sz w:val="24"/>
          <w:szCs w:val="24"/>
        </w:rPr>
      </w:pPr>
    </w:p>
    <w:p w14:paraId="723AE8BF" w14:textId="0AF6680C" w:rsidR="00BF1321" w:rsidRDefault="00BF1321" w:rsidP="0070486D">
      <w:pPr>
        <w:rPr>
          <w:rFonts w:ascii="Times New Roman" w:hAnsi="Times New Roman" w:cs="Times New Roman"/>
          <w:color w:val="984806" w:themeColor="accent6" w:themeShade="80"/>
          <w:sz w:val="24"/>
          <w:szCs w:val="24"/>
        </w:rPr>
      </w:pPr>
    </w:p>
    <w:p w14:paraId="2A0246F0" w14:textId="27467F80" w:rsidR="00BF1321" w:rsidRDefault="00BF1321" w:rsidP="0070486D">
      <w:pPr>
        <w:rPr>
          <w:rFonts w:ascii="Times New Roman" w:hAnsi="Times New Roman" w:cs="Times New Roman"/>
          <w:color w:val="984806" w:themeColor="accent6" w:themeShade="80"/>
          <w:sz w:val="24"/>
          <w:szCs w:val="24"/>
        </w:rPr>
      </w:pPr>
    </w:p>
    <w:p w14:paraId="569621E6" w14:textId="747BA344" w:rsidR="00BF1321" w:rsidRDefault="00BF1321" w:rsidP="0070486D">
      <w:pPr>
        <w:rPr>
          <w:rFonts w:ascii="Times New Roman" w:hAnsi="Times New Roman" w:cs="Times New Roman"/>
          <w:color w:val="984806" w:themeColor="accent6" w:themeShade="80"/>
          <w:sz w:val="24"/>
          <w:szCs w:val="24"/>
        </w:rPr>
      </w:pPr>
    </w:p>
    <w:p w14:paraId="46336F8A" w14:textId="270DA456" w:rsidR="00BF1321" w:rsidRDefault="00BF1321" w:rsidP="0070486D">
      <w:pPr>
        <w:rPr>
          <w:rFonts w:ascii="Times New Roman" w:hAnsi="Times New Roman" w:cs="Times New Roman"/>
          <w:color w:val="984806" w:themeColor="accent6" w:themeShade="80"/>
          <w:sz w:val="24"/>
          <w:szCs w:val="24"/>
        </w:rPr>
      </w:pPr>
    </w:p>
    <w:p w14:paraId="516634D6" w14:textId="7970495B" w:rsidR="00BF1321" w:rsidRDefault="00BF1321" w:rsidP="0070486D">
      <w:pPr>
        <w:rPr>
          <w:rFonts w:ascii="Times New Roman" w:hAnsi="Times New Roman" w:cs="Times New Roman"/>
          <w:color w:val="984806" w:themeColor="accent6" w:themeShade="80"/>
          <w:sz w:val="24"/>
          <w:szCs w:val="24"/>
        </w:rPr>
      </w:pPr>
    </w:p>
    <w:p w14:paraId="63BB3260" w14:textId="1D043908" w:rsidR="00BF1321" w:rsidRDefault="00BF1321" w:rsidP="0070486D">
      <w:pPr>
        <w:rPr>
          <w:rFonts w:ascii="Times New Roman" w:hAnsi="Times New Roman" w:cs="Times New Roman"/>
          <w:color w:val="984806" w:themeColor="accent6" w:themeShade="80"/>
          <w:sz w:val="24"/>
          <w:szCs w:val="24"/>
        </w:rPr>
      </w:pPr>
    </w:p>
    <w:p w14:paraId="460CA19A" w14:textId="08B867DF" w:rsidR="00BF1321" w:rsidRDefault="00BF1321" w:rsidP="0070486D">
      <w:pPr>
        <w:rPr>
          <w:rFonts w:ascii="Times New Roman" w:hAnsi="Times New Roman" w:cs="Times New Roman"/>
          <w:color w:val="984806" w:themeColor="accent6" w:themeShade="80"/>
          <w:sz w:val="24"/>
          <w:szCs w:val="24"/>
        </w:rPr>
      </w:pPr>
    </w:p>
    <w:p w14:paraId="257594BB" w14:textId="726A9662" w:rsidR="00BF1321" w:rsidRDefault="00BF1321" w:rsidP="0070486D">
      <w:pPr>
        <w:rPr>
          <w:rFonts w:ascii="Times New Roman" w:hAnsi="Times New Roman" w:cs="Times New Roman"/>
          <w:color w:val="984806" w:themeColor="accent6" w:themeShade="80"/>
          <w:sz w:val="24"/>
          <w:szCs w:val="24"/>
        </w:rPr>
      </w:pPr>
    </w:p>
    <w:p w14:paraId="7E1827CE" w14:textId="418500A2" w:rsidR="00BF1321" w:rsidRDefault="00BF1321" w:rsidP="0070486D">
      <w:pPr>
        <w:rPr>
          <w:rFonts w:ascii="Times New Roman" w:hAnsi="Times New Roman" w:cs="Times New Roman"/>
          <w:color w:val="984806" w:themeColor="accent6" w:themeShade="80"/>
          <w:sz w:val="24"/>
          <w:szCs w:val="24"/>
        </w:rPr>
      </w:pPr>
    </w:p>
    <w:p w14:paraId="26761B5F" w14:textId="51DE94EE" w:rsidR="00BF1321" w:rsidRDefault="00BF1321" w:rsidP="0070486D">
      <w:pPr>
        <w:rPr>
          <w:rFonts w:ascii="Times New Roman" w:hAnsi="Times New Roman" w:cs="Times New Roman"/>
          <w:color w:val="984806" w:themeColor="accent6" w:themeShade="80"/>
          <w:sz w:val="24"/>
          <w:szCs w:val="24"/>
        </w:rPr>
      </w:pPr>
    </w:p>
    <w:p w14:paraId="63044D9E" w14:textId="12D2A178" w:rsidR="00BF1321" w:rsidRDefault="00BF1321" w:rsidP="0070486D">
      <w:pPr>
        <w:rPr>
          <w:rFonts w:ascii="Times New Roman" w:hAnsi="Times New Roman" w:cs="Times New Roman"/>
          <w:color w:val="984806" w:themeColor="accent6" w:themeShade="80"/>
          <w:sz w:val="24"/>
          <w:szCs w:val="24"/>
        </w:rPr>
      </w:pPr>
    </w:p>
    <w:p w14:paraId="3589452C" w14:textId="3ED7941A" w:rsidR="00BF1321" w:rsidRDefault="00BF1321" w:rsidP="0070486D">
      <w:pPr>
        <w:rPr>
          <w:rFonts w:ascii="Times New Roman" w:hAnsi="Times New Roman" w:cs="Times New Roman"/>
          <w:color w:val="984806" w:themeColor="accent6" w:themeShade="80"/>
          <w:sz w:val="24"/>
          <w:szCs w:val="24"/>
        </w:rPr>
      </w:pPr>
    </w:p>
    <w:p w14:paraId="6F598F45" w14:textId="46CD26B3" w:rsidR="00BF1321" w:rsidRDefault="00BF1321" w:rsidP="0070486D">
      <w:pPr>
        <w:rPr>
          <w:rFonts w:ascii="Times New Roman" w:hAnsi="Times New Roman" w:cs="Times New Roman"/>
          <w:color w:val="984806" w:themeColor="accent6" w:themeShade="80"/>
          <w:sz w:val="24"/>
          <w:szCs w:val="24"/>
        </w:rPr>
      </w:pPr>
    </w:p>
    <w:p w14:paraId="47526C55" w14:textId="43C93C76" w:rsidR="00BF1321" w:rsidRDefault="00BF1321" w:rsidP="0070486D">
      <w:pPr>
        <w:rPr>
          <w:rFonts w:ascii="Times New Roman" w:hAnsi="Times New Roman" w:cs="Times New Roman"/>
          <w:color w:val="984806" w:themeColor="accent6" w:themeShade="80"/>
          <w:sz w:val="24"/>
          <w:szCs w:val="24"/>
        </w:rPr>
      </w:pPr>
    </w:p>
    <w:p w14:paraId="1A214114" w14:textId="77777777" w:rsidR="00BF1321" w:rsidRDefault="00BF1321" w:rsidP="0070486D">
      <w:pPr>
        <w:rPr>
          <w:rFonts w:ascii="Times New Roman" w:hAnsi="Times New Roman" w:cs="Times New Roman"/>
          <w:color w:val="984806" w:themeColor="accent6" w:themeShade="80"/>
          <w:sz w:val="24"/>
          <w:szCs w:val="24"/>
        </w:rPr>
      </w:pPr>
    </w:p>
    <w:p w14:paraId="6775BB7D" w14:textId="2AA6A6F1" w:rsidR="008158BB" w:rsidRDefault="008158BB" w:rsidP="0070486D">
      <w:pPr>
        <w:rPr>
          <w:rFonts w:ascii="Times New Roman" w:hAnsi="Times New Roman" w:cs="Times New Roman"/>
          <w:color w:val="984806" w:themeColor="accent6" w:themeShade="80"/>
          <w:sz w:val="24"/>
          <w:szCs w:val="24"/>
        </w:rPr>
      </w:pPr>
    </w:p>
    <w:p w14:paraId="4CF4CF25" w14:textId="3BE35235" w:rsidR="0070486D" w:rsidRDefault="0070486D" w:rsidP="00931C1C">
      <w:pPr>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Stratejik Hedefler, Per</w:t>
      </w:r>
      <w:r w:rsidR="008158BB">
        <w:rPr>
          <w:rFonts w:ascii="Times New Roman" w:hAnsi="Times New Roman" w:cs="Times New Roman"/>
          <w:color w:val="002060"/>
          <w:sz w:val="24"/>
          <w:szCs w:val="24"/>
        </w:rPr>
        <w:t>formans Göstergeleri, Eylemler</w:t>
      </w:r>
    </w:p>
    <w:p w14:paraId="68E3D3C4" w14:textId="073FFE3E" w:rsidR="008158BB" w:rsidRDefault="008158BB" w:rsidP="008158BB">
      <w:pPr>
        <w:pStyle w:val="Balk2"/>
        <w:tabs>
          <w:tab w:val="left" w:pos="859"/>
          <w:tab w:val="left" w:pos="857"/>
        </w:tabs>
        <w:rPr>
          <w:rFonts w:ascii="Times New Roman" w:hAnsi="Times New Roman" w:cs="Times New Roman"/>
          <w:color w:val="002060"/>
          <w:sz w:val="24"/>
          <w:szCs w:val="24"/>
        </w:rPr>
      </w:pPr>
    </w:p>
    <w:p w14:paraId="27714673" w14:textId="77777777" w:rsidR="008158BB" w:rsidRDefault="008158BB" w:rsidP="008158BB">
      <w:pPr>
        <w:jc w:val="both"/>
      </w:pPr>
      <w:r w:rsidRPr="00BD64D5">
        <w:rPr>
          <w:b/>
        </w:rPr>
        <w:t>Stratejik Amaç 1:</w:t>
      </w:r>
      <w:r>
        <w:t xml:space="preserve"> K</w:t>
      </w:r>
      <w:r w:rsidRPr="00562C56">
        <w:t>ursiyerlerin, eğitim-öğretim hakkını kullanmalarını ve eğitim sürecini tamamlamalarını sağlamak.</w:t>
      </w:r>
    </w:p>
    <w:p w14:paraId="3FA87588" w14:textId="77777777" w:rsidR="008158BB" w:rsidRDefault="008158BB" w:rsidP="008158BB"/>
    <w:p w14:paraId="3CB1AE62" w14:textId="09C11E49" w:rsidR="008158BB" w:rsidRPr="007D751F" w:rsidRDefault="008158BB" w:rsidP="008158BB">
      <w:pPr>
        <w:rPr>
          <w:b/>
        </w:rPr>
      </w:pPr>
      <w:r w:rsidRPr="008158BB">
        <w:rPr>
          <w:b/>
          <w:i/>
        </w:rPr>
        <w:t>Stratejik Hedef 1.1.</w:t>
      </w:r>
      <w:r w:rsidRPr="007D751F">
        <w:rPr>
          <w:b/>
        </w:rPr>
        <w:t xml:space="preserve"> </w:t>
      </w:r>
      <w:r w:rsidRPr="007D751F">
        <w:t>İlçe genelinde o</w:t>
      </w:r>
      <w:r>
        <w:t>kuma-yazma bilmeyenlerin oranı düşürülecektir.</w:t>
      </w:r>
    </w:p>
    <w:p w14:paraId="66BBACCF" w14:textId="27634ABE" w:rsidR="0070486D" w:rsidRDefault="0070486D" w:rsidP="0070486D">
      <w:pPr>
        <w:rPr>
          <w:rFonts w:ascii="Times New Roman" w:hAnsi="Times New Roman" w:cs="Times New Roman"/>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3796"/>
        <w:gridCol w:w="847"/>
        <w:gridCol w:w="822"/>
        <w:gridCol w:w="751"/>
        <w:gridCol w:w="733"/>
        <w:gridCol w:w="780"/>
        <w:gridCol w:w="731"/>
      </w:tblGrid>
      <w:tr w:rsidR="00C62BEB" w:rsidRPr="00A47F2F" w14:paraId="1D424D67" w14:textId="77777777" w:rsidTr="00F74D03">
        <w:trPr>
          <w:trHeight w:val="398"/>
        </w:trPr>
        <w:tc>
          <w:tcPr>
            <w:tcW w:w="1322" w:type="dxa"/>
            <w:vMerge w:val="restart"/>
            <w:shd w:val="clear" w:color="auto" w:fill="CCC0D9" w:themeFill="accent4" w:themeFillTint="66"/>
            <w:noWrap/>
            <w:vAlign w:val="center"/>
            <w:hideMark/>
          </w:tcPr>
          <w:p w14:paraId="02B11E7E" w14:textId="77777777" w:rsidR="00C62BEB" w:rsidRPr="003322A4" w:rsidRDefault="00C62BEB" w:rsidP="00C62BEB">
            <w:pPr>
              <w:rPr>
                <w:b/>
                <w:bCs/>
                <w:color w:val="000000"/>
              </w:rPr>
            </w:pPr>
            <w:r>
              <w:rPr>
                <w:b/>
                <w:bCs/>
                <w:color w:val="000000"/>
              </w:rPr>
              <w:t>No</w:t>
            </w:r>
          </w:p>
        </w:tc>
        <w:tc>
          <w:tcPr>
            <w:tcW w:w="3796" w:type="dxa"/>
            <w:vMerge w:val="restart"/>
            <w:shd w:val="clear" w:color="auto" w:fill="CCC0D9" w:themeFill="accent4" w:themeFillTint="66"/>
            <w:vAlign w:val="center"/>
            <w:hideMark/>
          </w:tcPr>
          <w:p w14:paraId="5FEB8464" w14:textId="77777777" w:rsidR="00C62BEB" w:rsidRPr="003322A4" w:rsidRDefault="00C62BEB" w:rsidP="00C62BEB">
            <w:pPr>
              <w:rPr>
                <w:b/>
                <w:bCs/>
                <w:color w:val="000000"/>
                <w:sz w:val="20"/>
              </w:rPr>
            </w:pPr>
            <w:r w:rsidRPr="003322A4">
              <w:rPr>
                <w:b/>
                <w:bCs/>
                <w:color w:val="000000"/>
                <w:sz w:val="20"/>
              </w:rPr>
              <w:t>PERFORMANS</w:t>
            </w:r>
          </w:p>
          <w:p w14:paraId="6942C825" w14:textId="77777777" w:rsidR="00C62BEB" w:rsidRPr="003322A4" w:rsidRDefault="00C62BEB" w:rsidP="00C62BEB">
            <w:pPr>
              <w:rPr>
                <w:b/>
                <w:bCs/>
                <w:color w:val="000000"/>
                <w:sz w:val="20"/>
              </w:rPr>
            </w:pPr>
            <w:r w:rsidRPr="003322A4">
              <w:rPr>
                <w:b/>
                <w:bCs/>
                <w:color w:val="000000"/>
                <w:sz w:val="20"/>
              </w:rPr>
              <w:t>GÖSTERGESİ</w:t>
            </w:r>
          </w:p>
        </w:tc>
        <w:tc>
          <w:tcPr>
            <w:tcW w:w="847" w:type="dxa"/>
            <w:shd w:val="clear" w:color="auto" w:fill="CCC0D9" w:themeFill="accent4" w:themeFillTint="66"/>
            <w:vAlign w:val="center"/>
          </w:tcPr>
          <w:p w14:paraId="42051FCA" w14:textId="77777777" w:rsidR="00C62BEB" w:rsidRPr="003322A4" w:rsidRDefault="00C62BEB" w:rsidP="00C62BEB">
            <w:pPr>
              <w:rPr>
                <w:b/>
                <w:bCs/>
                <w:color w:val="000000"/>
                <w:sz w:val="20"/>
              </w:rPr>
            </w:pPr>
            <w:r w:rsidRPr="003322A4">
              <w:rPr>
                <w:b/>
                <w:bCs/>
                <w:color w:val="000000"/>
                <w:sz w:val="20"/>
              </w:rPr>
              <w:t>Mevcut</w:t>
            </w:r>
          </w:p>
        </w:tc>
        <w:tc>
          <w:tcPr>
            <w:tcW w:w="3817" w:type="dxa"/>
            <w:gridSpan w:val="5"/>
            <w:shd w:val="clear" w:color="auto" w:fill="CCC0D9" w:themeFill="accent4" w:themeFillTint="66"/>
            <w:vAlign w:val="center"/>
          </w:tcPr>
          <w:p w14:paraId="59A154E2" w14:textId="77777777" w:rsidR="00C62BEB" w:rsidRPr="003322A4" w:rsidRDefault="00C62BEB" w:rsidP="0094413F">
            <w:pPr>
              <w:jc w:val="center"/>
              <w:rPr>
                <w:b/>
                <w:bCs/>
                <w:color w:val="000000"/>
              </w:rPr>
            </w:pPr>
            <w:r w:rsidRPr="003322A4">
              <w:rPr>
                <w:b/>
                <w:bCs/>
                <w:color w:val="000000"/>
              </w:rPr>
              <w:t>HEDEF</w:t>
            </w:r>
          </w:p>
        </w:tc>
      </w:tr>
      <w:tr w:rsidR="00C62BEB" w:rsidRPr="00A47F2F" w14:paraId="039BEDA0" w14:textId="77777777" w:rsidTr="00F74D03">
        <w:trPr>
          <w:trHeight w:val="292"/>
        </w:trPr>
        <w:tc>
          <w:tcPr>
            <w:tcW w:w="1322" w:type="dxa"/>
            <w:vMerge/>
            <w:shd w:val="clear" w:color="auto" w:fill="CCC0D9" w:themeFill="accent4" w:themeFillTint="66"/>
            <w:vAlign w:val="center"/>
            <w:hideMark/>
          </w:tcPr>
          <w:p w14:paraId="13A02018" w14:textId="77777777" w:rsidR="00C62BEB" w:rsidRPr="003322A4" w:rsidRDefault="00C62BEB" w:rsidP="00C62BEB">
            <w:pPr>
              <w:rPr>
                <w:b/>
                <w:bCs/>
              </w:rPr>
            </w:pPr>
          </w:p>
        </w:tc>
        <w:tc>
          <w:tcPr>
            <w:tcW w:w="3796" w:type="dxa"/>
            <w:vMerge/>
            <w:shd w:val="clear" w:color="auto" w:fill="CCC0D9" w:themeFill="accent4" w:themeFillTint="66"/>
            <w:vAlign w:val="center"/>
            <w:hideMark/>
          </w:tcPr>
          <w:p w14:paraId="00FBEAA0" w14:textId="77777777" w:rsidR="00C62BEB" w:rsidRPr="003322A4" w:rsidRDefault="00C62BEB" w:rsidP="00C62BEB">
            <w:pPr>
              <w:rPr>
                <w:b/>
                <w:bCs/>
              </w:rPr>
            </w:pPr>
          </w:p>
        </w:tc>
        <w:tc>
          <w:tcPr>
            <w:tcW w:w="847" w:type="dxa"/>
            <w:shd w:val="clear" w:color="auto" w:fill="CCC0D9" w:themeFill="accent4" w:themeFillTint="66"/>
            <w:noWrap/>
            <w:vAlign w:val="center"/>
            <w:hideMark/>
          </w:tcPr>
          <w:p w14:paraId="5B64AE8D" w14:textId="77777777" w:rsidR="00C62BEB" w:rsidRPr="003322A4" w:rsidRDefault="00C62BEB" w:rsidP="00F74D03">
            <w:pPr>
              <w:jc w:val="center"/>
              <w:rPr>
                <w:b/>
                <w:bCs/>
              </w:rPr>
            </w:pPr>
            <w:r w:rsidRPr="003322A4">
              <w:rPr>
                <w:b/>
                <w:bCs/>
              </w:rPr>
              <w:t>2018</w:t>
            </w:r>
          </w:p>
        </w:tc>
        <w:tc>
          <w:tcPr>
            <w:tcW w:w="822" w:type="dxa"/>
            <w:shd w:val="clear" w:color="auto" w:fill="CCC0D9" w:themeFill="accent4" w:themeFillTint="66"/>
            <w:noWrap/>
            <w:vAlign w:val="center"/>
            <w:hideMark/>
          </w:tcPr>
          <w:p w14:paraId="40893A6E" w14:textId="77777777" w:rsidR="00C62BEB" w:rsidRPr="003322A4" w:rsidRDefault="00C62BEB" w:rsidP="00F74D03">
            <w:pPr>
              <w:jc w:val="center"/>
              <w:rPr>
                <w:b/>
                <w:bCs/>
              </w:rPr>
            </w:pPr>
            <w:r w:rsidRPr="003322A4">
              <w:rPr>
                <w:b/>
                <w:bCs/>
              </w:rPr>
              <w:t>2019</w:t>
            </w:r>
          </w:p>
        </w:tc>
        <w:tc>
          <w:tcPr>
            <w:tcW w:w="751" w:type="dxa"/>
            <w:shd w:val="clear" w:color="auto" w:fill="CCC0D9" w:themeFill="accent4" w:themeFillTint="66"/>
            <w:vAlign w:val="center"/>
          </w:tcPr>
          <w:p w14:paraId="6B935FC8" w14:textId="77777777" w:rsidR="00C62BEB" w:rsidRPr="003322A4" w:rsidRDefault="00C62BEB" w:rsidP="00F74D03">
            <w:pPr>
              <w:jc w:val="center"/>
              <w:rPr>
                <w:b/>
                <w:bCs/>
              </w:rPr>
            </w:pPr>
            <w:r w:rsidRPr="003322A4">
              <w:rPr>
                <w:b/>
                <w:bCs/>
              </w:rPr>
              <w:t>2020</w:t>
            </w:r>
          </w:p>
        </w:tc>
        <w:tc>
          <w:tcPr>
            <w:tcW w:w="733" w:type="dxa"/>
            <w:shd w:val="clear" w:color="auto" w:fill="CCC0D9" w:themeFill="accent4" w:themeFillTint="66"/>
            <w:vAlign w:val="center"/>
          </w:tcPr>
          <w:p w14:paraId="0FCE62FC" w14:textId="77777777" w:rsidR="00C62BEB" w:rsidRPr="003322A4" w:rsidRDefault="00C62BEB" w:rsidP="00F74D03">
            <w:pPr>
              <w:jc w:val="center"/>
              <w:rPr>
                <w:b/>
                <w:bCs/>
              </w:rPr>
            </w:pPr>
            <w:r w:rsidRPr="003322A4">
              <w:rPr>
                <w:b/>
                <w:bCs/>
              </w:rPr>
              <w:t>2021</w:t>
            </w:r>
          </w:p>
        </w:tc>
        <w:tc>
          <w:tcPr>
            <w:tcW w:w="780" w:type="dxa"/>
            <w:shd w:val="clear" w:color="auto" w:fill="CCC0D9" w:themeFill="accent4" w:themeFillTint="66"/>
            <w:vAlign w:val="center"/>
          </w:tcPr>
          <w:p w14:paraId="7BB8239A" w14:textId="77777777" w:rsidR="00C62BEB" w:rsidRPr="003322A4" w:rsidRDefault="00C62BEB" w:rsidP="00F74D03">
            <w:pPr>
              <w:jc w:val="center"/>
              <w:rPr>
                <w:b/>
                <w:bCs/>
              </w:rPr>
            </w:pPr>
            <w:r w:rsidRPr="003322A4">
              <w:rPr>
                <w:b/>
                <w:bCs/>
              </w:rPr>
              <w:t>2022</w:t>
            </w:r>
          </w:p>
        </w:tc>
        <w:tc>
          <w:tcPr>
            <w:tcW w:w="731" w:type="dxa"/>
            <w:shd w:val="clear" w:color="auto" w:fill="CCC0D9" w:themeFill="accent4" w:themeFillTint="66"/>
            <w:vAlign w:val="center"/>
          </w:tcPr>
          <w:p w14:paraId="623AC4C7" w14:textId="77777777" w:rsidR="00C62BEB" w:rsidRPr="003322A4" w:rsidRDefault="00C62BEB" w:rsidP="00F74D03">
            <w:pPr>
              <w:jc w:val="center"/>
              <w:rPr>
                <w:b/>
                <w:bCs/>
              </w:rPr>
            </w:pPr>
            <w:r w:rsidRPr="003322A4">
              <w:rPr>
                <w:b/>
                <w:bCs/>
              </w:rPr>
              <w:t>2023</w:t>
            </w:r>
          </w:p>
        </w:tc>
      </w:tr>
      <w:tr w:rsidR="00C62BEB" w:rsidRPr="00A47F2F" w14:paraId="01D0BADB" w14:textId="77777777" w:rsidTr="00F74D03">
        <w:trPr>
          <w:trHeight w:val="520"/>
        </w:trPr>
        <w:tc>
          <w:tcPr>
            <w:tcW w:w="1322" w:type="dxa"/>
            <w:shd w:val="clear" w:color="auto" w:fill="CCC0D9" w:themeFill="accent4" w:themeFillTint="66"/>
            <w:vAlign w:val="center"/>
          </w:tcPr>
          <w:p w14:paraId="0FF7B2BF" w14:textId="77777777" w:rsidR="00C62BEB" w:rsidRPr="003322A4" w:rsidRDefault="00C62BEB" w:rsidP="00C62BEB">
            <w:pPr>
              <w:rPr>
                <w:b/>
                <w:bCs/>
                <w:color w:val="FF0000"/>
              </w:rPr>
            </w:pPr>
            <w:r w:rsidRPr="003322A4">
              <w:rPr>
                <w:b/>
                <w:bCs/>
                <w:color w:val="FF0000"/>
              </w:rPr>
              <w:t>PG.1.1</w:t>
            </w:r>
            <w:r>
              <w:rPr>
                <w:b/>
                <w:bCs/>
                <w:color w:val="FF0000"/>
              </w:rPr>
              <w:t>.1</w:t>
            </w:r>
          </w:p>
        </w:tc>
        <w:tc>
          <w:tcPr>
            <w:tcW w:w="3796" w:type="dxa"/>
            <w:shd w:val="clear" w:color="auto" w:fill="auto"/>
            <w:vAlign w:val="center"/>
          </w:tcPr>
          <w:p w14:paraId="2C9115E4" w14:textId="77777777" w:rsidR="00C62BEB" w:rsidRPr="005B3939" w:rsidRDefault="00C62BEB" w:rsidP="00C62BEB">
            <w:pPr>
              <w:adjustRightInd w:val="0"/>
              <w:spacing w:line="360" w:lineRule="auto"/>
              <w:jc w:val="both"/>
            </w:pPr>
            <w:r>
              <w:t>Açılan</w:t>
            </w:r>
            <w:r w:rsidRPr="005B3939">
              <w:t xml:space="preserve"> okuma-yazma kursu sayısı</w:t>
            </w:r>
          </w:p>
        </w:tc>
        <w:tc>
          <w:tcPr>
            <w:tcW w:w="847" w:type="dxa"/>
            <w:shd w:val="clear" w:color="auto" w:fill="auto"/>
            <w:noWrap/>
            <w:vAlign w:val="center"/>
          </w:tcPr>
          <w:p w14:paraId="550190C3" w14:textId="70295D0C" w:rsidR="00C62BEB" w:rsidRPr="003322A4" w:rsidRDefault="00F74D03" w:rsidP="00F74D03">
            <w:pPr>
              <w:jc w:val="center"/>
            </w:pPr>
            <w:r>
              <w:t>36</w:t>
            </w:r>
          </w:p>
        </w:tc>
        <w:tc>
          <w:tcPr>
            <w:tcW w:w="822" w:type="dxa"/>
            <w:shd w:val="clear" w:color="auto" w:fill="auto"/>
            <w:noWrap/>
            <w:vAlign w:val="center"/>
          </w:tcPr>
          <w:p w14:paraId="381B66E0" w14:textId="02991F11" w:rsidR="00C62BEB" w:rsidRPr="003322A4" w:rsidRDefault="00F74D03" w:rsidP="00F74D03">
            <w:pPr>
              <w:jc w:val="center"/>
            </w:pPr>
            <w:r>
              <w:t>12</w:t>
            </w:r>
          </w:p>
        </w:tc>
        <w:tc>
          <w:tcPr>
            <w:tcW w:w="751" w:type="dxa"/>
            <w:vAlign w:val="center"/>
          </w:tcPr>
          <w:p w14:paraId="0E4677A5" w14:textId="6C5C58DD" w:rsidR="00C62BEB" w:rsidRPr="003322A4" w:rsidRDefault="00F74D03" w:rsidP="00F74D03">
            <w:pPr>
              <w:jc w:val="center"/>
            </w:pPr>
            <w:r>
              <w:t>10</w:t>
            </w:r>
          </w:p>
        </w:tc>
        <w:tc>
          <w:tcPr>
            <w:tcW w:w="733" w:type="dxa"/>
            <w:vAlign w:val="center"/>
          </w:tcPr>
          <w:p w14:paraId="4068A75E" w14:textId="2DCA0076" w:rsidR="00C62BEB" w:rsidRPr="003322A4" w:rsidRDefault="00F74D03" w:rsidP="00F74D03">
            <w:pPr>
              <w:jc w:val="center"/>
            </w:pPr>
            <w:r>
              <w:t>8</w:t>
            </w:r>
          </w:p>
        </w:tc>
        <w:tc>
          <w:tcPr>
            <w:tcW w:w="780" w:type="dxa"/>
            <w:vAlign w:val="center"/>
          </w:tcPr>
          <w:p w14:paraId="09E9A45B" w14:textId="39779B39" w:rsidR="00C62BEB" w:rsidRPr="003322A4" w:rsidRDefault="00F74D03" w:rsidP="00F74D03">
            <w:pPr>
              <w:jc w:val="center"/>
            </w:pPr>
            <w:r>
              <w:t>7</w:t>
            </w:r>
          </w:p>
        </w:tc>
        <w:tc>
          <w:tcPr>
            <w:tcW w:w="731" w:type="dxa"/>
            <w:vAlign w:val="center"/>
          </w:tcPr>
          <w:p w14:paraId="06992AA8" w14:textId="77777777" w:rsidR="00F74D03" w:rsidRDefault="00F74D03" w:rsidP="00F74D03">
            <w:pPr>
              <w:jc w:val="center"/>
            </w:pPr>
          </w:p>
          <w:p w14:paraId="1D4F6151" w14:textId="4EFE2333" w:rsidR="00F74D03" w:rsidRDefault="00F74D03" w:rsidP="00F74D03">
            <w:pPr>
              <w:jc w:val="center"/>
            </w:pPr>
            <w:r>
              <w:t>6</w:t>
            </w:r>
          </w:p>
          <w:p w14:paraId="6352FD6A" w14:textId="265AA252" w:rsidR="00F74D03" w:rsidRPr="003322A4" w:rsidRDefault="00F74D03" w:rsidP="00F74D03">
            <w:pPr>
              <w:jc w:val="center"/>
            </w:pPr>
          </w:p>
        </w:tc>
      </w:tr>
      <w:tr w:rsidR="00C62BEB" w:rsidRPr="00A47F2F" w14:paraId="2F0B94FF" w14:textId="77777777" w:rsidTr="00F74D03">
        <w:trPr>
          <w:trHeight w:val="520"/>
        </w:trPr>
        <w:tc>
          <w:tcPr>
            <w:tcW w:w="1322" w:type="dxa"/>
            <w:shd w:val="clear" w:color="auto" w:fill="CCC0D9" w:themeFill="accent4" w:themeFillTint="66"/>
            <w:vAlign w:val="center"/>
          </w:tcPr>
          <w:p w14:paraId="3F9D13E3" w14:textId="77777777" w:rsidR="00C62BEB" w:rsidRPr="003322A4" w:rsidRDefault="00C62BEB" w:rsidP="00C62BEB">
            <w:r w:rsidRPr="003322A4">
              <w:rPr>
                <w:b/>
                <w:bCs/>
                <w:color w:val="FF0000"/>
              </w:rPr>
              <w:t>PG.1.</w:t>
            </w:r>
            <w:r>
              <w:rPr>
                <w:b/>
                <w:bCs/>
                <w:color w:val="FF0000"/>
              </w:rPr>
              <w:t>1.2</w:t>
            </w:r>
          </w:p>
        </w:tc>
        <w:tc>
          <w:tcPr>
            <w:tcW w:w="3796" w:type="dxa"/>
            <w:shd w:val="clear" w:color="auto" w:fill="auto"/>
            <w:vAlign w:val="center"/>
          </w:tcPr>
          <w:p w14:paraId="0810CB61" w14:textId="77777777" w:rsidR="00C62BEB" w:rsidRPr="005B3939" w:rsidRDefault="00C62BEB" w:rsidP="00C62BEB">
            <w:r>
              <w:t>Açılan</w:t>
            </w:r>
            <w:r w:rsidRPr="005B3939">
              <w:t xml:space="preserve"> okuma-yazma kurslarına katılan kursiyer sayısı</w:t>
            </w:r>
          </w:p>
        </w:tc>
        <w:tc>
          <w:tcPr>
            <w:tcW w:w="847" w:type="dxa"/>
            <w:shd w:val="clear" w:color="auto" w:fill="auto"/>
            <w:noWrap/>
            <w:vAlign w:val="center"/>
          </w:tcPr>
          <w:p w14:paraId="0756FF8A" w14:textId="56E90BFA" w:rsidR="00C62BEB" w:rsidRPr="003322A4" w:rsidRDefault="00F74D03" w:rsidP="00F74D03">
            <w:pPr>
              <w:jc w:val="center"/>
            </w:pPr>
            <w:r>
              <w:t>317</w:t>
            </w:r>
          </w:p>
        </w:tc>
        <w:tc>
          <w:tcPr>
            <w:tcW w:w="822" w:type="dxa"/>
            <w:shd w:val="clear" w:color="auto" w:fill="auto"/>
            <w:noWrap/>
            <w:vAlign w:val="center"/>
          </w:tcPr>
          <w:p w14:paraId="2F96068F" w14:textId="35B5E971" w:rsidR="00C62BEB" w:rsidRPr="003322A4" w:rsidRDefault="00F74D03" w:rsidP="00F74D03">
            <w:pPr>
              <w:jc w:val="center"/>
            </w:pPr>
            <w:r>
              <w:t>105</w:t>
            </w:r>
          </w:p>
        </w:tc>
        <w:tc>
          <w:tcPr>
            <w:tcW w:w="751" w:type="dxa"/>
            <w:vAlign w:val="center"/>
          </w:tcPr>
          <w:p w14:paraId="298662FC" w14:textId="2F280569" w:rsidR="00C62BEB" w:rsidRPr="003322A4" w:rsidRDefault="00F74D03" w:rsidP="00F74D03">
            <w:pPr>
              <w:jc w:val="center"/>
            </w:pPr>
            <w:r>
              <w:t>80</w:t>
            </w:r>
          </w:p>
        </w:tc>
        <w:tc>
          <w:tcPr>
            <w:tcW w:w="733" w:type="dxa"/>
            <w:vAlign w:val="center"/>
          </w:tcPr>
          <w:p w14:paraId="23901884" w14:textId="7B37F81C" w:rsidR="00C62BEB" w:rsidRPr="003322A4" w:rsidRDefault="00F74D03" w:rsidP="00F74D03">
            <w:pPr>
              <w:jc w:val="center"/>
            </w:pPr>
            <w:r>
              <w:t>70</w:t>
            </w:r>
          </w:p>
        </w:tc>
        <w:tc>
          <w:tcPr>
            <w:tcW w:w="780" w:type="dxa"/>
            <w:vAlign w:val="center"/>
          </w:tcPr>
          <w:p w14:paraId="6A0957EB" w14:textId="165FFB98" w:rsidR="00C62BEB" w:rsidRPr="003322A4" w:rsidRDefault="00F74D03" w:rsidP="00F74D03">
            <w:pPr>
              <w:jc w:val="center"/>
            </w:pPr>
            <w:r>
              <w:t>65</w:t>
            </w:r>
          </w:p>
        </w:tc>
        <w:tc>
          <w:tcPr>
            <w:tcW w:w="731" w:type="dxa"/>
            <w:vAlign w:val="center"/>
          </w:tcPr>
          <w:p w14:paraId="037EB5A8" w14:textId="6ED77791" w:rsidR="00C62BEB" w:rsidRPr="003322A4" w:rsidRDefault="00F74D03" w:rsidP="00F74D03">
            <w:pPr>
              <w:jc w:val="center"/>
            </w:pPr>
            <w:r>
              <w:t>60</w:t>
            </w:r>
          </w:p>
        </w:tc>
      </w:tr>
      <w:tr w:rsidR="00C62BEB" w:rsidRPr="00A47F2F" w14:paraId="76CB40BD" w14:textId="77777777" w:rsidTr="00F74D03">
        <w:trPr>
          <w:trHeight w:val="520"/>
        </w:trPr>
        <w:tc>
          <w:tcPr>
            <w:tcW w:w="1322" w:type="dxa"/>
            <w:shd w:val="clear" w:color="auto" w:fill="CCC0D9" w:themeFill="accent4" w:themeFillTint="66"/>
            <w:vAlign w:val="center"/>
          </w:tcPr>
          <w:p w14:paraId="6A5FBF7E" w14:textId="77777777" w:rsidR="00C62BEB" w:rsidRPr="003322A4" w:rsidRDefault="00C62BEB" w:rsidP="00C62BEB">
            <w:r w:rsidRPr="003322A4">
              <w:rPr>
                <w:b/>
                <w:bCs/>
                <w:color w:val="FF0000"/>
              </w:rPr>
              <w:t>PG.1.</w:t>
            </w:r>
            <w:r>
              <w:rPr>
                <w:b/>
                <w:bCs/>
                <w:color w:val="FF0000"/>
              </w:rPr>
              <w:t>1.3</w:t>
            </w:r>
          </w:p>
        </w:tc>
        <w:tc>
          <w:tcPr>
            <w:tcW w:w="3796" w:type="dxa"/>
            <w:shd w:val="clear" w:color="auto" w:fill="auto"/>
            <w:vAlign w:val="center"/>
          </w:tcPr>
          <w:p w14:paraId="76424233" w14:textId="77777777" w:rsidR="00C62BEB" w:rsidRPr="005B3939" w:rsidRDefault="00C62BEB" w:rsidP="00C62BEB">
            <w:r w:rsidRPr="005B3939">
              <w:t>Okuma Yazma Kurslarında Belge Alan Kursiyer sayısı</w:t>
            </w:r>
          </w:p>
        </w:tc>
        <w:tc>
          <w:tcPr>
            <w:tcW w:w="847" w:type="dxa"/>
            <w:shd w:val="clear" w:color="auto" w:fill="auto"/>
            <w:noWrap/>
            <w:vAlign w:val="center"/>
          </w:tcPr>
          <w:p w14:paraId="66F2A146" w14:textId="67DA168D" w:rsidR="00C62BEB" w:rsidRPr="003322A4" w:rsidRDefault="00F74D03" w:rsidP="00F74D03">
            <w:pPr>
              <w:jc w:val="center"/>
            </w:pPr>
            <w:r>
              <w:t>101</w:t>
            </w:r>
          </w:p>
        </w:tc>
        <w:tc>
          <w:tcPr>
            <w:tcW w:w="822" w:type="dxa"/>
            <w:shd w:val="clear" w:color="auto" w:fill="auto"/>
            <w:noWrap/>
            <w:vAlign w:val="center"/>
          </w:tcPr>
          <w:p w14:paraId="0521F94A" w14:textId="7CEBFE78" w:rsidR="00C62BEB" w:rsidRPr="003322A4" w:rsidRDefault="00F74D03" w:rsidP="00F74D03">
            <w:pPr>
              <w:jc w:val="center"/>
            </w:pPr>
            <w:r>
              <w:t>35</w:t>
            </w:r>
          </w:p>
        </w:tc>
        <w:tc>
          <w:tcPr>
            <w:tcW w:w="751" w:type="dxa"/>
            <w:vAlign w:val="center"/>
          </w:tcPr>
          <w:p w14:paraId="03652CDB" w14:textId="6287495F" w:rsidR="00C62BEB" w:rsidRPr="003322A4" w:rsidRDefault="00F74D03" w:rsidP="00F74D03">
            <w:pPr>
              <w:jc w:val="center"/>
            </w:pPr>
            <w:r>
              <w:t>28</w:t>
            </w:r>
          </w:p>
        </w:tc>
        <w:tc>
          <w:tcPr>
            <w:tcW w:w="733" w:type="dxa"/>
            <w:vAlign w:val="center"/>
          </w:tcPr>
          <w:p w14:paraId="5B767E09" w14:textId="30749949" w:rsidR="00C62BEB" w:rsidRPr="003322A4" w:rsidRDefault="00F74D03" w:rsidP="00F74D03">
            <w:pPr>
              <w:jc w:val="center"/>
            </w:pPr>
            <w:r>
              <w:t>25</w:t>
            </w:r>
          </w:p>
        </w:tc>
        <w:tc>
          <w:tcPr>
            <w:tcW w:w="780" w:type="dxa"/>
            <w:vAlign w:val="center"/>
          </w:tcPr>
          <w:p w14:paraId="6BCE0D1D" w14:textId="4258DCCD" w:rsidR="00C62BEB" w:rsidRPr="003322A4" w:rsidRDefault="00F74D03" w:rsidP="00F74D03">
            <w:pPr>
              <w:jc w:val="center"/>
            </w:pPr>
            <w:r>
              <w:t>20</w:t>
            </w:r>
          </w:p>
        </w:tc>
        <w:tc>
          <w:tcPr>
            <w:tcW w:w="731" w:type="dxa"/>
            <w:vAlign w:val="center"/>
          </w:tcPr>
          <w:p w14:paraId="5AD9F650" w14:textId="474B1A6D" w:rsidR="00C62BEB" w:rsidRPr="003322A4" w:rsidRDefault="00F74D03" w:rsidP="00F74D03">
            <w:pPr>
              <w:jc w:val="center"/>
            </w:pPr>
            <w:r>
              <w:t>15</w:t>
            </w:r>
          </w:p>
        </w:tc>
      </w:tr>
    </w:tbl>
    <w:p w14:paraId="760E54C4" w14:textId="77777777" w:rsidR="0070486D" w:rsidRDefault="0070486D" w:rsidP="0070486D">
      <w:pPr>
        <w:rPr>
          <w:rFonts w:ascii="Times New Roman" w:hAnsi="Times New Roman" w:cs="Times New Roman"/>
        </w:rPr>
      </w:pPr>
    </w:p>
    <w:p w14:paraId="1ED6E85A" w14:textId="77777777" w:rsidR="002065FD" w:rsidRDefault="002065FD" w:rsidP="0070486D">
      <w:pPr>
        <w:rPr>
          <w:rFonts w:ascii="Times New Roman" w:hAnsi="Times New Roman" w:cs="Times New Roman"/>
        </w:rPr>
      </w:pPr>
    </w:p>
    <w:p w14:paraId="359C95FE" w14:textId="77777777" w:rsidR="0070486D" w:rsidRDefault="0070486D" w:rsidP="0070486D">
      <w:pPr>
        <w:rPr>
          <w:rFonts w:ascii="Times New Roman" w:hAnsi="Times New Roman" w:cs="Times New Roman"/>
        </w:rPr>
      </w:pPr>
    </w:p>
    <w:p w14:paraId="44875F5F" w14:textId="24948CCB" w:rsidR="00FD4EA1" w:rsidRDefault="00FD4EA1" w:rsidP="0070486D">
      <w:pPr>
        <w:rPr>
          <w:rFonts w:ascii="Times New Roman" w:hAnsi="Times New Roman" w:cs="Times New Roman"/>
        </w:rPr>
      </w:pPr>
    </w:p>
    <w:p w14:paraId="47C4BC6C" w14:textId="424AB78E" w:rsidR="00C62BEB" w:rsidRDefault="00C62BEB" w:rsidP="0070486D">
      <w:pPr>
        <w:rPr>
          <w:rFonts w:ascii="Times New Roman" w:hAnsi="Times New Roman" w:cs="Times New Roman"/>
        </w:rPr>
      </w:pPr>
    </w:p>
    <w:p w14:paraId="1F35B716" w14:textId="6ABD8F85" w:rsidR="00C62BEB" w:rsidRDefault="00C62BEB" w:rsidP="0070486D">
      <w:pPr>
        <w:rPr>
          <w:rFonts w:ascii="Times New Roman" w:hAnsi="Times New Roman" w:cs="Times New Roman"/>
        </w:rPr>
      </w:pPr>
    </w:p>
    <w:p w14:paraId="0537DAEE" w14:textId="4AD6885E" w:rsidR="00C62BEB" w:rsidRDefault="00C62BEB" w:rsidP="0070486D">
      <w:pPr>
        <w:rPr>
          <w:rFonts w:ascii="Times New Roman" w:hAnsi="Times New Roman" w:cs="Times New Roman"/>
        </w:rPr>
      </w:pPr>
    </w:p>
    <w:p w14:paraId="00C62556" w14:textId="5DC2860D" w:rsidR="00F74D03" w:rsidRDefault="00F74D03" w:rsidP="0070486D">
      <w:pPr>
        <w:rPr>
          <w:rFonts w:ascii="Times New Roman" w:hAnsi="Times New Roman" w:cs="Times New Roman"/>
        </w:rPr>
      </w:pPr>
    </w:p>
    <w:p w14:paraId="0A9D8D26" w14:textId="77777777" w:rsidR="008158BB" w:rsidRDefault="008158BB" w:rsidP="0070486D">
      <w:pPr>
        <w:rPr>
          <w:b/>
        </w:rPr>
      </w:pPr>
    </w:p>
    <w:p w14:paraId="41C9966E" w14:textId="77777777" w:rsidR="00F74D03" w:rsidRDefault="00F74D03" w:rsidP="0070486D">
      <w:pPr>
        <w:rPr>
          <w:b/>
        </w:rPr>
      </w:pPr>
    </w:p>
    <w:p w14:paraId="6EBC08FD" w14:textId="12E14E69" w:rsidR="00C62BEB" w:rsidRDefault="008158BB" w:rsidP="008158BB">
      <w:pPr>
        <w:jc w:val="both"/>
        <w:rPr>
          <w:rFonts w:ascii="Times New Roman" w:hAnsi="Times New Roman" w:cs="Times New Roman"/>
        </w:rPr>
      </w:pPr>
      <w:r w:rsidRPr="008158BB">
        <w:rPr>
          <w:b/>
          <w:i/>
        </w:rPr>
        <w:t xml:space="preserve">Stratejik </w:t>
      </w:r>
      <w:r w:rsidR="00F74D03" w:rsidRPr="008158BB">
        <w:rPr>
          <w:b/>
          <w:i/>
        </w:rPr>
        <w:t>Hedef 1.2.</w:t>
      </w:r>
      <w:r w:rsidR="00F74D03" w:rsidRPr="007D751F">
        <w:rPr>
          <w:b/>
        </w:rPr>
        <w:t xml:space="preserve"> </w:t>
      </w:r>
      <w:r w:rsidR="00F74D03">
        <w:t>Hayat boyu öğrenme kapsamındaki</w:t>
      </w:r>
      <w:r w:rsidR="00F74D03" w:rsidRPr="00D3538C">
        <w:t xml:space="preserve"> kurslarına katılı</w:t>
      </w:r>
      <w:r>
        <w:t xml:space="preserve">m ve tamamlama oranı </w:t>
      </w:r>
      <w:r w:rsidR="00F74D03">
        <w:t>artırılacaktır.</w:t>
      </w:r>
    </w:p>
    <w:p w14:paraId="4258A803" w14:textId="5E325A3F" w:rsidR="00C62BEB" w:rsidRDefault="00C62BEB" w:rsidP="0070486D">
      <w:pPr>
        <w:rPr>
          <w:rFonts w:ascii="Times New Roman" w:hAnsi="Times New Roman" w:cs="Times New Roman"/>
        </w:rPr>
      </w:pPr>
    </w:p>
    <w:tbl>
      <w:tblPr>
        <w:tblW w:w="9918"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847"/>
        <w:gridCol w:w="1547"/>
        <w:gridCol w:w="851"/>
        <w:gridCol w:w="709"/>
        <w:gridCol w:w="708"/>
        <w:gridCol w:w="709"/>
        <w:gridCol w:w="722"/>
        <w:gridCol w:w="835"/>
      </w:tblGrid>
      <w:tr w:rsidR="00266879" w:rsidRPr="00A47F2F" w14:paraId="3E298D7E" w14:textId="77777777" w:rsidTr="00266879">
        <w:trPr>
          <w:trHeight w:val="389"/>
        </w:trPr>
        <w:tc>
          <w:tcPr>
            <w:tcW w:w="990" w:type="dxa"/>
            <w:vMerge w:val="restart"/>
            <w:shd w:val="clear" w:color="auto" w:fill="CCC0D9" w:themeFill="accent4" w:themeFillTint="66"/>
            <w:noWrap/>
            <w:vAlign w:val="center"/>
            <w:hideMark/>
          </w:tcPr>
          <w:p w14:paraId="03E7E842" w14:textId="77777777" w:rsidR="00F74D03" w:rsidRPr="003322A4" w:rsidRDefault="00F74D03" w:rsidP="008158BB">
            <w:pPr>
              <w:rPr>
                <w:b/>
                <w:bCs/>
                <w:color w:val="000000"/>
              </w:rPr>
            </w:pPr>
            <w:r>
              <w:rPr>
                <w:b/>
                <w:bCs/>
                <w:color w:val="000000"/>
              </w:rPr>
              <w:t>No</w:t>
            </w:r>
          </w:p>
        </w:tc>
        <w:tc>
          <w:tcPr>
            <w:tcW w:w="4394" w:type="dxa"/>
            <w:gridSpan w:val="2"/>
            <w:vMerge w:val="restart"/>
            <w:shd w:val="clear" w:color="auto" w:fill="CCC0D9" w:themeFill="accent4" w:themeFillTint="66"/>
            <w:vAlign w:val="center"/>
            <w:hideMark/>
          </w:tcPr>
          <w:p w14:paraId="72C5E4C5" w14:textId="77777777" w:rsidR="00F74D03" w:rsidRPr="003322A4" w:rsidRDefault="00F74D03" w:rsidP="008158BB">
            <w:pPr>
              <w:rPr>
                <w:b/>
                <w:bCs/>
                <w:color w:val="000000"/>
                <w:sz w:val="20"/>
              </w:rPr>
            </w:pPr>
            <w:r w:rsidRPr="003322A4">
              <w:rPr>
                <w:b/>
                <w:bCs/>
                <w:color w:val="000000"/>
                <w:sz w:val="20"/>
              </w:rPr>
              <w:t>PERFORMANS</w:t>
            </w:r>
          </w:p>
          <w:p w14:paraId="2CE64DA2" w14:textId="77777777" w:rsidR="00F74D03" w:rsidRPr="003322A4" w:rsidRDefault="00F74D03" w:rsidP="008158BB">
            <w:pPr>
              <w:rPr>
                <w:b/>
                <w:bCs/>
                <w:color w:val="000000"/>
                <w:sz w:val="20"/>
              </w:rPr>
            </w:pPr>
            <w:r w:rsidRPr="003322A4">
              <w:rPr>
                <w:b/>
                <w:bCs/>
                <w:color w:val="000000"/>
                <w:sz w:val="20"/>
              </w:rPr>
              <w:t>GÖSTERGESİ</w:t>
            </w:r>
          </w:p>
        </w:tc>
        <w:tc>
          <w:tcPr>
            <w:tcW w:w="851" w:type="dxa"/>
            <w:shd w:val="clear" w:color="auto" w:fill="CCC0D9" w:themeFill="accent4" w:themeFillTint="66"/>
            <w:vAlign w:val="center"/>
          </w:tcPr>
          <w:p w14:paraId="1A3D0144" w14:textId="77777777" w:rsidR="00F74D03" w:rsidRPr="003322A4" w:rsidRDefault="00F74D03" w:rsidP="008158BB">
            <w:pPr>
              <w:rPr>
                <w:b/>
                <w:bCs/>
                <w:color w:val="000000"/>
                <w:sz w:val="20"/>
              </w:rPr>
            </w:pPr>
            <w:r w:rsidRPr="003322A4">
              <w:rPr>
                <w:b/>
                <w:bCs/>
                <w:color w:val="000000"/>
                <w:sz w:val="20"/>
              </w:rPr>
              <w:t>Mevcut</w:t>
            </w:r>
          </w:p>
        </w:tc>
        <w:tc>
          <w:tcPr>
            <w:tcW w:w="3683" w:type="dxa"/>
            <w:gridSpan w:val="5"/>
            <w:shd w:val="clear" w:color="auto" w:fill="CCC0D9" w:themeFill="accent4" w:themeFillTint="66"/>
            <w:vAlign w:val="center"/>
          </w:tcPr>
          <w:p w14:paraId="31665722" w14:textId="77777777" w:rsidR="00F74D03" w:rsidRPr="003322A4" w:rsidRDefault="00F74D03" w:rsidP="0094413F">
            <w:pPr>
              <w:jc w:val="center"/>
              <w:rPr>
                <w:b/>
                <w:bCs/>
                <w:color w:val="000000"/>
              </w:rPr>
            </w:pPr>
            <w:r w:rsidRPr="003322A4">
              <w:rPr>
                <w:b/>
                <w:bCs/>
                <w:color w:val="000000"/>
              </w:rPr>
              <w:t>HEDEF</w:t>
            </w:r>
          </w:p>
        </w:tc>
      </w:tr>
      <w:tr w:rsidR="00F74D03" w:rsidRPr="00A47F2F" w14:paraId="10CDF966" w14:textId="77777777" w:rsidTr="00266879">
        <w:trPr>
          <w:trHeight w:val="285"/>
        </w:trPr>
        <w:tc>
          <w:tcPr>
            <w:tcW w:w="990" w:type="dxa"/>
            <w:vMerge/>
            <w:shd w:val="clear" w:color="auto" w:fill="CCC0D9" w:themeFill="accent4" w:themeFillTint="66"/>
            <w:vAlign w:val="center"/>
            <w:hideMark/>
          </w:tcPr>
          <w:p w14:paraId="5B25E1F4" w14:textId="77777777" w:rsidR="00F74D03" w:rsidRPr="003322A4" w:rsidRDefault="00F74D03" w:rsidP="008158BB">
            <w:pPr>
              <w:rPr>
                <w:b/>
                <w:bCs/>
              </w:rPr>
            </w:pPr>
          </w:p>
        </w:tc>
        <w:tc>
          <w:tcPr>
            <w:tcW w:w="4394" w:type="dxa"/>
            <w:gridSpan w:val="2"/>
            <w:vMerge/>
            <w:shd w:val="clear" w:color="auto" w:fill="CCC0D9" w:themeFill="accent4" w:themeFillTint="66"/>
            <w:vAlign w:val="center"/>
            <w:hideMark/>
          </w:tcPr>
          <w:p w14:paraId="575A3CE8" w14:textId="77777777" w:rsidR="00F74D03" w:rsidRPr="003322A4" w:rsidRDefault="00F74D03" w:rsidP="008158BB">
            <w:pPr>
              <w:rPr>
                <w:b/>
                <w:bCs/>
              </w:rPr>
            </w:pPr>
          </w:p>
        </w:tc>
        <w:tc>
          <w:tcPr>
            <w:tcW w:w="851" w:type="dxa"/>
            <w:shd w:val="clear" w:color="auto" w:fill="CCC0D9" w:themeFill="accent4" w:themeFillTint="66"/>
            <w:noWrap/>
            <w:vAlign w:val="center"/>
            <w:hideMark/>
          </w:tcPr>
          <w:p w14:paraId="3BDF865E" w14:textId="77777777" w:rsidR="00F74D03" w:rsidRPr="003322A4" w:rsidRDefault="00F74D03" w:rsidP="0096001B">
            <w:pPr>
              <w:jc w:val="center"/>
              <w:rPr>
                <w:b/>
                <w:bCs/>
              </w:rPr>
            </w:pPr>
            <w:r w:rsidRPr="003322A4">
              <w:rPr>
                <w:b/>
                <w:bCs/>
              </w:rPr>
              <w:t>2018</w:t>
            </w:r>
          </w:p>
        </w:tc>
        <w:tc>
          <w:tcPr>
            <w:tcW w:w="709" w:type="dxa"/>
            <w:shd w:val="clear" w:color="auto" w:fill="CCC0D9" w:themeFill="accent4" w:themeFillTint="66"/>
            <w:noWrap/>
            <w:vAlign w:val="center"/>
            <w:hideMark/>
          </w:tcPr>
          <w:p w14:paraId="0932A82E" w14:textId="77777777" w:rsidR="00F74D03" w:rsidRPr="003322A4" w:rsidRDefault="00F74D03" w:rsidP="0096001B">
            <w:pPr>
              <w:jc w:val="center"/>
              <w:rPr>
                <w:b/>
                <w:bCs/>
              </w:rPr>
            </w:pPr>
            <w:r w:rsidRPr="003322A4">
              <w:rPr>
                <w:b/>
                <w:bCs/>
              </w:rPr>
              <w:t>2019</w:t>
            </w:r>
          </w:p>
        </w:tc>
        <w:tc>
          <w:tcPr>
            <w:tcW w:w="708" w:type="dxa"/>
            <w:shd w:val="clear" w:color="auto" w:fill="CCC0D9" w:themeFill="accent4" w:themeFillTint="66"/>
            <w:vAlign w:val="center"/>
          </w:tcPr>
          <w:p w14:paraId="776AB2FE" w14:textId="77777777" w:rsidR="00F74D03" w:rsidRPr="003322A4" w:rsidRDefault="00F74D03" w:rsidP="0096001B">
            <w:pPr>
              <w:jc w:val="center"/>
              <w:rPr>
                <w:b/>
                <w:bCs/>
              </w:rPr>
            </w:pPr>
            <w:r w:rsidRPr="003322A4">
              <w:rPr>
                <w:b/>
                <w:bCs/>
              </w:rPr>
              <w:t>2020</w:t>
            </w:r>
          </w:p>
        </w:tc>
        <w:tc>
          <w:tcPr>
            <w:tcW w:w="709" w:type="dxa"/>
            <w:shd w:val="clear" w:color="auto" w:fill="CCC0D9" w:themeFill="accent4" w:themeFillTint="66"/>
            <w:vAlign w:val="center"/>
          </w:tcPr>
          <w:p w14:paraId="5361A2A6" w14:textId="77777777" w:rsidR="00F74D03" w:rsidRPr="003322A4" w:rsidRDefault="00F74D03" w:rsidP="0096001B">
            <w:pPr>
              <w:jc w:val="center"/>
              <w:rPr>
                <w:b/>
                <w:bCs/>
              </w:rPr>
            </w:pPr>
            <w:r w:rsidRPr="003322A4">
              <w:rPr>
                <w:b/>
                <w:bCs/>
              </w:rPr>
              <w:t>2021</w:t>
            </w:r>
          </w:p>
        </w:tc>
        <w:tc>
          <w:tcPr>
            <w:tcW w:w="722" w:type="dxa"/>
            <w:shd w:val="clear" w:color="auto" w:fill="CCC0D9" w:themeFill="accent4" w:themeFillTint="66"/>
            <w:vAlign w:val="center"/>
          </w:tcPr>
          <w:p w14:paraId="63A99531" w14:textId="77777777" w:rsidR="00F74D03" w:rsidRPr="003322A4" w:rsidRDefault="00F74D03" w:rsidP="0096001B">
            <w:pPr>
              <w:jc w:val="center"/>
              <w:rPr>
                <w:b/>
                <w:bCs/>
              </w:rPr>
            </w:pPr>
            <w:r w:rsidRPr="003322A4">
              <w:rPr>
                <w:b/>
                <w:bCs/>
              </w:rPr>
              <w:t>2022</w:t>
            </w:r>
          </w:p>
        </w:tc>
        <w:tc>
          <w:tcPr>
            <w:tcW w:w="835" w:type="dxa"/>
            <w:shd w:val="clear" w:color="auto" w:fill="CCC0D9" w:themeFill="accent4" w:themeFillTint="66"/>
            <w:vAlign w:val="center"/>
          </w:tcPr>
          <w:p w14:paraId="7BCD5F4D" w14:textId="77777777" w:rsidR="00F74D03" w:rsidRPr="003322A4" w:rsidRDefault="00F74D03" w:rsidP="0096001B">
            <w:pPr>
              <w:jc w:val="center"/>
              <w:rPr>
                <w:b/>
                <w:bCs/>
              </w:rPr>
            </w:pPr>
            <w:r w:rsidRPr="003322A4">
              <w:rPr>
                <w:b/>
                <w:bCs/>
              </w:rPr>
              <w:t>2023</w:t>
            </w:r>
          </w:p>
        </w:tc>
      </w:tr>
      <w:tr w:rsidR="00F74D03" w:rsidRPr="00A47F2F" w14:paraId="12E10C8E" w14:textId="77777777" w:rsidTr="00266879">
        <w:trPr>
          <w:trHeight w:val="507"/>
        </w:trPr>
        <w:tc>
          <w:tcPr>
            <w:tcW w:w="990" w:type="dxa"/>
            <w:vMerge w:val="restart"/>
            <w:shd w:val="clear" w:color="auto" w:fill="CCC0D9" w:themeFill="accent4" w:themeFillTint="66"/>
            <w:vAlign w:val="center"/>
          </w:tcPr>
          <w:p w14:paraId="48E56B3C" w14:textId="77777777" w:rsidR="00F74D03" w:rsidRPr="003322A4" w:rsidRDefault="00F74D03" w:rsidP="008158BB">
            <w:pPr>
              <w:rPr>
                <w:b/>
                <w:bCs/>
                <w:color w:val="FF0000"/>
              </w:rPr>
            </w:pPr>
            <w:r>
              <w:rPr>
                <w:b/>
                <w:bCs/>
                <w:color w:val="FF0000"/>
              </w:rPr>
              <w:t>PG.1.2.1</w:t>
            </w:r>
          </w:p>
        </w:tc>
        <w:tc>
          <w:tcPr>
            <w:tcW w:w="2847" w:type="dxa"/>
            <w:vMerge w:val="restart"/>
            <w:shd w:val="clear" w:color="auto" w:fill="auto"/>
            <w:vAlign w:val="center"/>
          </w:tcPr>
          <w:p w14:paraId="244FCAF2" w14:textId="77777777" w:rsidR="00F74D03" w:rsidRPr="00256F68" w:rsidRDefault="00F74D03" w:rsidP="008158BB">
            <w:pPr>
              <w:rPr>
                <w:color w:val="000000"/>
                <w:szCs w:val="24"/>
              </w:rPr>
            </w:pPr>
            <w:r>
              <w:rPr>
                <w:color w:val="000000"/>
              </w:rPr>
              <w:t>HBÖ Kurslarına katılan kursiyer sayısı</w:t>
            </w:r>
          </w:p>
        </w:tc>
        <w:tc>
          <w:tcPr>
            <w:tcW w:w="1547" w:type="dxa"/>
            <w:shd w:val="clear" w:color="auto" w:fill="auto"/>
            <w:vAlign w:val="center"/>
          </w:tcPr>
          <w:p w14:paraId="242959D7" w14:textId="77777777" w:rsidR="00F74D03" w:rsidRPr="00256F68" w:rsidRDefault="00F74D03" w:rsidP="008158BB">
            <w:pPr>
              <w:rPr>
                <w:color w:val="000000"/>
                <w:szCs w:val="24"/>
              </w:rPr>
            </w:pPr>
            <w:r>
              <w:rPr>
                <w:color w:val="000000"/>
                <w:szCs w:val="24"/>
              </w:rPr>
              <w:t>Genel Kurslar</w:t>
            </w:r>
          </w:p>
        </w:tc>
        <w:tc>
          <w:tcPr>
            <w:tcW w:w="851" w:type="dxa"/>
            <w:shd w:val="clear" w:color="auto" w:fill="auto"/>
            <w:noWrap/>
            <w:vAlign w:val="center"/>
          </w:tcPr>
          <w:p w14:paraId="61686239" w14:textId="6EE0E869" w:rsidR="00F74D03" w:rsidRPr="003322A4" w:rsidRDefault="0096001B" w:rsidP="0096001B">
            <w:pPr>
              <w:jc w:val="center"/>
            </w:pPr>
            <w:r>
              <w:t>1361</w:t>
            </w:r>
          </w:p>
        </w:tc>
        <w:tc>
          <w:tcPr>
            <w:tcW w:w="709" w:type="dxa"/>
            <w:shd w:val="clear" w:color="auto" w:fill="auto"/>
            <w:noWrap/>
            <w:vAlign w:val="center"/>
          </w:tcPr>
          <w:p w14:paraId="7C8D0BBB" w14:textId="5066FA72" w:rsidR="0096001B" w:rsidRPr="003322A4" w:rsidRDefault="0096001B" w:rsidP="0096001B">
            <w:pPr>
              <w:jc w:val="center"/>
            </w:pPr>
            <w:r>
              <w:t>2350</w:t>
            </w:r>
          </w:p>
        </w:tc>
        <w:tc>
          <w:tcPr>
            <w:tcW w:w="708" w:type="dxa"/>
            <w:vAlign w:val="center"/>
          </w:tcPr>
          <w:p w14:paraId="4A07FBC5" w14:textId="747C6578" w:rsidR="00F74D03" w:rsidRPr="003322A4" w:rsidRDefault="00266879" w:rsidP="0096001B">
            <w:pPr>
              <w:jc w:val="center"/>
            </w:pPr>
            <w:r>
              <w:t>2850</w:t>
            </w:r>
          </w:p>
        </w:tc>
        <w:tc>
          <w:tcPr>
            <w:tcW w:w="709" w:type="dxa"/>
            <w:vAlign w:val="center"/>
          </w:tcPr>
          <w:p w14:paraId="2F5291B4" w14:textId="7A24EFC5" w:rsidR="00F74D03" w:rsidRPr="003322A4" w:rsidRDefault="00266879" w:rsidP="0096001B">
            <w:pPr>
              <w:jc w:val="center"/>
            </w:pPr>
            <w:r>
              <w:t>3350</w:t>
            </w:r>
          </w:p>
        </w:tc>
        <w:tc>
          <w:tcPr>
            <w:tcW w:w="722" w:type="dxa"/>
            <w:vAlign w:val="center"/>
          </w:tcPr>
          <w:p w14:paraId="0DAC77C4" w14:textId="062E49A8" w:rsidR="00F74D03" w:rsidRPr="003322A4" w:rsidRDefault="00266879" w:rsidP="0096001B">
            <w:pPr>
              <w:jc w:val="center"/>
            </w:pPr>
            <w:r>
              <w:t>3850</w:t>
            </w:r>
          </w:p>
        </w:tc>
        <w:tc>
          <w:tcPr>
            <w:tcW w:w="835" w:type="dxa"/>
            <w:vAlign w:val="center"/>
          </w:tcPr>
          <w:p w14:paraId="2C7B57B9" w14:textId="166CC922" w:rsidR="00F74D03" w:rsidRPr="003322A4" w:rsidRDefault="001A50B0" w:rsidP="0096001B">
            <w:pPr>
              <w:jc w:val="center"/>
            </w:pPr>
            <w:r>
              <w:t>42</w:t>
            </w:r>
            <w:r w:rsidR="00266879">
              <w:t>50</w:t>
            </w:r>
          </w:p>
        </w:tc>
      </w:tr>
      <w:tr w:rsidR="00F74D03" w:rsidRPr="00A47F2F" w14:paraId="29CDBBF3" w14:textId="77777777" w:rsidTr="00266879">
        <w:trPr>
          <w:trHeight w:val="507"/>
        </w:trPr>
        <w:tc>
          <w:tcPr>
            <w:tcW w:w="990" w:type="dxa"/>
            <w:vMerge/>
            <w:shd w:val="clear" w:color="auto" w:fill="CCC0D9" w:themeFill="accent4" w:themeFillTint="66"/>
            <w:vAlign w:val="center"/>
          </w:tcPr>
          <w:p w14:paraId="5EAB6DD7" w14:textId="77777777" w:rsidR="00F74D03" w:rsidRPr="003322A4" w:rsidRDefault="00F74D03" w:rsidP="008158BB">
            <w:pPr>
              <w:rPr>
                <w:b/>
                <w:bCs/>
                <w:color w:val="FF0000"/>
              </w:rPr>
            </w:pPr>
          </w:p>
        </w:tc>
        <w:tc>
          <w:tcPr>
            <w:tcW w:w="2847" w:type="dxa"/>
            <w:vMerge/>
            <w:shd w:val="clear" w:color="auto" w:fill="auto"/>
            <w:vAlign w:val="center"/>
          </w:tcPr>
          <w:p w14:paraId="71A1AB2B" w14:textId="77777777" w:rsidR="00F74D03" w:rsidRDefault="00F74D03" w:rsidP="008158BB">
            <w:pPr>
              <w:rPr>
                <w:color w:val="000000"/>
              </w:rPr>
            </w:pPr>
          </w:p>
        </w:tc>
        <w:tc>
          <w:tcPr>
            <w:tcW w:w="1547" w:type="dxa"/>
            <w:shd w:val="clear" w:color="auto" w:fill="auto"/>
            <w:vAlign w:val="center"/>
          </w:tcPr>
          <w:p w14:paraId="62307732" w14:textId="77777777" w:rsidR="00F74D03" w:rsidRDefault="00F74D03" w:rsidP="008158BB">
            <w:pPr>
              <w:rPr>
                <w:color w:val="000000"/>
              </w:rPr>
            </w:pPr>
            <w:r>
              <w:rPr>
                <w:color w:val="000000"/>
              </w:rPr>
              <w:t>Meslek Kursları</w:t>
            </w:r>
          </w:p>
        </w:tc>
        <w:tc>
          <w:tcPr>
            <w:tcW w:w="851" w:type="dxa"/>
            <w:shd w:val="clear" w:color="auto" w:fill="auto"/>
            <w:noWrap/>
            <w:vAlign w:val="center"/>
          </w:tcPr>
          <w:p w14:paraId="7859ACA0" w14:textId="0024714C" w:rsidR="00F74D03" w:rsidRPr="003322A4" w:rsidRDefault="0096001B" w:rsidP="0096001B">
            <w:pPr>
              <w:jc w:val="center"/>
            </w:pPr>
            <w:r>
              <w:t>839</w:t>
            </w:r>
          </w:p>
        </w:tc>
        <w:tc>
          <w:tcPr>
            <w:tcW w:w="709" w:type="dxa"/>
            <w:shd w:val="clear" w:color="auto" w:fill="auto"/>
            <w:noWrap/>
            <w:vAlign w:val="center"/>
          </w:tcPr>
          <w:p w14:paraId="234072CF" w14:textId="42ABA8AC" w:rsidR="00F74D03" w:rsidRPr="003322A4" w:rsidRDefault="0096001B" w:rsidP="0096001B">
            <w:pPr>
              <w:jc w:val="center"/>
            </w:pPr>
            <w:r>
              <w:t>1050</w:t>
            </w:r>
          </w:p>
        </w:tc>
        <w:tc>
          <w:tcPr>
            <w:tcW w:w="708" w:type="dxa"/>
            <w:vAlign w:val="center"/>
          </w:tcPr>
          <w:p w14:paraId="7A812C43" w14:textId="08B1EBA8" w:rsidR="00F74D03" w:rsidRPr="003322A4" w:rsidRDefault="00266879" w:rsidP="0096001B">
            <w:pPr>
              <w:jc w:val="center"/>
            </w:pPr>
            <w:r>
              <w:t>1200</w:t>
            </w:r>
          </w:p>
        </w:tc>
        <w:tc>
          <w:tcPr>
            <w:tcW w:w="709" w:type="dxa"/>
            <w:vAlign w:val="center"/>
          </w:tcPr>
          <w:p w14:paraId="488C07F7" w14:textId="563BDC8C" w:rsidR="00F74D03" w:rsidRPr="003322A4" w:rsidRDefault="00266879" w:rsidP="0096001B">
            <w:pPr>
              <w:jc w:val="center"/>
            </w:pPr>
            <w:r>
              <w:t>1350</w:t>
            </w:r>
          </w:p>
        </w:tc>
        <w:tc>
          <w:tcPr>
            <w:tcW w:w="722" w:type="dxa"/>
            <w:vAlign w:val="center"/>
          </w:tcPr>
          <w:p w14:paraId="3F1A71DC" w14:textId="48DE42EA" w:rsidR="00F74D03" w:rsidRPr="003322A4" w:rsidRDefault="00266879" w:rsidP="0096001B">
            <w:pPr>
              <w:jc w:val="center"/>
            </w:pPr>
            <w:r>
              <w:t>1500</w:t>
            </w:r>
          </w:p>
        </w:tc>
        <w:tc>
          <w:tcPr>
            <w:tcW w:w="835" w:type="dxa"/>
            <w:vAlign w:val="center"/>
          </w:tcPr>
          <w:p w14:paraId="748EEAAC" w14:textId="412F7D68" w:rsidR="00F74D03" w:rsidRPr="003322A4" w:rsidRDefault="00266879" w:rsidP="0096001B">
            <w:pPr>
              <w:jc w:val="center"/>
            </w:pPr>
            <w:r>
              <w:t>1650</w:t>
            </w:r>
          </w:p>
        </w:tc>
      </w:tr>
      <w:tr w:rsidR="00F74D03" w:rsidRPr="00A47F2F" w14:paraId="6BD21C32" w14:textId="77777777" w:rsidTr="00266879">
        <w:trPr>
          <w:trHeight w:val="507"/>
        </w:trPr>
        <w:tc>
          <w:tcPr>
            <w:tcW w:w="990" w:type="dxa"/>
            <w:vMerge w:val="restart"/>
            <w:shd w:val="clear" w:color="auto" w:fill="CCC0D9" w:themeFill="accent4" w:themeFillTint="66"/>
            <w:vAlign w:val="center"/>
          </w:tcPr>
          <w:p w14:paraId="54B02FAB" w14:textId="77777777" w:rsidR="00F74D03" w:rsidRPr="003322A4" w:rsidRDefault="00F74D03" w:rsidP="008158BB">
            <w:r w:rsidRPr="003322A4">
              <w:rPr>
                <w:b/>
                <w:bCs/>
                <w:color w:val="FF0000"/>
              </w:rPr>
              <w:t>PG.1.</w:t>
            </w:r>
            <w:r>
              <w:rPr>
                <w:b/>
                <w:bCs/>
                <w:color w:val="FF0000"/>
              </w:rPr>
              <w:t>2.2</w:t>
            </w:r>
          </w:p>
        </w:tc>
        <w:tc>
          <w:tcPr>
            <w:tcW w:w="2847" w:type="dxa"/>
            <w:vMerge w:val="restart"/>
            <w:shd w:val="clear" w:color="auto" w:fill="auto"/>
            <w:vAlign w:val="center"/>
          </w:tcPr>
          <w:p w14:paraId="06219D86" w14:textId="77777777" w:rsidR="00F74D03" w:rsidRPr="00631261" w:rsidRDefault="00F74D03" w:rsidP="008158BB">
            <w:pPr>
              <w:rPr>
                <w:color w:val="000000"/>
                <w:szCs w:val="24"/>
              </w:rPr>
            </w:pPr>
            <w:r>
              <w:t xml:space="preserve">HBÖ kapsamında düzenlenen kurs sayısı </w:t>
            </w:r>
          </w:p>
        </w:tc>
        <w:tc>
          <w:tcPr>
            <w:tcW w:w="1547" w:type="dxa"/>
            <w:shd w:val="clear" w:color="auto" w:fill="auto"/>
            <w:vAlign w:val="center"/>
          </w:tcPr>
          <w:p w14:paraId="52A4CE75" w14:textId="77777777" w:rsidR="00F74D03" w:rsidRPr="00256F68" w:rsidRDefault="00F74D03" w:rsidP="008158BB">
            <w:pPr>
              <w:rPr>
                <w:color w:val="000000"/>
                <w:szCs w:val="24"/>
              </w:rPr>
            </w:pPr>
            <w:r>
              <w:rPr>
                <w:color w:val="000000"/>
                <w:szCs w:val="24"/>
              </w:rPr>
              <w:t>Genel Kurslar</w:t>
            </w:r>
          </w:p>
        </w:tc>
        <w:tc>
          <w:tcPr>
            <w:tcW w:w="851" w:type="dxa"/>
            <w:shd w:val="clear" w:color="auto" w:fill="auto"/>
            <w:noWrap/>
            <w:vAlign w:val="center"/>
          </w:tcPr>
          <w:p w14:paraId="179141DD" w14:textId="5A86232E" w:rsidR="00F74D03" w:rsidRPr="003322A4" w:rsidRDefault="0096001B" w:rsidP="0096001B">
            <w:pPr>
              <w:jc w:val="center"/>
            </w:pPr>
            <w:r>
              <w:t>62</w:t>
            </w:r>
          </w:p>
        </w:tc>
        <w:tc>
          <w:tcPr>
            <w:tcW w:w="709" w:type="dxa"/>
            <w:shd w:val="clear" w:color="auto" w:fill="auto"/>
            <w:noWrap/>
            <w:vAlign w:val="center"/>
          </w:tcPr>
          <w:p w14:paraId="3A986938" w14:textId="6B3901C3" w:rsidR="00F74D03" w:rsidRPr="003322A4" w:rsidRDefault="00266879" w:rsidP="0096001B">
            <w:pPr>
              <w:jc w:val="center"/>
            </w:pPr>
            <w:r>
              <w:t>78</w:t>
            </w:r>
          </w:p>
        </w:tc>
        <w:tc>
          <w:tcPr>
            <w:tcW w:w="708" w:type="dxa"/>
            <w:vAlign w:val="center"/>
          </w:tcPr>
          <w:p w14:paraId="04094A16" w14:textId="3FB95401" w:rsidR="00F74D03" w:rsidRPr="003322A4" w:rsidRDefault="00266879" w:rsidP="0096001B">
            <w:pPr>
              <w:jc w:val="center"/>
            </w:pPr>
            <w:r>
              <w:t>85</w:t>
            </w:r>
          </w:p>
        </w:tc>
        <w:tc>
          <w:tcPr>
            <w:tcW w:w="709" w:type="dxa"/>
            <w:vAlign w:val="center"/>
          </w:tcPr>
          <w:p w14:paraId="736BDF11" w14:textId="23F39175" w:rsidR="00F74D03" w:rsidRPr="003322A4" w:rsidRDefault="00266879" w:rsidP="0096001B">
            <w:pPr>
              <w:jc w:val="center"/>
            </w:pPr>
            <w:r>
              <w:t>95</w:t>
            </w:r>
          </w:p>
        </w:tc>
        <w:tc>
          <w:tcPr>
            <w:tcW w:w="722" w:type="dxa"/>
            <w:vAlign w:val="center"/>
          </w:tcPr>
          <w:p w14:paraId="0C598E68" w14:textId="7BCEB762" w:rsidR="00F74D03" w:rsidRPr="003322A4" w:rsidRDefault="00266879" w:rsidP="0096001B">
            <w:pPr>
              <w:jc w:val="center"/>
            </w:pPr>
            <w:r>
              <w:t>105</w:t>
            </w:r>
          </w:p>
        </w:tc>
        <w:tc>
          <w:tcPr>
            <w:tcW w:w="835" w:type="dxa"/>
            <w:vAlign w:val="center"/>
          </w:tcPr>
          <w:p w14:paraId="62B8EFBD" w14:textId="6F5F898C" w:rsidR="00F74D03" w:rsidRPr="003322A4" w:rsidRDefault="00266879" w:rsidP="0096001B">
            <w:pPr>
              <w:jc w:val="center"/>
            </w:pPr>
            <w:r>
              <w:t>115</w:t>
            </w:r>
          </w:p>
        </w:tc>
      </w:tr>
      <w:tr w:rsidR="00F74D03" w:rsidRPr="00A47F2F" w14:paraId="288A527D" w14:textId="77777777" w:rsidTr="00266879">
        <w:trPr>
          <w:trHeight w:val="507"/>
        </w:trPr>
        <w:tc>
          <w:tcPr>
            <w:tcW w:w="990" w:type="dxa"/>
            <w:vMerge/>
            <w:shd w:val="clear" w:color="auto" w:fill="CCC0D9" w:themeFill="accent4" w:themeFillTint="66"/>
            <w:vAlign w:val="center"/>
          </w:tcPr>
          <w:p w14:paraId="769091A3" w14:textId="77777777" w:rsidR="00F74D03" w:rsidRPr="003322A4" w:rsidRDefault="00F74D03" w:rsidP="008158BB">
            <w:pPr>
              <w:rPr>
                <w:b/>
                <w:bCs/>
                <w:color w:val="FF0000"/>
              </w:rPr>
            </w:pPr>
          </w:p>
        </w:tc>
        <w:tc>
          <w:tcPr>
            <w:tcW w:w="2847" w:type="dxa"/>
            <w:vMerge/>
            <w:shd w:val="clear" w:color="auto" w:fill="auto"/>
            <w:vAlign w:val="center"/>
          </w:tcPr>
          <w:p w14:paraId="23301493" w14:textId="77777777" w:rsidR="00F74D03" w:rsidRDefault="00F74D03" w:rsidP="008158BB"/>
        </w:tc>
        <w:tc>
          <w:tcPr>
            <w:tcW w:w="1547" w:type="dxa"/>
            <w:shd w:val="clear" w:color="auto" w:fill="auto"/>
            <w:vAlign w:val="center"/>
          </w:tcPr>
          <w:p w14:paraId="069216B6" w14:textId="77777777" w:rsidR="00F74D03" w:rsidRDefault="00F74D03" w:rsidP="008158BB">
            <w:pPr>
              <w:rPr>
                <w:color w:val="000000"/>
              </w:rPr>
            </w:pPr>
            <w:r>
              <w:rPr>
                <w:color w:val="000000"/>
              </w:rPr>
              <w:t>Meslek Kursları</w:t>
            </w:r>
          </w:p>
        </w:tc>
        <w:tc>
          <w:tcPr>
            <w:tcW w:w="851" w:type="dxa"/>
            <w:shd w:val="clear" w:color="auto" w:fill="auto"/>
            <w:noWrap/>
            <w:vAlign w:val="center"/>
          </w:tcPr>
          <w:p w14:paraId="2D7DE649" w14:textId="199265F6" w:rsidR="00F74D03" w:rsidRPr="003322A4" w:rsidRDefault="0096001B" w:rsidP="0096001B">
            <w:pPr>
              <w:jc w:val="center"/>
            </w:pPr>
            <w:r>
              <w:t>38</w:t>
            </w:r>
          </w:p>
        </w:tc>
        <w:tc>
          <w:tcPr>
            <w:tcW w:w="709" w:type="dxa"/>
            <w:shd w:val="clear" w:color="auto" w:fill="auto"/>
            <w:noWrap/>
            <w:vAlign w:val="center"/>
          </w:tcPr>
          <w:p w14:paraId="51F851C4" w14:textId="2EE8A491" w:rsidR="00F74D03" w:rsidRPr="003322A4" w:rsidRDefault="00266879" w:rsidP="0096001B">
            <w:pPr>
              <w:jc w:val="center"/>
            </w:pPr>
            <w:r>
              <w:t>40</w:t>
            </w:r>
          </w:p>
        </w:tc>
        <w:tc>
          <w:tcPr>
            <w:tcW w:w="708" w:type="dxa"/>
            <w:vAlign w:val="center"/>
          </w:tcPr>
          <w:p w14:paraId="3E659E7A" w14:textId="07D2DF3F" w:rsidR="00F74D03" w:rsidRPr="003322A4" w:rsidRDefault="00266879" w:rsidP="0096001B">
            <w:pPr>
              <w:jc w:val="center"/>
            </w:pPr>
            <w:r>
              <w:t>43</w:t>
            </w:r>
          </w:p>
        </w:tc>
        <w:tc>
          <w:tcPr>
            <w:tcW w:w="709" w:type="dxa"/>
            <w:vAlign w:val="center"/>
          </w:tcPr>
          <w:p w14:paraId="5B7D72BA" w14:textId="6D5367BE" w:rsidR="00F74D03" w:rsidRPr="003322A4" w:rsidRDefault="00266879" w:rsidP="0096001B">
            <w:pPr>
              <w:jc w:val="center"/>
            </w:pPr>
            <w:r>
              <w:t>46</w:t>
            </w:r>
          </w:p>
        </w:tc>
        <w:tc>
          <w:tcPr>
            <w:tcW w:w="722" w:type="dxa"/>
            <w:vAlign w:val="center"/>
          </w:tcPr>
          <w:p w14:paraId="76A7438D" w14:textId="61A68DC8" w:rsidR="00F74D03" w:rsidRPr="003322A4" w:rsidRDefault="00266879" w:rsidP="0096001B">
            <w:pPr>
              <w:jc w:val="center"/>
            </w:pPr>
            <w:r>
              <w:t>49</w:t>
            </w:r>
          </w:p>
        </w:tc>
        <w:tc>
          <w:tcPr>
            <w:tcW w:w="835" w:type="dxa"/>
            <w:vAlign w:val="center"/>
          </w:tcPr>
          <w:p w14:paraId="09D76D57" w14:textId="476EBD15" w:rsidR="00266879" w:rsidRPr="003322A4" w:rsidRDefault="00266879" w:rsidP="00266879">
            <w:pPr>
              <w:jc w:val="center"/>
            </w:pPr>
            <w:r>
              <w:t>52</w:t>
            </w:r>
          </w:p>
        </w:tc>
      </w:tr>
      <w:tr w:rsidR="00F74D03" w:rsidRPr="00A47F2F" w14:paraId="12EDD828" w14:textId="77777777" w:rsidTr="00266879">
        <w:trPr>
          <w:trHeight w:val="507"/>
        </w:trPr>
        <w:tc>
          <w:tcPr>
            <w:tcW w:w="990" w:type="dxa"/>
            <w:vMerge w:val="restart"/>
            <w:shd w:val="clear" w:color="auto" w:fill="CCC0D9" w:themeFill="accent4" w:themeFillTint="66"/>
            <w:vAlign w:val="center"/>
          </w:tcPr>
          <w:p w14:paraId="5D8B3B82" w14:textId="77777777" w:rsidR="00F74D03" w:rsidRPr="003322A4" w:rsidRDefault="00F74D03" w:rsidP="008158BB">
            <w:r w:rsidRPr="003322A4">
              <w:rPr>
                <w:b/>
                <w:bCs/>
                <w:color w:val="FF0000"/>
              </w:rPr>
              <w:t>PG.1.</w:t>
            </w:r>
            <w:r>
              <w:rPr>
                <w:b/>
                <w:bCs/>
                <w:color w:val="FF0000"/>
              </w:rPr>
              <w:t>2.3</w:t>
            </w:r>
          </w:p>
        </w:tc>
        <w:tc>
          <w:tcPr>
            <w:tcW w:w="2847" w:type="dxa"/>
            <w:vMerge w:val="restart"/>
            <w:shd w:val="clear" w:color="auto" w:fill="auto"/>
            <w:vAlign w:val="center"/>
          </w:tcPr>
          <w:p w14:paraId="4176C99C" w14:textId="77777777" w:rsidR="00F74D03" w:rsidRDefault="00F74D03" w:rsidP="008158BB">
            <w:r>
              <w:rPr>
                <w:color w:val="000000"/>
              </w:rPr>
              <w:t>HBÖ kursları kapsamında sertifika alan kursiyer sayısı</w:t>
            </w:r>
          </w:p>
        </w:tc>
        <w:tc>
          <w:tcPr>
            <w:tcW w:w="1547" w:type="dxa"/>
            <w:shd w:val="clear" w:color="auto" w:fill="auto"/>
            <w:vAlign w:val="center"/>
          </w:tcPr>
          <w:p w14:paraId="05214848" w14:textId="77777777" w:rsidR="00F74D03" w:rsidRPr="00256F68" w:rsidRDefault="00F74D03" w:rsidP="008158BB">
            <w:pPr>
              <w:rPr>
                <w:color w:val="000000"/>
                <w:szCs w:val="24"/>
              </w:rPr>
            </w:pPr>
            <w:r>
              <w:rPr>
                <w:color w:val="000000"/>
                <w:szCs w:val="24"/>
              </w:rPr>
              <w:t>Genel Kurslar</w:t>
            </w:r>
          </w:p>
        </w:tc>
        <w:tc>
          <w:tcPr>
            <w:tcW w:w="851" w:type="dxa"/>
            <w:shd w:val="clear" w:color="auto" w:fill="auto"/>
            <w:noWrap/>
            <w:vAlign w:val="center"/>
          </w:tcPr>
          <w:p w14:paraId="68DEA721" w14:textId="1F6F9676" w:rsidR="00F74D03" w:rsidRPr="003322A4" w:rsidRDefault="00266879" w:rsidP="0096001B">
            <w:pPr>
              <w:jc w:val="center"/>
            </w:pPr>
            <w:r>
              <w:t>1123</w:t>
            </w:r>
          </w:p>
        </w:tc>
        <w:tc>
          <w:tcPr>
            <w:tcW w:w="709" w:type="dxa"/>
            <w:shd w:val="clear" w:color="auto" w:fill="auto"/>
            <w:noWrap/>
            <w:vAlign w:val="center"/>
          </w:tcPr>
          <w:p w14:paraId="40BE86F0" w14:textId="0F445434" w:rsidR="00F74D03" w:rsidRPr="003322A4" w:rsidRDefault="00266879" w:rsidP="0096001B">
            <w:pPr>
              <w:jc w:val="center"/>
            </w:pPr>
            <w:r>
              <w:t>1850</w:t>
            </w:r>
          </w:p>
        </w:tc>
        <w:tc>
          <w:tcPr>
            <w:tcW w:w="708" w:type="dxa"/>
            <w:vAlign w:val="center"/>
          </w:tcPr>
          <w:p w14:paraId="684B78E1" w14:textId="4C997A5B" w:rsidR="00F74D03" w:rsidRPr="003322A4" w:rsidRDefault="001A50B0" w:rsidP="0096001B">
            <w:pPr>
              <w:jc w:val="center"/>
            </w:pPr>
            <w:r>
              <w:t>2450</w:t>
            </w:r>
          </w:p>
        </w:tc>
        <w:tc>
          <w:tcPr>
            <w:tcW w:w="709" w:type="dxa"/>
            <w:vAlign w:val="center"/>
          </w:tcPr>
          <w:p w14:paraId="32694BD2" w14:textId="352B5C2D" w:rsidR="00F74D03" w:rsidRPr="003322A4" w:rsidRDefault="001A50B0" w:rsidP="0096001B">
            <w:pPr>
              <w:jc w:val="center"/>
            </w:pPr>
            <w:r>
              <w:t>2850</w:t>
            </w:r>
          </w:p>
        </w:tc>
        <w:tc>
          <w:tcPr>
            <w:tcW w:w="722" w:type="dxa"/>
            <w:vAlign w:val="center"/>
          </w:tcPr>
          <w:p w14:paraId="0C8E8957" w14:textId="69F363F7" w:rsidR="00F74D03" w:rsidRPr="003322A4" w:rsidRDefault="001A50B0" w:rsidP="0096001B">
            <w:pPr>
              <w:jc w:val="center"/>
            </w:pPr>
            <w:r>
              <w:t>3450</w:t>
            </w:r>
          </w:p>
        </w:tc>
        <w:tc>
          <w:tcPr>
            <w:tcW w:w="835" w:type="dxa"/>
            <w:vAlign w:val="center"/>
          </w:tcPr>
          <w:p w14:paraId="53377E1C" w14:textId="2AEB1545" w:rsidR="00F74D03" w:rsidRPr="003322A4" w:rsidRDefault="001A50B0" w:rsidP="0096001B">
            <w:pPr>
              <w:jc w:val="center"/>
            </w:pPr>
            <w:r>
              <w:t>3950</w:t>
            </w:r>
          </w:p>
        </w:tc>
      </w:tr>
      <w:tr w:rsidR="00F74D03" w:rsidRPr="00A47F2F" w14:paraId="43C1C992" w14:textId="77777777" w:rsidTr="00266879">
        <w:trPr>
          <w:trHeight w:val="507"/>
        </w:trPr>
        <w:tc>
          <w:tcPr>
            <w:tcW w:w="990" w:type="dxa"/>
            <w:vMerge/>
            <w:shd w:val="clear" w:color="auto" w:fill="CCC0D9" w:themeFill="accent4" w:themeFillTint="66"/>
            <w:vAlign w:val="center"/>
          </w:tcPr>
          <w:p w14:paraId="498A4428" w14:textId="77777777" w:rsidR="00F74D03" w:rsidRPr="003322A4" w:rsidRDefault="00F74D03" w:rsidP="008158BB">
            <w:pPr>
              <w:rPr>
                <w:b/>
                <w:bCs/>
                <w:color w:val="FF0000"/>
              </w:rPr>
            </w:pPr>
          </w:p>
        </w:tc>
        <w:tc>
          <w:tcPr>
            <w:tcW w:w="2847" w:type="dxa"/>
            <w:vMerge/>
            <w:shd w:val="clear" w:color="auto" w:fill="auto"/>
            <w:vAlign w:val="center"/>
          </w:tcPr>
          <w:p w14:paraId="58659343" w14:textId="77777777" w:rsidR="00F74D03" w:rsidRDefault="00F74D03" w:rsidP="008158BB">
            <w:pPr>
              <w:rPr>
                <w:color w:val="000000"/>
              </w:rPr>
            </w:pPr>
          </w:p>
        </w:tc>
        <w:tc>
          <w:tcPr>
            <w:tcW w:w="1547" w:type="dxa"/>
            <w:shd w:val="clear" w:color="auto" w:fill="auto"/>
            <w:vAlign w:val="center"/>
          </w:tcPr>
          <w:p w14:paraId="4BCF5E49" w14:textId="77777777" w:rsidR="00F74D03" w:rsidRDefault="00F74D03" w:rsidP="008158BB">
            <w:pPr>
              <w:rPr>
                <w:color w:val="000000"/>
              </w:rPr>
            </w:pPr>
            <w:r>
              <w:rPr>
                <w:color w:val="000000"/>
              </w:rPr>
              <w:t>Meslek Kursları</w:t>
            </w:r>
          </w:p>
        </w:tc>
        <w:tc>
          <w:tcPr>
            <w:tcW w:w="851" w:type="dxa"/>
            <w:shd w:val="clear" w:color="auto" w:fill="auto"/>
            <w:noWrap/>
            <w:vAlign w:val="center"/>
          </w:tcPr>
          <w:p w14:paraId="6D60F467" w14:textId="2062AC34" w:rsidR="00F74D03" w:rsidRPr="003322A4" w:rsidRDefault="00266879" w:rsidP="0096001B">
            <w:pPr>
              <w:jc w:val="center"/>
            </w:pPr>
            <w:r>
              <w:t>565</w:t>
            </w:r>
          </w:p>
        </w:tc>
        <w:tc>
          <w:tcPr>
            <w:tcW w:w="709" w:type="dxa"/>
            <w:shd w:val="clear" w:color="auto" w:fill="auto"/>
            <w:noWrap/>
            <w:vAlign w:val="center"/>
          </w:tcPr>
          <w:p w14:paraId="3B8D041C" w14:textId="4517D813" w:rsidR="00F74D03" w:rsidRPr="003322A4" w:rsidRDefault="001A50B0" w:rsidP="0096001B">
            <w:pPr>
              <w:jc w:val="center"/>
            </w:pPr>
            <w:r>
              <w:t>650</w:t>
            </w:r>
          </w:p>
        </w:tc>
        <w:tc>
          <w:tcPr>
            <w:tcW w:w="708" w:type="dxa"/>
            <w:vAlign w:val="center"/>
          </w:tcPr>
          <w:p w14:paraId="2BE38735" w14:textId="61848D1A" w:rsidR="00F74D03" w:rsidRPr="003322A4" w:rsidRDefault="001A50B0" w:rsidP="0096001B">
            <w:pPr>
              <w:jc w:val="center"/>
            </w:pPr>
            <w:r>
              <w:t>750</w:t>
            </w:r>
          </w:p>
        </w:tc>
        <w:tc>
          <w:tcPr>
            <w:tcW w:w="709" w:type="dxa"/>
            <w:vAlign w:val="center"/>
          </w:tcPr>
          <w:p w14:paraId="52C6B858" w14:textId="1F53F83A" w:rsidR="00F74D03" w:rsidRPr="003322A4" w:rsidRDefault="001A50B0" w:rsidP="0096001B">
            <w:pPr>
              <w:jc w:val="center"/>
            </w:pPr>
            <w:r>
              <w:t>950</w:t>
            </w:r>
          </w:p>
        </w:tc>
        <w:tc>
          <w:tcPr>
            <w:tcW w:w="722" w:type="dxa"/>
            <w:vAlign w:val="center"/>
          </w:tcPr>
          <w:p w14:paraId="2C9AFBBC" w14:textId="2D7025A4" w:rsidR="00F74D03" w:rsidRPr="003322A4" w:rsidRDefault="001A50B0" w:rsidP="0096001B">
            <w:pPr>
              <w:jc w:val="center"/>
            </w:pPr>
            <w:r>
              <w:t>1050</w:t>
            </w:r>
          </w:p>
        </w:tc>
        <w:tc>
          <w:tcPr>
            <w:tcW w:w="835" w:type="dxa"/>
            <w:vAlign w:val="center"/>
          </w:tcPr>
          <w:p w14:paraId="50B82720" w14:textId="0050900F" w:rsidR="00F74D03" w:rsidRPr="003322A4" w:rsidRDefault="001A50B0" w:rsidP="0096001B">
            <w:pPr>
              <w:jc w:val="center"/>
            </w:pPr>
            <w:r>
              <w:t>1150</w:t>
            </w:r>
          </w:p>
        </w:tc>
      </w:tr>
      <w:tr w:rsidR="00F74D03" w:rsidRPr="00A47F2F" w14:paraId="40485B67" w14:textId="77777777" w:rsidTr="00266879">
        <w:trPr>
          <w:trHeight w:val="365"/>
        </w:trPr>
        <w:tc>
          <w:tcPr>
            <w:tcW w:w="990" w:type="dxa"/>
            <w:shd w:val="clear" w:color="auto" w:fill="CCC0D9" w:themeFill="accent4" w:themeFillTint="66"/>
            <w:vAlign w:val="center"/>
          </w:tcPr>
          <w:p w14:paraId="7C5EC2CC" w14:textId="77777777" w:rsidR="00F74D03" w:rsidRPr="003322A4" w:rsidRDefault="00F74D03" w:rsidP="008158BB">
            <w:r w:rsidRPr="003322A4">
              <w:rPr>
                <w:b/>
                <w:bCs/>
                <w:color w:val="FF0000"/>
              </w:rPr>
              <w:t>PG.1.</w:t>
            </w:r>
            <w:r>
              <w:rPr>
                <w:b/>
                <w:bCs/>
                <w:color w:val="FF0000"/>
              </w:rPr>
              <w:t>2.4</w:t>
            </w:r>
          </w:p>
        </w:tc>
        <w:tc>
          <w:tcPr>
            <w:tcW w:w="4394" w:type="dxa"/>
            <w:gridSpan w:val="2"/>
            <w:shd w:val="clear" w:color="auto" w:fill="auto"/>
            <w:vAlign w:val="center"/>
          </w:tcPr>
          <w:p w14:paraId="5A64075D" w14:textId="45EF21AA" w:rsidR="00F74D03" w:rsidRPr="009F7123" w:rsidRDefault="00F74D03" w:rsidP="00F74D03">
            <w:pPr>
              <w:spacing w:line="276" w:lineRule="auto"/>
            </w:pPr>
            <w:r>
              <w:t xml:space="preserve">Hayat </w:t>
            </w:r>
            <w:r w:rsidRPr="009F7123">
              <w:t>boyu öğrenme kurslarının tamamlanma oranı</w:t>
            </w:r>
          </w:p>
        </w:tc>
        <w:tc>
          <w:tcPr>
            <w:tcW w:w="851" w:type="dxa"/>
            <w:shd w:val="clear" w:color="auto" w:fill="auto"/>
            <w:noWrap/>
            <w:vAlign w:val="center"/>
          </w:tcPr>
          <w:p w14:paraId="4A7B7358" w14:textId="75DCAD18" w:rsidR="00F74D03" w:rsidRPr="003322A4" w:rsidRDefault="001A50B0" w:rsidP="0096001B">
            <w:pPr>
              <w:jc w:val="center"/>
            </w:pPr>
            <w:r>
              <w:t>%71</w:t>
            </w:r>
          </w:p>
        </w:tc>
        <w:tc>
          <w:tcPr>
            <w:tcW w:w="709" w:type="dxa"/>
            <w:shd w:val="clear" w:color="auto" w:fill="auto"/>
            <w:noWrap/>
            <w:vAlign w:val="center"/>
          </w:tcPr>
          <w:p w14:paraId="7D04DAC5" w14:textId="2581990D" w:rsidR="00F74D03" w:rsidRPr="003322A4" w:rsidRDefault="001A50B0" w:rsidP="0096001B">
            <w:pPr>
              <w:jc w:val="center"/>
            </w:pPr>
            <w:r>
              <w:t>%74</w:t>
            </w:r>
          </w:p>
        </w:tc>
        <w:tc>
          <w:tcPr>
            <w:tcW w:w="708" w:type="dxa"/>
            <w:vAlign w:val="center"/>
          </w:tcPr>
          <w:p w14:paraId="3E49B5AC" w14:textId="36EE0193" w:rsidR="00F74D03" w:rsidRPr="003322A4" w:rsidRDefault="001A50B0" w:rsidP="0096001B">
            <w:pPr>
              <w:jc w:val="center"/>
            </w:pPr>
            <w:r>
              <w:t>%79</w:t>
            </w:r>
          </w:p>
        </w:tc>
        <w:tc>
          <w:tcPr>
            <w:tcW w:w="709" w:type="dxa"/>
            <w:vAlign w:val="center"/>
          </w:tcPr>
          <w:p w14:paraId="2CCB55F0" w14:textId="6E651806" w:rsidR="00F74D03" w:rsidRPr="003322A4" w:rsidRDefault="001A50B0" w:rsidP="0096001B">
            <w:pPr>
              <w:jc w:val="center"/>
            </w:pPr>
            <w:r>
              <w:t>%80</w:t>
            </w:r>
          </w:p>
        </w:tc>
        <w:tc>
          <w:tcPr>
            <w:tcW w:w="722" w:type="dxa"/>
            <w:vAlign w:val="center"/>
          </w:tcPr>
          <w:p w14:paraId="0FAC927C" w14:textId="01A7DC88" w:rsidR="00F74D03" w:rsidRPr="003322A4" w:rsidRDefault="001A50B0" w:rsidP="0096001B">
            <w:pPr>
              <w:jc w:val="center"/>
            </w:pPr>
            <w:r>
              <w:t>%85</w:t>
            </w:r>
          </w:p>
        </w:tc>
        <w:tc>
          <w:tcPr>
            <w:tcW w:w="835" w:type="dxa"/>
            <w:vAlign w:val="center"/>
          </w:tcPr>
          <w:p w14:paraId="6A7C5EA9" w14:textId="50936E8E" w:rsidR="00F74D03" w:rsidRPr="003322A4" w:rsidRDefault="001A50B0" w:rsidP="0096001B">
            <w:pPr>
              <w:jc w:val="center"/>
            </w:pPr>
            <w:r>
              <w:t>%87</w:t>
            </w:r>
          </w:p>
        </w:tc>
      </w:tr>
      <w:tr w:rsidR="00F74D03" w:rsidRPr="00A47F2F" w14:paraId="6C6AEBB2" w14:textId="77777777" w:rsidTr="00266879">
        <w:trPr>
          <w:trHeight w:val="712"/>
        </w:trPr>
        <w:tc>
          <w:tcPr>
            <w:tcW w:w="990" w:type="dxa"/>
            <w:shd w:val="clear" w:color="auto" w:fill="CCC0D9" w:themeFill="accent4" w:themeFillTint="66"/>
            <w:vAlign w:val="center"/>
          </w:tcPr>
          <w:p w14:paraId="32E74860" w14:textId="23626F36" w:rsidR="00F74D03" w:rsidRPr="003322A4" w:rsidRDefault="00F74D03" w:rsidP="008158BB">
            <w:r w:rsidRPr="003322A4">
              <w:rPr>
                <w:b/>
                <w:bCs/>
                <w:color w:val="FF0000"/>
              </w:rPr>
              <w:t>PG.1.</w:t>
            </w:r>
            <w:r>
              <w:rPr>
                <w:b/>
                <w:bCs/>
                <w:color w:val="FF0000"/>
              </w:rPr>
              <w:t>2.5</w:t>
            </w:r>
          </w:p>
        </w:tc>
        <w:tc>
          <w:tcPr>
            <w:tcW w:w="4394" w:type="dxa"/>
            <w:gridSpan w:val="2"/>
            <w:shd w:val="clear" w:color="auto" w:fill="auto"/>
            <w:vAlign w:val="center"/>
          </w:tcPr>
          <w:p w14:paraId="6DD04910" w14:textId="7C4DF2AD" w:rsidR="00F74D03" w:rsidRPr="009F7123" w:rsidRDefault="00F74D03" w:rsidP="00F74D03">
            <w:pPr>
              <w:spacing w:line="276" w:lineRule="auto"/>
            </w:pPr>
            <w:r>
              <w:t xml:space="preserve">Hayat </w:t>
            </w:r>
            <w:r w:rsidRPr="009F7123">
              <w:t>boyu öğrenme kurslarından yararlanma oranı</w:t>
            </w:r>
          </w:p>
        </w:tc>
        <w:tc>
          <w:tcPr>
            <w:tcW w:w="851" w:type="dxa"/>
            <w:shd w:val="clear" w:color="auto" w:fill="auto"/>
            <w:noWrap/>
            <w:vAlign w:val="center"/>
          </w:tcPr>
          <w:p w14:paraId="6A8FE1DF" w14:textId="77777777" w:rsidR="00F74D03" w:rsidRPr="003322A4" w:rsidRDefault="00F74D03" w:rsidP="0096001B">
            <w:pPr>
              <w:jc w:val="center"/>
            </w:pPr>
          </w:p>
        </w:tc>
        <w:tc>
          <w:tcPr>
            <w:tcW w:w="709" w:type="dxa"/>
            <w:shd w:val="clear" w:color="auto" w:fill="auto"/>
            <w:noWrap/>
            <w:vAlign w:val="center"/>
          </w:tcPr>
          <w:p w14:paraId="2CD919FB" w14:textId="77777777" w:rsidR="00F74D03" w:rsidRPr="003322A4" w:rsidRDefault="00F74D03" w:rsidP="0096001B">
            <w:pPr>
              <w:jc w:val="center"/>
            </w:pPr>
          </w:p>
        </w:tc>
        <w:tc>
          <w:tcPr>
            <w:tcW w:w="708" w:type="dxa"/>
            <w:vAlign w:val="center"/>
          </w:tcPr>
          <w:p w14:paraId="1FC6703A" w14:textId="77777777" w:rsidR="00F74D03" w:rsidRPr="003322A4" w:rsidRDefault="00F74D03" w:rsidP="0096001B">
            <w:pPr>
              <w:jc w:val="center"/>
            </w:pPr>
          </w:p>
        </w:tc>
        <w:tc>
          <w:tcPr>
            <w:tcW w:w="709" w:type="dxa"/>
            <w:vAlign w:val="center"/>
          </w:tcPr>
          <w:p w14:paraId="1ACC23D6" w14:textId="77777777" w:rsidR="00F74D03" w:rsidRPr="003322A4" w:rsidRDefault="00F74D03" w:rsidP="0096001B">
            <w:pPr>
              <w:jc w:val="center"/>
            </w:pPr>
          </w:p>
        </w:tc>
        <w:tc>
          <w:tcPr>
            <w:tcW w:w="722" w:type="dxa"/>
            <w:vAlign w:val="center"/>
          </w:tcPr>
          <w:p w14:paraId="24877627" w14:textId="77777777" w:rsidR="00F74D03" w:rsidRPr="003322A4" w:rsidRDefault="00F74D03" w:rsidP="0096001B">
            <w:pPr>
              <w:jc w:val="center"/>
            </w:pPr>
          </w:p>
        </w:tc>
        <w:tc>
          <w:tcPr>
            <w:tcW w:w="835" w:type="dxa"/>
            <w:vAlign w:val="center"/>
          </w:tcPr>
          <w:p w14:paraId="7BCC6C7D" w14:textId="77777777" w:rsidR="00F74D03" w:rsidRPr="003322A4" w:rsidRDefault="00F74D03" w:rsidP="0096001B">
            <w:pPr>
              <w:jc w:val="center"/>
            </w:pPr>
          </w:p>
        </w:tc>
      </w:tr>
    </w:tbl>
    <w:p w14:paraId="4CBD16F3" w14:textId="0D264FFB" w:rsidR="00C62BEB" w:rsidRDefault="00C62BEB" w:rsidP="0070486D">
      <w:pPr>
        <w:rPr>
          <w:rFonts w:ascii="Times New Roman" w:hAnsi="Times New Roman" w:cs="Times New Roman"/>
        </w:rPr>
      </w:pPr>
    </w:p>
    <w:p w14:paraId="11D712A6" w14:textId="4843F49A" w:rsidR="00C62BEB" w:rsidRDefault="00C62BEB" w:rsidP="0070486D">
      <w:pPr>
        <w:rPr>
          <w:rFonts w:ascii="Times New Roman" w:hAnsi="Times New Roman" w:cs="Times New Roman"/>
        </w:rPr>
      </w:pPr>
    </w:p>
    <w:p w14:paraId="720B8B43" w14:textId="7E57C4DC" w:rsidR="00BF1321" w:rsidRDefault="00BF1321" w:rsidP="0070486D">
      <w:pPr>
        <w:rPr>
          <w:rFonts w:ascii="Times New Roman" w:hAnsi="Times New Roman" w:cs="Times New Roman"/>
        </w:rPr>
      </w:pPr>
    </w:p>
    <w:p w14:paraId="0828357E" w14:textId="39C94FFC" w:rsidR="00BF1321" w:rsidRDefault="00BF1321" w:rsidP="0070486D">
      <w:pPr>
        <w:rPr>
          <w:rFonts w:ascii="Times New Roman" w:hAnsi="Times New Roman" w:cs="Times New Roman"/>
        </w:rPr>
      </w:pPr>
    </w:p>
    <w:p w14:paraId="7B0E5C39" w14:textId="77777777" w:rsidR="00BF1321" w:rsidRDefault="00BF1321" w:rsidP="0070486D">
      <w:pPr>
        <w:rPr>
          <w:rFonts w:ascii="Times New Roman" w:hAnsi="Times New Roman" w:cs="Times New Roman"/>
        </w:rPr>
      </w:pPr>
    </w:p>
    <w:p w14:paraId="01EB3642" w14:textId="51B3269D" w:rsidR="0094413F" w:rsidRDefault="008158BB" w:rsidP="008158BB">
      <w:pPr>
        <w:jc w:val="both"/>
        <w:rPr>
          <w:rFonts w:ascii="Times New Roman" w:hAnsi="Times New Roman" w:cs="Times New Roman"/>
        </w:rPr>
      </w:pPr>
      <w:r w:rsidRPr="008158BB">
        <w:rPr>
          <w:b/>
          <w:i/>
        </w:rPr>
        <w:lastRenderedPageBreak/>
        <w:t xml:space="preserve">Stratejik </w:t>
      </w:r>
      <w:r>
        <w:rPr>
          <w:b/>
          <w:i/>
        </w:rPr>
        <w:t>Hedef 1.3</w:t>
      </w:r>
      <w:r w:rsidRPr="008158BB">
        <w:rPr>
          <w:b/>
          <w:i/>
        </w:rPr>
        <w:t>.</w:t>
      </w:r>
      <w:r w:rsidRPr="007D751F">
        <w:rPr>
          <w:b/>
        </w:rPr>
        <w:t xml:space="preserve"> </w:t>
      </w:r>
      <w:r w:rsidR="0094413F" w:rsidRPr="0094413F">
        <w:t>Etkin bir rehberlik anlayışı ile kursiyerler hayata ve istihdama hazırlanması desteklenecektir.</w:t>
      </w:r>
    </w:p>
    <w:p w14:paraId="3FCF8EBD" w14:textId="18A3B0D2" w:rsidR="0094413F" w:rsidRDefault="0094413F" w:rsidP="0070486D">
      <w:pPr>
        <w:rPr>
          <w:rFonts w:ascii="Times New Roman" w:hAnsi="Times New Roman" w:cs="Times New Roman"/>
        </w:rPr>
      </w:pPr>
    </w:p>
    <w:tbl>
      <w:tblPr>
        <w:tblpPr w:leftFromText="141" w:rightFromText="141" w:vertAnchor="text" w:horzAnchor="margin" w:tblpX="-289" w:tblpY="11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82"/>
        <w:gridCol w:w="1337"/>
        <w:gridCol w:w="931"/>
        <w:gridCol w:w="709"/>
        <w:gridCol w:w="708"/>
        <w:gridCol w:w="683"/>
        <w:gridCol w:w="806"/>
        <w:gridCol w:w="779"/>
      </w:tblGrid>
      <w:tr w:rsidR="0094413F" w:rsidRPr="00A47F2F" w14:paraId="42C9E7B7" w14:textId="77777777" w:rsidTr="0094413F">
        <w:trPr>
          <w:trHeight w:val="433"/>
        </w:trPr>
        <w:tc>
          <w:tcPr>
            <w:tcW w:w="988" w:type="dxa"/>
            <w:vMerge w:val="restart"/>
            <w:shd w:val="clear" w:color="auto" w:fill="CCC0D9" w:themeFill="accent4" w:themeFillTint="66"/>
            <w:noWrap/>
            <w:vAlign w:val="center"/>
            <w:hideMark/>
          </w:tcPr>
          <w:p w14:paraId="6128F731" w14:textId="77777777" w:rsidR="0094413F" w:rsidRPr="003322A4" w:rsidRDefault="0094413F" w:rsidP="0094413F">
            <w:pPr>
              <w:rPr>
                <w:b/>
                <w:bCs/>
                <w:color w:val="000000"/>
              </w:rPr>
            </w:pPr>
            <w:r>
              <w:rPr>
                <w:b/>
                <w:bCs/>
                <w:color w:val="000000"/>
              </w:rPr>
              <w:t>No</w:t>
            </w:r>
          </w:p>
        </w:tc>
        <w:tc>
          <w:tcPr>
            <w:tcW w:w="4319" w:type="dxa"/>
            <w:gridSpan w:val="2"/>
            <w:vMerge w:val="restart"/>
            <w:shd w:val="clear" w:color="auto" w:fill="CCC0D9" w:themeFill="accent4" w:themeFillTint="66"/>
            <w:vAlign w:val="center"/>
            <w:hideMark/>
          </w:tcPr>
          <w:p w14:paraId="7BA0043D" w14:textId="77777777" w:rsidR="0094413F" w:rsidRPr="003322A4" w:rsidRDefault="0094413F" w:rsidP="0094413F">
            <w:pPr>
              <w:rPr>
                <w:b/>
                <w:bCs/>
                <w:color w:val="000000"/>
                <w:sz w:val="20"/>
              </w:rPr>
            </w:pPr>
            <w:r w:rsidRPr="003322A4">
              <w:rPr>
                <w:b/>
                <w:bCs/>
                <w:color w:val="000000"/>
                <w:sz w:val="20"/>
              </w:rPr>
              <w:t>PERFORMANS</w:t>
            </w:r>
          </w:p>
          <w:p w14:paraId="44CF9883" w14:textId="77777777" w:rsidR="0094413F" w:rsidRPr="003322A4" w:rsidRDefault="0094413F" w:rsidP="0094413F">
            <w:pPr>
              <w:rPr>
                <w:b/>
                <w:bCs/>
                <w:color w:val="000000"/>
                <w:sz w:val="20"/>
              </w:rPr>
            </w:pPr>
            <w:r w:rsidRPr="003322A4">
              <w:rPr>
                <w:b/>
                <w:bCs/>
                <w:color w:val="000000"/>
                <w:sz w:val="20"/>
              </w:rPr>
              <w:t>GÖSTERGESİ</w:t>
            </w:r>
          </w:p>
        </w:tc>
        <w:tc>
          <w:tcPr>
            <w:tcW w:w="931" w:type="dxa"/>
            <w:shd w:val="clear" w:color="auto" w:fill="CCC0D9" w:themeFill="accent4" w:themeFillTint="66"/>
            <w:vAlign w:val="center"/>
          </w:tcPr>
          <w:p w14:paraId="6B1AB945" w14:textId="77777777" w:rsidR="0094413F" w:rsidRPr="003322A4" w:rsidRDefault="0094413F" w:rsidP="0094413F">
            <w:pPr>
              <w:jc w:val="center"/>
              <w:rPr>
                <w:b/>
                <w:bCs/>
                <w:color w:val="000000"/>
                <w:sz w:val="20"/>
              </w:rPr>
            </w:pPr>
            <w:r w:rsidRPr="003322A4">
              <w:rPr>
                <w:b/>
                <w:bCs/>
                <w:color w:val="000000"/>
                <w:sz w:val="20"/>
              </w:rPr>
              <w:t>Mevcut</w:t>
            </w:r>
          </w:p>
        </w:tc>
        <w:tc>
          <w:tcPr>
            <w:tcW w:w="3685" w:type="dxa"/>
            <w:gridSpan w:val="5"/>
            <w:shd w:val="clear" w:color="auto" w:fill="CCC0D9" w:themeFill="accent4" w:themeFillTint="66"/>
            <w:vAlign w:val="center"/>
          </w:tcPr>
          <w:p w14:paraId="7B428A8B" w14:textId="77777777" w:rsidR="0094413F" w:rsidRPr="003322A4" w:rsidRDefault="0094413F" w:rsidP="0094413F">
            <w:pPr>
              <w:jc w:val="center"/>
              <w:rPr>
                <w:b/>
                <w:bCs/>
                <w:color w:val="000000"/>
              </w:rPr>
            </w:pPr>
            <w:r w:rsidRPr="003322A4">
              <w:rPr>
                <w:b/>
                <w:bCs/>
                <w:color w:val="000000"/>
              </w:rPr>
              <w:t>HEDEF</w:t>
            </w:r>
          </w:p>
        </w:tc>
      </w:tr>
      <w:tr w:rsidR="0094413F" w:rsidRPr="00A47F2F" w14:paraId="3D6827D1" w14:textId="77777777" w:rsidTr="0094413F">
        <w:trPr>
          <w:trHeight w:val="318"/>
        </w:trPr>
        <w:tc>
          <w:tcPr>
            <w:tcW w:w="988" w:type="dxa"/>
            <w:vMerge/>
            <w:shd w:val="clear" w:color="auto" w:fill="CCC0D9" w:themeFill="accent4" w:themeFillTint="66"/>
            <w:vAlign w:val="center"/>
            <w:hideMark/>
          </w:tcPr>
          <w:p w14:paraId="56CB1CA3" w14:textId="77777777" w:rsidR="0094413F" w:rsidRPr="003322A4" w:rsidRDefault="0094413F" w:rsidP="0094413F">
            <w:pPr>
              <w:rPr>
                <w:b/>
                <w:bCs/>
              </w:rPr>
            </w:pPr>
          </w:p>
        </w:tc>
        <w:tc>
          <w:tcPr>
            <w:tcW w:w="4319" w:type="dxa"/>
            <w:gridSpan w:val="2"/>
            <w:vMerge/>
            <w:shd w:val="clear" w:color="auto" w:fill="CCC0D9" w:themeFill="accent4" w:themeFillTint="66"/>
            <w:vAlign w:val="center"/>
            <w:hideMark/>
          </w:tcPr>
          <w:p w14:paraId="49168C28" w14:textId="77777777" w:rsidR="0094413F" w:rsidRPr="003322A4" w:rsidRDefault="0094413F" w:rsidP="0094413F">
            <w:pPr>
              <w:rPr>
                <w:b/>
                <w:bCs/>
              </w:rPr>
            </w:pPr>
          </w:p>
        </w:tc>
        <w:tc>
          <w:tcPr>
            <w:tcW w:w="931" w:type="dxa"/>
            <w:shd w:val="clear" w:color="auto" w:fill="CCC0D9" w:themeFill="accent4" w:themeFillTint="66"/>
            <w:noWrap/>
            <w:vAlign w:val="center"/>
            <w:hideMark/>
          </w:tcPr>
          <w:p w14:paraId="010BA670" w14:textId="77777777" w:rsidR="0094413F" w:rsidRPr="003322A4" w:rsidRDefault="0094413F" w:rsidP="0094413F">
            <w:pPr>
              <w:jc w:val="center"/>
              <w:rPr>
                <w:b/>
                <w:bCs/>
              </w:rPr>
            </w:pPr>
            <w:r w:rsidRPr="003322A4">
              <w:rPr>
                <w:b/>
                <w:bCs/>
              </w:rPr>
              <w:t>2018</w:t>
            </w:r>
          </w:p>
        </w:tc>
        <w:tc>
          <w:tcPr>
            <w:tcW w:w="709" w:type="dxa"/>
            <w:shd w:val="clear" w:color="auto" w:fill="CCC0D9" w:themeFill="accent4" w:themeFillTint="66"/>
            <w:noWrap/>
            <w:vAlign w:val="center"/>
            <w:hideMark/>
          </w:tcPr>
          <w:p w14:paraId="36FCCA3D" w14:textId="77777777" w:rsidR="0094413F" w:rsidRPr="003322A4" w:rsidRDefault="0094413F" w:rsidP="0094413F">
            <w:pPr>
              <w:jc w:val="center"/>
              <w:rPr>
                <w:b/>
                <w:bCs/>
              </w:rPr>
            </w:pPr>
            <w:r w:rsidRPr="003322A4">
              <w:rPr>
                <w:b/>
                <w:bCs/>
              </w:rPr>
              <w:t>2019</w:t>
            </w:r>
          </w:p>
        </w:tc>
        <w:tc>
          <w:tcPr>
            <w:tcW w:w="708" w:type="dxa"/>
            <w:shd w:val="clear" w:color="auto" w:fill="CCC0D9" w:themeFill="accent4" w:themeFillTint="66"/>
            <w:vAlign w:val="center"/>
          </w:tcPr>
          <w:p w14:paraId="1AE75ECE" w14:textId="77777777" w:rsidR="0094413F" w:rsidRPr="003322A4" w:rsidRDefault="0094413F" w:rsidP="0094413F">
            <w:pPr>
              <w:jc w:val="center"/>
              <w:rPr>
                <w:b/>
                <w:bCs/>
              </w:rPr>
            </w:pPr>
            <w:r w:rsidRPr="003322A4">
              <w:rPr>
                <w:b/>
                <w:bCs/>
              </w:rPr>
              <w:t>2020</w:t>
            </w:r>
          </w:p>
        </w:tc>
        <w:tc>
          <w:tcPr>
            <w:tcW w:w="683" w:type="dxa"/>
            <w:shd w:val="clear" w:color="auto" w:fill="CCC0D9" w:themeFill="accent4" w:themeFillTint="66"/>
            <w:vAlign w:val="center"/>
          </w:tcPr>
          <w:p w14:paraId="392CBF35" w14:textId="77777777" w:rsidR="0094413F" w:rsidRPr="003322A4" w:rsidRDefault="0094413F" w:rsidP="0094413F">
            <w:pPr>
              <w:jc w:val="center"/>
              <w:rPr>
                <w:b/>
                <w:bCs/>
              </w:rPr>
            </w:pPr>
            <w:r w:rsidRPr="003322A4">
              <w:rPr>
                <w:b/>
                <w:bCs/>
              </w:rPr>
              <w:t>2021</w:t>
            </w:r>
          </w:p>
        </w:tc>
        <w:tc>
          <w:tcPr>
            <w:tcW w:w="806" w:type="dxa"/>
            <w:shd w:val="clear" w:color="auto" w:fill="CCC0D9" w:themeFill="accent4" w:themeFillTint="66"/>
            <w:vAlign w:val="center"/>
          </w:tcPr>
          <w:p w14:paraId="04B01AD7" w14:textId="77777777" w:rsidR="0094413F" w:rsidRPr="003322A4" w:rsidRDefault="0094413F" w:rsidP="0094413F">
            <w:pPr>
              <w:jc w:val="center"/>
              <w:rPr>
                <w:b/>
                <w:bCs/>
              </w:rPr>
            </w:pPr>
            <w:r w:rsidRPr="003322A4">
              <w:rPr>
                <w:b/>
                <w:bCs/>
              </w:rPr>
              <w:t>2022</w:t>
            </w:r>
          </w:p>
        </w:tc>
        <w:tc>
          <w:tcPr>
            <w:tcW w:w="779" w:type="dxa"/>
            <w:shd w:val="clear" w:color="auto" w:fill="CCC0D9" w:themeFill="accent4" w:themeFillTint="66"/>
            <w:vAlign w:val="center"/>
          </w:tcPr>
          <w:p w14:paraId="730261A0" w14:textId="77777777" w:rsidR="0094413F" w:rsidRPr="003322A4" w:rsidRDefault="0094413F" w:rsidP="0094413F">
            <w:pPr>
              <w:jc w:val="center"/>
              <w:rPr>
                <w:b/>
                <w:bCs/>
              </w:rPr>
            </w:pPr>
            <w:r w:rsidRPr="003322A4">
              <w:rPr>
                <w:b/>
                <w:bCs/>
              </w:rPr>
              <w:t>2023</w:t>
            </w:r>
          </w:p>
        </w:tc>
      </w:tr>
      <w:tr w:rsidR="0094413F" w:rsidRPr="00A47F2F" w14:paraId="1FBCEDD3" w14:textId="77777777" w:rsidTr="00B13C4B">
        <w:trPr>
          <w:trHeight w:val="406"/>
        </w:trPr>
        <w:tc>
          <w:tcPr>
            <w:tcW w:w="988" w:type="dxa"/>
            <w:shd w:val="clear" w:color="auto" w:fill="CCC0D9" w:themeFill="accent4" w:themeFillTint="66"/>
            <w:vAlign w:val="center"/>
          </w:tcPr>
          <w:p w14:paraId="5FCC5DF5" w14:textId="77777777" w:rsidR="0094413F" w:rsidRPr="003322A4" w:rsidRDefault="0094413F" w:rsidP="0094413F">
            <w:r w:rsidRPr="003322A4">
              <w:rPr>
                <w:b/>
                <w:bCs/>
                <w:color w:val="FF0000"/>
              </w:rPr>
              <w:t>PG.1.</w:t>
            </w:r>
            <w:r>
              <w:rPr>
                <w:b/>
                <w:bCs/>
                <w:color w:val="FF0000"/>
              </w:rPr>
              <w:t>3.1</w:t>
            </w:r>
          </w:p>
        </w:tc>
        <w:tc>
          <w:tcPr>
            <w:tcW w:w="4319" w:type="dxa"/>
            <w:gridSpan w:val="2"/>
            <w:shd w:val="clear" w:color="auto" w:fill="auto"/>
            <w:vAlign w:val="center"/>
          </w:tcPr>
          <w:p w14:paraId="3E3D6276" w14:textId="77777777" w:rsidR="0094413F" w:rsidRPr="009F7123" w:rsidRDefault="0094413F" w:rsidP="0094413F">
            <w:pPr>
              <w:pStyle w:val="ListeParagraf"/>
              <w:spacing w:line="276" w:lineRule="auto"/>
              <w:ind w:left="0"/>
            </w:pPr>
            <w:r>
              <w:t xml:space="preserve">     DYK’</w:t>
            </w:r>
            <w:r w:rsidRPr="009F7123">
              <w:t>lara katılan öğrenci sayısı</w:t>
            </w:r>
          </w:p>
        </w:tc>
        <w:tc>
          <w:tcPr>
            <w:tcW w:w="931" w:type="dxa"/>
            <w:shd w:val="clear" w:color="auto" w:fill="auto"/>
            <w:noWrap/>
            <w:vAlign w:val="center"/>
          </w:tcPr>
          <w:p w14:paraId="53F71644" w14:textId="1413CA33" w:rsidR="0094413F" w:rsidRPr="003322A4" w:rsidRDefault="00B13C4B" w:rsidP="00B13C4B">
            <w:pPr>
              <w:jc w:val="center"/>
            </w:pPr>
            <w:r>
              <w:t>23</w:t>
            </w:r>
          </w:p>
        </w:tc>
        <w:tc>
          <w:tcPr>
            <w:tcW w:w="709" w:type="dxa"/>
            <w:shd w:val="clear" w:color="auto" w:fill="auto"/>
            <w:noWrap/>
            <w:vAlign w:val="center"/>
          </w:tcPr>
          <w:p w14:paraId="491E20E5" w14:textId="72A9DCC5" w:rsidR="0094413F" w:rsidRPr="003322A4" w:rsidRDefault="00B13C4B" w:rsidP="00B13C4B">
            <w:pPr>
              <w:jc w:val="center"/>
            </w:pPr>
            <w:r>
              <w:t>53</w:t>
            </w:r>
          </w:p>
        </w:tc>
        <w:tc>
          <w:tcPr>
            <w:tcW w:w="708" w:type="dxa"/>
            <w:vAlign w:val="center"/>
          </w:tcPr>
          <w:p w14:paraId="23E0C424" w14:textId="0EDB831B" w:rsidR="0094413F" w:rsidRPr="003322A4" w:rsidRDefault="00B13C4B" w:rsidP="00B13C4B">
            <w:pPr>
              <w:jc w:val="center"/>
            </w:pPr>
            <w:r>
              <w:t>60</w:t>
            </w:r>
          </w:p>
        </w:tc>
        <w:tc>
          <w:tcPr>
            <w:tcW w:w="683" w:type="dxa"/>
            <w:vAlign w:val="center"/>
          </w:tcPr>
          <w:p w14:paraId="00D14F7B" w14:textId="661063BD" w:rsidR="0094413F" w:rsidRPr="003322A4" w:rsidRDefault="00B13C4B" w:rsidP="00B13C4B">
            <w:pPr>
              <w:jc w:val="center"/>
            </w:pPr>
            <w:r>
              <w:t>65</w:t>
            </w:r>
          </w:p>
        </w:tc>
        <w:tc>
          <w:tcPr>
            <w:tcW w:w="806" w:type="dxa"/>
            <w:vAlign w:val="center"/>
          </w:tcPr>
          <w:p w14:paraId="78E2D036" w14:textId="309CDFA3" w:rsidR="0094413F" w:rsidRPr="003322A4" w:rsidRDefault="00B13C4B" w:rsidP="00B13C4B">
            <w:pPr>
              <w:jc w:val="center"/>
            </w:pPr>
            <w:r>
              <w:t>70</w:t>
            </w:r>
          </w:p>
        </w:tc>
        <w:tc>
          <w:tcPr>
            <w:tcW w:w="779" w:type="dxa"/>
            <w:vAlign w:val="center"/>
          </w:tcPr>
          <w:p w14:paraId="305AA01B" w14:textId="59B5F201" w:rsidR="0094413F" w:rsidRPr="003322A4" w:rsidRDefault="00B13C4B" w:rsidP="00B13C4B">
            <w:pPr>
              <w:jc w:val="center"/>
            </w:pPr>
            <w:r>
              <w:t>75</w:t>
            </w:r>
          </w:p>
        </w:tc>
      </w:tr>
      <w:tr w:rsidR="0094413F" w:rsidRPr="00A47F2F" w14:paraId="584BCF1F" w14:textId="77777777" w:rsidTr="00B13C4B">
        <w:trPr>
          <w:trHeight w:val="565"/>
        </w:trPr>
        <w:tc>
          <w:tcPr>
            <w:tcW w:w="988" w:type="dxa"/>
            <w:shd w:val="clear" w:color="auto" w:fill="CCC0D9" w:themeFill="accent4" w:themeFillTint="66"/>
            <w:vAlign w:val="center"/>
          </w:tcPr>
          <w:p w14:paraId="2DFC6C1B" w14:textId="77777777" w:rsidR="0094413F" w:rsidRPr="003322A4" w:rsidRDefault="0094413F" w:rsidP="0094413F">
            <w:r w:rsidRPr="003322A4">
              <w:rPr>
                <w:b/>
                <w:bCs/>
                <w:color w:val="FF0000"/>
              </w:rPr>
              <w:t>PG.1.</w:t>
            </w:r>
            <w:r>
              <w:rPr>
                <w:b/>
                <w:bCs/>
                <w:color w:val="FF0000"/>
              </w:rPr>
              <w:t>3.2</w:t>
            </w:r>
          </w:p>
        </w:tc>
        <w:tc>
          <w:tcPr>
            <w:tcW w:w="4319" w:type="dxa"/>
            <w:gridSpan w:val="2"/>
            <w:shd w:val="clear" w:color="auto" w:fill="auto"/>
            <w:vAlign w:val="center"/>
          </w:tcPr>
          <w:p w14:paraId="47CC00FB" w14:textId="77777777" w:rsidR="0094413F" w:rsidRPr="009F7123" w:rsidRDefault="0094413F" w:rsidP="0094413F">
            <w:pPr>
              <w:pStyle w:val="ListeParagraf"/>
              <w:ind w:left="0"/>
            </w:pPr>
            <w:r>
              <w:t xml:space="preserve">     DYK’lara katılan kursiyerlerin </w:t>
            </w:r>
            <w:r w:rsidRPr="009F7123">
              <w:t>üniversiteye yerleşme oranı(%)</w:t>
            </w:r>
          </w:p>
        </w:tc>
        <w:tc>
          <w:tcPr>
            <w:tcW w:w="931" w:type="dxa"/>
            <w:shd w:val="clear" w:color="auto" w:fill="auto"/>
            <w:noWrap/>
            <w:vAlign w:val="center"/>
          </w:tcPr>
          <w:p w14:paraId="784E675C" w14:textId="0F3A66DD" w:rsidR="0094413F" w:rsidRPr="003322A4" w:rsidRDefault="00B13C4B" w:rsidP="00B13C4B">
            <w:pPr>
              <w:jc w:val="center"/>
            </w:pPr>
            <w:r>
              <w:t>17</w:t>
            </w:r>
          </w:p>
        </w:tc>
        <w:tc>
          <w:tcPr>
            <w:tcW w:w="709" w:type="dxa"/>
            <w:shd w:val="clear" w:color="auto" w:fill="auto"/>
            <w:noWrap/>
            <w:vAlign w:val="center"/>
          </w:tcPr>
          <w:p w14:paraId="72E02DE1" w14:textId="156B280D" w:rsidR="0094413F" w:rsidRPr="003322A4" w:rsidRDefault="00B13C4B" w:rsidP="00B13C4B">
            <w:pPr>
              <w:jc w:val="center"/>
            </w:pPr>
            <w:r>
              <w:t>19</w:t>
            </w:r>
          </w:p>
        </w:tc>
        <w:tc>
          <w:tcPr>
            <w:tcW w:w="708" w:type="dxa"/>
            <w:vAlign w:val="center"/>
          </w:tcPr>
          <w:p w14:paraId="1D4CFB83" w14:textId="629B21DA" w:rsidR="0094413F" w:rsidRPr="003322A4" w:rsidRDefault="00B13C4B" w:rsidP="00B13C4B">
            <w:pPr>
              <w:jc w:val="center"/>
            </w:pPr>
            <w:r>
              <w:t>21</w:t>
            </w:r>
          </w:p>
        </w:tc>
        <w:tc>
          <w:tcPr>
            <w:tcW w:w="683" w:type="dxa"/>
            <w:vAlign w:val="center"/>
          </w:tcPr>
          <w:p w14:paraId="2D59A449" w14:textId="50C40AD1" w:rsidR="0094413F" w:rsidRPr="003322A4" w:rsidRDefault="00B13C4B" w:rsidP="00B13C4B">
            <w:pPr>
              <w:jc w:val="center"/>
            </w:pPr>
            <w:r>
              <w:t>23</w:t>
            </w:r>
          </w:p>
        </w:tc>
        <w:tc>
          <w:tcPr>
            <w:tcW w:w="806" w:type="dxa"/>
            <w:vAlign w:val="center"/>
          </w:tcPr>
          <w:p w14:paraId="63005A3C" w14:textId="1AF7BE71" w:rsidR="0094413F" w:rsidRPr="003322A4" w:rsidRDefault="00B13C4B" w:rsidP="00B13C4B">
            <w:pPr>
              <w:jc w:val="center"/>
            </w:pPr>
            <w:r>
              <w:t>24</w:t>
            </w:r>
          </w:p>
        </w:tc>
        <w:tc>
          <w:tcPr>
            <w:tcW w:w="779" w:type="dxa"/>
            <w:vAlign w:val="center"/>
          </w:tcPr>
          <w:p w14:paraId="1F92A835" w14:textId="3100119D" w:rsidR="0094413F" w:rsidRPr="003322A4" w:rsidRDefault="00B13C4B" w:rsidP="00B13C4B">
            <w:pPr>
              <w:jc w:val="center"/>
            </w:pPr>
            <w:r>
              <w:t>25</w:t>
            </w:r>
          </w:p>
        </w:tc>
      </w:tr>
      <w:tr w:rsidR="0094413F" w:rsidRPr="00A47F2F" w14:paraId="20015233" w14:textId="77777777" w:rsidTr="00B13C4B">
        <w:trPr>
          <w:trHeight w:val="565"/>
        </w:trPr>
        <w:tc>
          <w:tcPr>
            <w:tcW w:w="988" w:type="dxa"/>
            <w:shd w:val="clear" w:color="auto" w:fill="CCC0D9" w:themeFill="accent4" w:themeFillTint="66"/>
            <w:vAlign w:val="center"/>
          </w:tcPr>
          <w:p w14:paraId="6F55B83E" w14:textId="77777777" w:rsidR="0094413F" w:rsidRPr="003322A4" w:rsidRDefault="0094413F" w:rsidP="0094413F">
            <w:pPr>
              <w:rPr>
                <w:b/>
                <w:bCs/>
                <w:color w:val="FF0000"/>
              </w:rPr>
            </w:pPr>
            <w:r w:rsidRPr="003322A4">
              <w:rPr>
                <w:b/>
                <w:bCs/>
                <w:color w:val="FF0000"/>
              </w:rPr>
              <w:t>PG.1.</w:t>
            </w:r>
            <w:r>
              <w:rPr>
                <w:b/>
                <w:bCs/>
                <w:color w:val="FF0000"/>
              </w:rPr>
              <w:t>3.3</w:t>
            </w:r>
          </w:p>
        </w:tc>
        <w:tc>
          <w:tcPr>
            <w:tcW w:w="4319" w:type="dxa"/>
            <w:gridSpan w:val="2"/>
            <w:shd w:val="clear" w:color="auto" w:fill="auto"/>
            <w:vAlign w:val="center"/>
          </w:tcPr>
          <w:p w14:paraId="468A1683" w14:textId="77777777" w:rsidR="0094413F" w:rsidRPr="009F7123" w:rsidRDefault="0094413F" w:rsidP="0094413F">
            <w:pPr>
              <w:pStyle w:val="ListeParagraf"/>
              <w:ind w:left="0"/>
            </w:pPr>
            <w:r w:rsidRPr="009F7123">
              <w:t>S</w:t>
            </w:r>
            <w:r>
              <w:t xml:space="preserve">   Sürekli </w:t>
            </w:r>
            <w:r w:rsidRPr="009F7123">
              <w:t>devamsız olan öğrenci oranı</w:t>
            </w:r>
          </w:p>
        </w:tc>
        <w:tc>
          <w:tcPr>
            <w:tcW w:w="931" w:type="dxa"/>
            <w:shd w:val="clear" w:color="auto" w:fill="auto"/>
            <w:noWrap/>
            <w:vAlign w:val="center"/>
          </w:tcPr>
          <w:p w14:paraId="3A8E8053" w14:textId="3F16C355" w:rsidR="0094413F" w:rsidRPr="003322A4" w:rsidRDefault="00B13C4B" w:rsidP="00B13C4B">
            <w:pPr>
              <w:jc w:val="center"/>
            </w:pPr>
            <w:r>
              <w:t>34</w:t>
            </w:r>
          </w:p>
        </w:tc>
        <w:tc>
          <w:tcPr>
            <w:tcW w:w="709" w:type="dxa"/>
            <w:shd w:val="clear" w:color="auto" w:fill="auto"/>
            <w:noWrap/>
            <w:vAlign w:val="center"/>
          </w:tcPr>
          <w:p w14:paraId="07DDB6BD" w14:textId="6F5098E0" w:rsidR="0094413F" w:rsidRPr="003322A4" w:rsidRDefault="00B13C4B" w:rsidP="00B13C4B">
            <w:pPr>
              <w:jc w:val="center"/>
            </w:pPr>
            <w:r>
              <w:t>30</w:t>
            </w:r>
          </w:p>
        </w:tc>
        <w:tc>
          <w:tcPr>
            <w:tcW w:w="708" w:type="dxa"/>
            <w:vAlign w:val="center"/>
          </w:tcPr>
          <w:p w14:paraId="5FB8282E" w14:textId="332FC338" w:rsidR="0094413F" w:rsidRPr="003322A4" w:rsidRDefault="00B13C4B" w:rsidP="00B13C4B">
            <w:pPr>
              <w:jc w:val="center"/>
            </w:pPr>
            <w:r>
              <w:t>27</w:t>
            </w:r>
          </w:p>
        </w:tc>
        <w:tc>
          <w:tcPr>
            <w:tcW w:w="683" w:type="dxa"/>
            <w:vAlign w:val="center"/>
          </w:tcPr>
          <w:p w14:paraId="36EA5D67" w14:textId="0A036E6A" w:rsidR="0094413F" w:rsidRPr="003322A4" w:rsidRDefault="00B13C4B" w:rsidP="00B13C4B">
            <w:pPr>
              <w:jc w:val="center"/>
            </w:pPr>
            <w:r>
              <w:t>23</w:t>
            </w:r>
          </w:p>
        </w:tc>
        <w:tc>
          <w:tcPr>
            <w:tcW w:w="806" w:type="dxa"/>
            <w:vAlign w:val="center"/>
          </w:tcPr>
          <w:p w14:paraId="580E1973" w14:textId="2C68B3E4" w:rsidR="0094413F" w:rsidRPr="003322A4" w:rsidRDefault="00B13C4B" w:rsidP="00B13C4B">
            <w:pPr>
              <w:jc w:val="center"/>
            </w:pPr>
            <w:r>
              <w:t>19</w:t>
            </w:r>
          </w:p>
        </w:tc>
        <w:tc>
          <w:tcPr>
            <w:tcW w:w="779" w:type="dxa"/>
            <w:vAlign w:val="center"/>
          </w:tcPr>
          <w:p w14:paraId="2FF3333C" w14:textId="28322A37" w:rsidR="0094413F" w:rsidRPr="003322A4" w:rsidRDefault="00B13C4B" w:rsidP="00B13C4B">
            <w:pPr>
              <w:jc w:val="center"/>
            </w:pPr>
            <w:r>
              <w:t>17</w:t>
            </w:r>
          </w:p>
        </w:tc>
      </w:tr>
      <w:tr w:rsidR="0094413F" w:rsidRPr="00A47F2F" w14:paraId="6634A1F6" w14:textId="77777777" w:rsidTr="00B13C4B">
        <w:trPr>
          <w:trHeight w:val="565"/>
        </w:trPr>
        <w:tc>
          <w:tcPr>
            <w:tcW w:w="988" w:type="dxa"/>
            <w:shd w:val="clear" w:color="auto" w:fill="CCC0D9" w:themeFill="accent4" w:themeFillTint="66"/>
            <w:vAlign w:val="center"/>
          </w:tcPr>
          <w:p w14:paraId="6DBB3A5A" w14:textId="2EDCEBEA" w:rsidR="0094413F" w:rsidRDefault="0094413F" w:rsidP="0094413F">
            <w:pPr>
              <w:rPr>
                <w:b/>
                <w:bCs/>
                <w:color w:val="FF0000"/>
              </w:rPr>
            </w:pPr>
            <w:r>
              <w:rPr>
                <w:b/>
                <w:bCs/>
                <w:color w:val="FF0000"/>
              </w:rPr>
              <w:t>PG.2.1.6</w:t>
            </w:r>
          </w:p>
          <w:p w14:paraId="42BA8801" w14:textId="77777777" w:rsidR="0094413F" w:rsidRPr="003322A4" w:rsidRDefault="0094413F" w:rsidP="0094413F">
            <w:pPr>
              <w:rPr>
                <w:b/>
                <w:bCs/>
                <w:color w:val="FF0000"/>
              </w:rPr>
            </w:pPr>
          </w:p>
        </w:tc>
        <w:tc>
          <w:tcPr>
            <w:tcW w:w="4319" w:type="dxa"/>
            <w:gridSpan w:val="2"/>
            <w:shd w:val="clear" w:color="auto" w:fill="auto"/>
            <w:vAlign w:val="center"/>
          </w:tcPr>
          <w:p w14:paraId="09006B34" w14:textId="77777777" w:rsidR="0094413F" w:rsidRPr="009F7123" w:rsidRDefault="0094413F" w:rsidP="0094413F">
            <w:pPr>
              <w:pStyle w:val="ListeParagraf"/>
              <w:ind w:left="0"/>
            </w:pPr>
            <w:r>
              <w:t xml:space="preserve">     Açılan DYK kurs sayısı</w:t>
            </w:r>
          </w:p>
        </w:tc>
        <w:tc>
          <w:tcPr>
            <w:tcW w:w="931" w:type="dxa"/>
            <w:shd w:val="clear" w:color="auto" w:fill="auto"/>
            <w:noWrap/>
            <w:vAlign w:val="center"/>
          </w:tcPr>
          <w:p w14:paraId="701D5F63" w14:textId="4031A3EA" w:rsidR="0094413F" w:rsidRPr="003322A4" w:rsidRDefault="00B13C4B" w:rsidP="00B13C4B">
            <w:pPr>
              <w:jc w:val="center"/>
            </w:pPr>
            <w:r>
              <w:t>2</w:t>
            </w:r>
          </w:p>
        </w:tc>
        <w:tc>
          <w:tcPr>
            <w:tcW w:w="709" w:type="dxa"/>
            <w:shd w:val="clear" w:color="auto" w:fill="auto"/>
            <w:noWrap/>
            <w:vAlign w:val="center"/>
          </w:tcPr>
          <w:p w14:paraId="31E14D54" w14:textId="5A35FA8E" w:rsidR="0094413F" w:rsidRPr="003322A4" w:rsidRDefault="00B13C4B" w:rsidP="00B13C4B">
            <w:pPr>
              <w:jc w:val="center"/>
            </w:pPr>
            <w:r>
              <w:t>12</w:t>
            </w:r>
          </w:p>
        </w:tc>
        <w:tc>
          <w:tcPr>
            <w:tcW w:w="708" w:type="dxa"/>
            <w:vAlign w:val="center"/>
          </w:tcPr>
          <w:p w14:paraId="2B606CCE" w14:textId="2DE5637A" w:rsidR="0094413F" w:rsidRPr="003322A4" w:rsidRDefault="00B13C4B" w:rsidP="00B13C4B">
            <w:pPr>
              <w:jc w:val="center"/>
            </w:pPr>
            <w:r>
              <w:t>13</w:t>
            </w:r>
          </w:p>
        </w:tc>
        <w:tc>
          <w:tcPr>
            <w:tcW w:w="683" w:type="dxa"/>
            <w:vAlign w:val="center"/>
          </w:tcPr>
          <w:p w14:paraId="2D3AD3C8" w14:textId="550786E9" w:rsidR="0094413F" w:rsidRPr="003322A4" w:rsidRDefault="00B13C4B" w:rsidP="00B13C4B">
            <w:pPr>
              <w:jc w:val="center"/>
            </w:pPr>
            <w:r>
              <w:t>14</w:t>
            </w:r>
          </w:p>
        </w:tc>
        <w:tc>
          <w:tcPr>
            <w:tcW w:w="806" w:type="dxa"/>
            <w:vAlign w:val="center"/>
          </w:tcPr>
          <w:p w14:paraId="44DB7B4B" w14:textId="5E1A08B3" w:rsidR="0094413F" w:rsidRPr="003322A4" w:rsidRDefault="00B13C4B" w:rsidP="00B13C4B">
            <w:pPr>
              <w:jc w:val="center"/>
            </w:pPr>
            <w:r>
              <w:t>14</w:t>
            </w:r>
          </w:p>
        </w:tc>
        <w:tc>
          <w:tcPr>
            <w:tcW w:w="779" w:type="dxa"/>
            <w:vAlign w:val="center"/>
          </w:tcPr>
          <w:p w14:paraId="3315CBB5" w14:textId="705AC497" w:rsidR="0094413F" w:rsidRPr="003322A4" w:rsidRDefault="00B13C4B" w:rsidP="00B13C4B">
            <w:pPr>
              <w:jc w:val="center"/>
            </w:pPr>
            <w:r>
              <w:t>14</w:t>
            </w:r>
          </w:p>
        </w:tc>
      </w:tr>
      <w:tr w:rsidR="0094413F" w:rsidRPr="00A47F2F" w14:paraId="57284953" w14:textId="77777777" w:rsidTr="00B13C4B">
        <w:trPr>
          <w:trHeight w:val="565"/>
        </w:trPr>
        <w:tc>
          <w:tcPr>
            <w:tcW w:w="988" w:type="dxa"/>
            <w:vMerge w:val="restart"/>
            <w:shd w:val="clear" w:color="auto" w:fill="CCC0D9" w:themeFill="accent4" w:themeFillTint="66"/>
            <w:vAlign w:val="center"/>
          </w:tcPr>
          <w:p w14:paraId="0C3657F3" w14:textId="77777777" w:rsidR="0094413F" w:rsidRPr="003322A4" w:rsidRDefault="0094413F" w:rsidP="0094413F">
            <w:pPr>
              <w:rPr>
                <w:b/>
                <w:bCs/>
                <w:color w:val="FF0000"/>
              </w:rPr>
            </w:pPr>
            <w:r w:rsidRPr="003322A4">
              <w:rPr>
                <w:b/>
                <w:bCs/>
                <w:color w:val="FF0000"/>
              </w:rPr>
              <w:t>PG.1.</w:t>
            </w:r>
            <w:r>
              <w:rPr>
                <w:b/>
                <w:bCs/>
                <w:color w:val="FF0000"/>
              </w:rPr>
              <w:t>3.5</w:t>
            </w:r>
          </w:p>
        </w:tc>
        <w:tc>
          <w:tcPr>
            <w:tcW w:w="2982" w:type="dxa"/>
            <w:vMerge w:val="restart"/>
            <w:shd w:val="clear" w:color="auto" w:fill="auto"/>
            <w:vAlign w:val="center"/>
          </w:tcPr>
          <w:p w14:paraId="1BD8C93D" w14:textId="77777777" w:rsidR="0094413F" w:rsidRPr="004C0EE6" w:rsidRDefault="0094413F" w:rsidP="0094413F">
            <w:pPr>
              <w:pStyle w:val="ListeParagraf"/>
              <w:spacing w:line="276" w:lineRule="auto"/>
              <w:ind w:left="0"/>
            </w:pPr>
            <w:r>
              <w:t xml:space="preserve">     </w:t>
            </w:r>
            <w:r w:rsidRPr="004C0EE6">
              <w:t>Açık öğretime kayıtlı öğrenci sayısı</w:t>
            </w:r>
          </w:p>
        </w:tc>
        <w:tc>
          <w:tcPr>
            <w:tcW w:w="1337" w:type="dxa"/>
            <w:shd w:val="clear" w:color="auto" w:fill="auto"/>
            <w:vAlign w:val="center"/>
          </w:tcPr>
          <w:p w14:paraId="66ACF955" w14:textId="5DC43289" w:rsidR="0094413F" w:rsidRPr="009F7123" w:rsidRDefault="0094413F" w:rsidP="0094413F">
            <w:pPr>
              <w:pStyle w:val="ListeParagraf"/>
              <w:ind w:left="0"/>
            </w:pPr>
            <w:r>
              <w:t xml:space="preserve">    </w:t>
            </w:r>
            <w:r w:rsidR="00B13C4B">
              <w:t xml:space="preserve"> </w:t>
            </w:r>
            <w:r>
              <w:t>Ortaokul</w:t>
            </w:r>
          </w:p>
        </w:tc>
        <w:tc>
          <w:tcPr>
            <w:tcW w:w="931" w:type="dxa"/>
            <w:shd w:val="clear" w:color="auto" w:fill="auto"/>
            <w:noWrap/>
            <w:vAlign w:val="center"/>
          </w:tcPr>
          <w:p w14:paraId="14E6195C" w14:textId="745E701B" w:rsidR="00B13C4B" w:rsidRPr="003322A4" w:rsidRDefault="00B13C4B" w:rsidP="00B13C4B">
            <w:pPr>
              <w:jc w:val="center"/>
            </w:pPr>
            <w:r>
              <w:t>12</w:t>
            </w:r>
          </w:p>
        </w:tc>
        <w:tc>
          <w:tcPr>
            <w:tcW w:w="709" w:type="dxa"/>
            <w:shd w:val="clear" w:color="auto" w:fill="auto"/>
            <w:noWrap/>
            <w:vAlign w:val="center"/>
          </w:tcPr>
          <w:p w14:paraId="5A678BFA" w14:textId="1ED6D119" w:rsidR="0094413F" w:rsidRPr="003322A4" w:rsidRDefault="00B13C4B" w:rsidP="00B13C4B">
            <w:pPr>
              <w:jc w:val="center"/>
            </w:pPr>
            <w:r>
              <w:t>18</w:t>
            </w:r>
          </w:p>
        </w:tc>
        <w:tc>
          <w:tcPr>
            <w:tcW w:w="708" w:type="dxa"/>
            <w:vAlign w:val="center"/>
          </w:tcPr>
          <w:p w14:paraId="5171E071" w14:textId="5D76C285" w:rsidR="0094413F" w:rsidRPr="003322A4" w:rsidRDefault="00B13C4B" w:rsidP="00B13C4B">
            <w:pPr>
              <w:jc w:val="center"/>
            </w:pPr>
            <w:r>
              <w:t>23</w:t>
            </w:r>
          </w:p>
        </w:tc>
        <w:tc>
          <w:tcPr>
            <w:tcW w:w="683" w:type="dxa"/>
            <w:vAlign w:val="center"/>
          </w:tcPr>
          <w:p w14:paraId="18BC3B1A" w14:textId="239D9DA7" w:rsidR="0094413F" w:rsidRPr="003322A4" w:rsidRDefault="00B13C4B" w:rsidP="00B13C4B">
            <w:pPr>
              <w:jc w:val="center"/>
            </w:pPr>
            <w:r>
              <w:t>28</w:t>
            </w:r>
          </w:p>
        </w:tc>
        <w:tc>
          <w:tcPr>
            <w:tcW w:w="806" w:type="dxa"/>
            <w:vAlign w:val="center"/>
          </w:tcPr>
          <w:p w14:paraId="08340514" w14:textId="0942A626" w:rsidR="0094413F" w:rsidRPr="003322A4" w:rsidRDefault="00B13C4B" w:rsidP="00B13C4B">
            <w:pPr>
              <w:jc w:val="center"/>
            </w:pPr>
            <w:r>
              <w:t>33</w:t>
            </w:r>
          </w:p>
        </w:tc>
        <w:tc>
          <w:tcPr>
            <w:tcW w:w="779" w:type="dxa"/>
            <w:vAlign w:val="center"/>
          </w:tcPr>
          <w:p w14:paraId="4EB37F52" w14:textId="01E588F8" w:rsidR="0094413F" w:rsidRPr="003322A4" w:rsidRDefault="00B13C4B" w:rsidP="00B13C4B">
            <w:pPr>
              <w:jc w:val="center"/>
            </w:pPr>
            <w:r>
              <w:t>38</w:t>
            </w:r>
          </w:p>
        </w:tc>
      </w:tr>
      <w:tr w:rsidR="0094413F" w:rsidRPr="00A47F2F" w14:paraId="61039A17" w14:textId="77777777" w:rsidTr="00B13C4B">
        <w:trPr>
          <w:trHeight w:val="565"/>
        </w:trPr>
        <w:tc>
          <w:tcPr>
            <w:tcW w:w="988" w:type="dxa"/>
            <w:vMerge/>
            <w:shd w:val="clear" w:color="auto" w:fill="CCC0D9" w:themeFill="accent4" w:themeFillTint="66"/>
            <w:vAlign w:val="center"/>
          </w:tcPr>
          <w:p w14:paraId="3F91DB81" w14:textId="77777777" w:rsidR="0094413F" w:rsidRPr="003322A4" w:rsidRDefault="0094413F" w:rsidP="0094413F">
            <w:pPr>
              <w:rPr>
                <w:b/>
                <w:bCs/>
                <w:color w:val="FF0000"/>
              </w:rPr>
            </w:pPr>
          </w:p>
        </w:tc>
        <w:tc>
          <w:tcPr>
            <w:tcW w:w="2982" w:type="dxa"/>
            <w:vMerge/>
            <w:shd w:val="clear" w:color="auto" w:fill="auto"/>
            <w:vAlign w:val="center"/>
          </w:tcPr>
          <w:p w14:paraId="599EC259" w14:textId="77777777" w:rsidR="0094413F" w:rsidRPr="009F7123" w:rsidRDefault="0094413F" w:rsidP="0094413F">
            <w:pPr>
              <w:pStyle w:val="ListeParagraf"/>
              <w:ind w:left="0"/>
            </w:pPr>
          </w:p>
        </w:tc>
        <w:tc>
          <w:tcPr>
            <w:tcW w:w="1337" w:type="dxa"/>
            <w:shd w:val="clear" w:color="auto" w:fill="auto"/>
            <w:vAlign w:val="center"/>
          </w:tcPr>
          <w:p w14:paraId="3A92AC0B" w14:textId="345CFD48" w:rsidR="0094413F" w:rsidRPr="009F7123" w:rsidRDefault="0094413F" w:rsidP="0094413F">
            <w:pPr>
              <w:pStyle w:val="ListeParagraf"/>
              <w:ind w:left="0"/>
              <w:jc w:val="center"/>
            </w:pPr>
            <w:r>
              <w:t xml:space="preserve"> </w:t>
            </w:r>
            <w:r w:rsidR="00B13C4B">
              <w:t xml:space="preserve">  </w:t>
            </w:r>
            <w:r>
              <w:t>Ortaöğretim</w:t>
            </w:r>
          </w:p>
        </w:tc>
        <w:tc>
          <w:tcPr>
            <w:tcW w:w="931" w:type="dxa"/>
            <w:shd w:val="clear" w:color="auto" w:fill="auto"/>
            <w:noWrap/>
            <w:vAlign w:val="center"/>
          </w:tcPr>
          <w:p w14:paraId="27DF086D" w14:textId="2C7E34FA" w:rsidR="0094413F" w:rsidRPr="003322A4" w:rsidRDefault="000C7637" w:rsidP="00B13C4B">
            <w:pPr>
              <w:jc w:val="center"/>
            </w:pPr>
            <w:r>
              <w:t>673</w:t>
            </w:r>
          </w:p>
        </w:tc>
        <w:tc>
          <w:tcPr>
            <w:tcW w:w="709" w:type="dxa"/>
            <w:shd w:val="clear" w:color="auto" w:fill="auto"/>
            <w:noWrap/>
            <w:vAlign w:val="center"/>
          </w:tcPr>
          <w:p w14:paraId="3252FCB0" w14:textId="6508A132" w:rsidR="0094413F" w:rsidRPr="003322A4" w:rsidRDefault="006E619A" w:rsidP="00B13C4B">
            <w:pPr>
              <w:jc w:val="center"/>
            </w:pPr>
            <w:r>
              <w:t>716</w:t>
            </w:r>
          </w:p>
        </w:tc>
        <w:tc>
          <w:tcPr>
            <w:tcW w:w="708" w:type="dxa"/>
            <w:vAlign w:val="center"/>
          </w:tcPr>
          <w:p w14:paraId="34B4C388" w14:textId="76531C78" w:rsidR="0094413F" w:rsidRPr="003322A4" w:rsidRDefault="006E619A" w:rsidP="00B13C4B">
            <w:pPr>
              <w:jc w:val="center"/>
            </w:pPr>
            <w:r>
              <w:t>756</w:t>
            </w:r>
          </w:p>
        </w:tc>
        <w:tc>
          <w:tcPr>
            <w:tcW w:w="683" w:type="dxa"/>
            <w:vAlign w:val="center"/>
          </w:tcPr>
          <w:p w14:paraId="15BDF8D9" w14:textId="6F45A919" w:rsidR="0094413F" w:rsidRPr="003322A4" w:rsidRDefault="006E619A" w:rsidP="00B13C4B">
            <w:pPr>
              <w:jc w:val="center"/>
            </w:pPr>
            <w:r>
              <w:t>796</w:t>
            </w:r>
          </w:p>
        </w:tc>
        <w:tc>
          <w:tcPr>
            <w:tcW w:w="806" w:type="dxa"/>
            <w:vAlign w:val="center"/>
          </w:tcPr>
          <w:p w14:paraId="34005867" w14:textId="7BDA0352" w:rsidR="0094413F" w:rsidRPr="003322A4" w:rsidRDefault="006E619A" w:rsidP="00B13C4B">
            <w:pPr>
              <w:jc w:val="center"/>
            </w:pPr>
            <w:r>
              <w:t>836</w:t>
            </w:r>
          </w:p>
        </w:tc>
        <w:tc>
          <w:tcPr>
            <w:tcW w:w="779" w:type="dxa"/>
            <w:vAlign w:val="center"/>
          </w:tcPr>
          <w:p w14:paraId="0C4C2A68" w14:textId="03027C0D" w:rsidR="0094413F" w:rsidRPr="003322A4" w:rsidRDefault="006E619A" w:rsidP="00B13C4B">
            <w:pPr>
              <w:jc w:val="center"/>
            </w:pPr>
            <w:r>
              <w:t>876</w:t>
            </w:r>
          </w:p>
        </w:tc>
      </w:tr>
    </w:tbl>
    <w:p w14:paraId="5AC318B1" w14:textId="0997252E" w:rsidR="0094413F" w:rsidRDefault="0094413F" w:rsidP="0070486D">
      <w:pPr>
        <w:rPr>
          <w:rFonts w:ascii="Times New Roman" w:hAnsi="Times New Roman" w:cs="Times New Roman"/>
        </w:rPr>
      </w:pPr>
    </w:p>
    <w:p w14:paraId="5261E203" w14:textId="5E435ED2" w:rsidR="006E619A" w:rsidRDefault="008158BB" w:rsidP="008158BB">
      <w:pPr>
        <w:jc w:val="both"/>
        <w:rPr>
          <w:b/>
          <w:i/>
          <w:szCs w:val="24"/>
        </w:rPr>
      </w:pPr>
      <w:r w:rsidRPr="008158BB">
        <w:rPr>
          <w:b/>
          <w:i/>
        </w:rPr>
        <w:t xml:space="preserve">Stratejik </w:t>
      </w:r>
      <w:r>
        <w:rPr>
          <w:b/>
          <w:i/>
        </w:rPr>
        <w:t>Hedef 1.4</w:t>
      </w:r>
      <w:r w:rsidRPr="008158BB">
        <w:rPr>
          <w:b/>
          <w:i/>
        </w:rPr>
        <w:t>.</w:t>
      </w:r>
      <w:r w:rsidRPr="007D751F">
        <w:rPr>
          <w:b/>
        </w:rPr>
        <w:t xml:space="preserve"> </w:t>
      </w:r>
      <w:r w:rsidR="006E619A" w:rsidRPr="004C0EE6">
        <w:t xml:space="preserve">Özel eğitim öğrencilerinin akranlarıyla birlikte etkinliklere katılımı desteklenecektir. </w:t>
      </w:r>
    </w:p>
    <w:p w14:paraId="407524AB" w14:textId="521E5CF1" w:rsidR="00B451BA" w:rsidRDefault="00B451BA" w:rsidP="00B451BA">
      <w:pPr>
        <w:rPr>
          <w:rFonts w:ascii="Times New Roman" w:hAnsi="Times New Roman" w:cs="Times New Roman"/>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30"/>
        <w:gridCol w:w="915"/>
        <w:gridCol w:w="709"/>
        <w:gridCol w:w="670"/>
        <w:gridCol w:w="746"/>
        <w:gridCol w:w="809"/>
        <w:gridCol w:w="751"/>
      </w:tblGrid>
      <w:tr w:rsidR="000C7637" w:rsidRPr="00A47F2F" w14:paraId="480231AB" w14:textId="77777777" w:rsidTr="00E6736D">
        <w:trPr>
          <w:trHeight w:val="395"/>
        </w:trPr>
        <w:tc>
          <w:tcPr>
            <w:tcW w:w="993" w:type="dxa"/>
            <w:vMerge w:val="restart"/>
            <w:shd w:val="clear" w:color="auto" w:fill="CCC0D9" w:themeFill="accent4" w:themeFillTint="66"/>
            <w:noWrap/>
            <w:vAlign w:val="center"/>
            <w:hideMark/>
          </w:tcPr>
          <w:p w14:paraId="22ABD071" w14:textId="77777777" w:rsidR="000C7637" w:rsidRPr="003322A4" w:rsidRDefault="000C7637" w:rsidP="008158BB">
            <w:pPr>
              <w:rPr>
                <w:b/>
                <w:bCs/>
                <w:color w:val="000000"/>
              </w:rPr>
            </w:pPr>
            <w:r>
              <w:rPr>
                <w:b/>
                <w:bCs/>
                <w:color w:val="000000"/>
              </w:rPr>
              <w:t>No</w:t>
            </w:r>
          </w:p>
        </w:tc>
        <w:tc>
          <w:tcPr>
            <w:tcW w:w="4330" w:type="dxa"/>
            <w:vMerge w:val="restart"/>
            <w:shd w:val="clear" w:color="auto" w:fill="CCC0D9" w:themeFill="accent4" w:themeFillTint="66"/>
            <w:vAlign w:val="center"/>
            <w:hideMark/>
          </w:tcPr>
          <w:p w14:paraId="34683BD2" w14:textId="77777777" w:rsidR="000C7637" w:rsidRPr="003322A4" w:rsidRDefault="000C7637" w:rsidP="008158BB">
            <w:pPr>
              <w:rPr>
                <w:b/>
                <w:bCs/>
                <w:color w:val="000000"/>
                <w:sz w:val="20"/>
              </w:rPr>
            </w:pPr>
            <w:r w:rsidRPr="003322A4">
              <w:rPr>
                <w:b/>
                <w:bCs/>
                <w:color w:val="000000"/>
                <w:sz w:val="20"/>
              </w:rPr>
              <w:t>PERFORMANS</w:t>
            </w:r>
          </w:p>
          <w:p w14:paraId="1DCBA6AE" w14:textId="77777777" w:rsidR="000C7637" w:rsidRPr="003322A4" w:rsidRDefault="000C7637" w:rsidP="008158BB">
            <w:pPr>
              <w:rPr>
                <w:b/>
                <w:bCs/>
                <w:color w:val="000000"/>
                <w:sz w:val="20"/>
              </w:rPr>
            </w:pPr>
            <w:r w:rsidRPr="003322A4">
              <w:rPr>
                <w:b/>
                <w:bCs/>
                <w:color w:val="000000"/>
                <w:sz w:val="20"/>
              </w:rPr>
              <w:t>GÖSTERGESİ</w:t>
            </w:r>
          </w:p>
        </w:tc>
        <w:tc>
          <w:tcPr>
            <w:tcW w:w="915" w:type="dxa"/>
            <w:shd w:val="clear" w:color="auto" w:fill="CCC0D9" w:themeFill="accent4" w:themeFillTint="66"/>
            <w:vAlign w:val="center"/>
          </w:tcPr>
          <w:p w14:paraId="28C62E50" w14:textId="3AE5365A" w:rsidR="00E6736D" w:rsidRPr="003322A4" w:rsidRDefault="000C7637" w:rsidP="00E6736D">
            <w:pPr>
              <w:jc w:val="center"/>
              <w:rPr>
                <w:b/>
                <w:bCs/>
                <w:color w:val="000000"/>
                <w:sz w:val="20"/>
              </w:rPr>
            </w:pPr>
            <w:r w:rsidRPr="003322A4">
              <w:rPr>
                <w:b/>
                <w:bCs/>
                <w:color w:val="000000"/>
                <w:sz w:val="20"/>
              </w:rPr>
              <w:t>Mevcut</w:t>
            </w:r>
          </w:p>
        </w:tc>
        <w:tc>
          <w:tcPr>
            <w:tcW w:w="3685" w:type="dxa"/>
            <w:gridSpan w:val="5"/>
            <w:shd w:val="clear" w:color="auto" w:fill="CCC0D9" w:themeFill="accent4" w:themeFillTint="66"/>
            <w:vAlign w:val="center"/>
          </w:tcPr>
          <w:p w14:paraId="55EB8961" w14:textId="77777777" w:rsidR="000C7637" w:rsidRPr="003322A4" w:rsidRDefault="000C7637" w:rsidP="006E619A">
            <w:pPr>
              <w:jc w:val="center"/>
              <w:rPr>
                <w:b/>
                <w:bCs/>
                <w:color w:val="000000"/>
              </w:rPr>
            </w:pPr>
            <w:r w:rsidRPr="003322A4">
              <w:rPr>
                <w:b/>
                <w:bCs/>
                <w:color w:val="000000"/>
              </w:rPr>
              <w:t>HEDEF</w:t>
            </w:r>
          </w:p>
        </w:tc>
      </w:tr>
      <w:tr w:rsidR="00E6736D" w:rsidRPr="00A47F2F" w14:paraId="48BA034B" w14:textId="77777777" w:rsidTr="00E6736D">
        <w:trPr>
          <w:trHeight w:val="290"/>
        </w:trPr>
        <w:tc>
          <w:tcPr>
            <w:tcW w:w="993" w:type="dxa"/>
            <w:vMerge/>
            <w:shd w:val="clear" w:color="auto" w:fill="CCC0D9" w:themeFill="accent4" w:themeFillTint="66"/>
            <w:vAlign w:val="center"/>
            <w:hideMark/>
          </w:tcPr>
          <w:p w14:paraId="17384863" w14:textId="77777777" w:rsidR="000C7637" w:rsidRPr="003322A4" w:rsidRDefault="000C7637" w:rsidP="008158BB">
            <w:pPr>
              <w:rPr>
                <w:b/>
                <w:bCs/>
              </w:rPr>
            </w:pPr>
          </w:p>
        </w:tc>
        <w:tc>
          <w:tcPr>
            <w:tcW w:w="4330" w:type="dxa"/>
            <w:vMerge/>
            <w:shd w:val="clear" w:color="auto" w:fill="CCC0D9" w:themeFill="accent4" w:themeFillTint="66"/>
            <w:vAlign w:val="center"/>
            <w:hideMark/>
          </w:tcPr>
          <w:p w14:paraId="653DBA94" w14:textId="77777777" w:rsidR="000C7637" w:rsidRPr="003322A4" w:rsidRDefault="000C7637" w:rsidP="008158BB">
            <w:pPr>
              <w:rPr>
                <w:b/>
                <w:bCs/>
              </w:rPr>
            </w:pPr>
          </w:p>
        </w:tc>
        <w:tc>
          <w:tcPr>
            <w:tcW w:w="915" w:type="dxa"/>
            <w:shd w:val="clear" w:color="auto" w:fill="CCC0D9" w:themeFill="accent4" w:themeFillTint="66"/>
            <w:noWrap/>
            <w:vAlign w:val="center"/>
            <w:hideMark/>
          </w:tcPr>
          <w:p w14:paraId="0C2BBDF3" w14:textId="77777777" w:rsidR="000C7637" w:rsidRPr="003322A4" w:rsidRDefault="000C7637" w:rsidP="006E619A">
            <w:pPr>
              <w:jc w:val="center"/>
              <w:rPr>
                <w:b/>
                <w:bCs/>
              </w:rPr>
            </w:pPr>
            <w:r w:rsidRPr="003322A4">
              <w:rPr>
                <w:b/>
                <w:bCs/>
              </w:rPr>
              <w:t>2018</w:t>
            </w:r>
          </w:p>
        </w:tc>
        <w:tc>
          <w:tcPr>
            <w:tcW w:w="709" w:type="dxa"/>
            <w:shd w:val="clear" w:color="auto" w:fill="CCC0D9" w:themeFill="accent4" w:themeFillTint="66"/>
            <w:noWrap/>
            <w:vAlign w:val="center"/>
            <w:hideMark/>
          </w:tcPr>
          <w:p w14:paraId="0522C243" w14:textId="77777777" w:rsidR="000C7637" w:rsidRPr="003322A4" w:rsidRDefault="000C7637" w:rsidP="006E619A">
            <w:pPr>
              <w:jc w:val="center"/>
              <w:rPr>
                <w:b/>
                <w:bCs/>
              </w:rPr>
            </w:pPr>
            <w:r w:rsidRPr="003322A4">
              <w:rPr>
                <w:b/>
                <w:bCs/>
              </w:rPr>
              <w:t>2019</w:t>
            </w:r>
          </w:p>
        </w:tc>
        <w:tc>
          <w:tcPr>
            <w:tcW w:w="670" w:type="dxa"/>
            <w:shd w:val="clear" w:color="auto" w:fill="CCC0D9" w:themeFill="accent4" w:themeFillTint="66"/>
            <w:vAlign w:val="center"/>
          </w:tcPr>
          <w:p w14:paraId="2183338C" w14:textId="77777777" w:rsidR="000C7637" w:rsidRPr="003322A4" w:rsidRDefault="000C7637" w:rsidP="006E619A">
            <w:pPr>
              <w:jc w:val="center"/>
              <w:rPr>
                <w:b/>
                <w:bCs/>
              </w:rPr>
            </w:pPr>
            <w:r w:rsidRPr="003322A4">
              <w:rPr>
                <w:b/>
                <w:bCs/>
              </w:rPr>
              <w:t>2020</w:t>
            </w:r>
          </w:p>
        </w:tc>
        <w:tc>
          <w:tcPr>
            <w:tcW w:w="746" w:type="dxa"/>
            <w:shd w:val="clear" w:color="auto" w:fill="CCC0D9" w:themeFill="accent4" w:themeFillTint="66"/>
            <w:vAlign w:val="center"/>
          </w:tcPr>
          <w:p w14:paraId="415D45F8" w14:textId="77777777" w:rsidR="000C7637" w:rsidRPr="003322A4" w:rsidRDefault="000C7637" w:rsidP="006E619A">
            <w:pPr>
              <w:jc w:val="center"/>
              <w:rPr>
                <w:b/>
                <w:bCs/>
              </w:rPr>
            </w:pPr>
            <w:r w:rsidRPr="003322A4">
              <w:rPr>
                <w:b/>
                <w:bCs/>
              </w:rPr>
              <w:t>2021</w:t>
            </w:r>
          </w:p>
        </w:tc>
        <w:tc>
          <w:tcPr>
            <w:tcW w:w="809" w:type="dxa"/>
            <w:shd w:val="clear" w:color="auto" w:fill="CCC0D9" w:themeFill="accent4" w:themeFillTint="66"/>
            <w:vAlign w:val="center"/>
          </w:tcPr>
          <w:p w14:paraId="32521934" w14:textId="77777777" w:rsidR="000C7637" w:rsidRPr="003322A4" w:rsidRDefault="000C7637" w:rsidP="006E619A">
            <w:pPr>
              <w:jc w:val="center"/>
              <w:rPr>
                <w:b/>
                <w:bCs/>
              </w:rPr>
            </w:pPr>
            <w:r w:rsidRPr="003322A4">
              <w:rPr>
                <w:b/>
                <w:bCs/>
              </w:rPr>
              <w:t>2022</w:t>
            </w:r>
          </w:p>
        </w:tc>
        <w:tc>
          <w:tcPr>
            <w:tcW w:w="751" w:type="dxa"/>
            <w:shd w:val="clear" w:color="auto" w:fill="CCC0D9" w:themeFill="accent4" w:themeFillTint="66"/>
            <w:vAlign w:val="center"/>
          </w:tcPr>
          <w:p w14:paraId="129DBF21" w14:textId="77777777" w:rsidR="000C7637" w:rsidRPr="003322A4" w:rsidRDefault="000C7637" w:rsidP="006E619A">
            <w:pPr>
              <w:jc w:val="center"/>
              <w:rPr>
                <w:b/>
                <w:bCs/>
              </w:rPr>
            </w:pPr>
            <w:r w:rsidRPr="003322A4">
              <w:rPr>
                <w:b/>
                <w:bCs/>
              </w:rPr>
              <w:t>2023</w:t>
            </w:r>
          </w:p>
        </w:tc>
      </w:tr>
      <w:tr w:rsidR="000C7637" w:rsidRPr="00A47F2F" w14:paraId="6F90BE26" w14:textId="77777777" w:rsidTr="00E6736D">
        <w:trPr>
          <w:trHeight w:val="371"/>
        </w:trPr>
        <w:tc>
          <w:tcPr>
            <w:tcW w:w="993" w:type="dxa"/>
            <w:shd w:val="clear" w:color="auto" w:fill="CCC0D9" w:themeFill="accent4" w:themeFillTint="66"/>
            <w:vAlign w:val="center"/>
          </w:tcPr>
          <w:p w14:paraId="231D37D4" w14:textId="77777777" w:rsidR="000C7637" w:rsidRPr="003322A4" w:rsidRDefault="000C7637" w:rsidP="008158BB">
            <w:r w:rsidRPr="003322A4">
              <w:rPr>
                <w:b/>
                <w:bCs/>
                <w:color w:val="FF0000"/>
              </w:rPr>
              <w:t>PG.1.</w:t>
            </w:r>
            <w:r>
              <w:rPr>
                <w:b/>
                <w:bCs/>
                <w:color w:val="FF0000"/>
              </w:rPr>
              <w:t>4.1</w:t>
            </w:r>
          </w:p>
        </w:tc>
        <w:tc>
          <w:tcPr>
            <w:tcW w:w="4330" w:type="dxa"/>
            <w:shd w:val="clear" w:color="auto" w:fill="auto"/>
            <w:vAlign w:val="center"/>
          </w:tcPr>
          <w:p w14:paraId="32F382DA" w14:textId="10790F11" w:rsidR="000C7637" w:rsidRPr="004C0EE6" w:rsidRDefault="000C7637" w:rsidP="000C7637">
            <w:pPr>
              <w:pStyle w:val="ListeParagraf"/>
              <w:spacing w:line="276" w:lineRule="auto"/>
              <w:ind w:left="0"/>
            </w:pPr>
            <w:r>
              <w:t xml:space="preserve">     </w:t>
            </w:r>
            <w:r w:rsidRPr="004C0EE6">
              <w:t>Özel eğitime ihtiyaç duyan bireylere yönelik yapılan faaliyet sayısı</w:t>
            </w:r>
          </w:p>
        </w:tc>
        <w:tc>
          <w:tcPr>
            <w:tcW w:w="915" w:type="dxa"/>
            <w:shd w:val="clear" w:color="auto" w:fill="auto"/>
            <w:noWrap/>
            <w:vAlign w:val="center"/>
          </w:tcPr>
          <w:p w14:paraId="42EFBFEF" w14:textId="0662F97C" w:rsidR="000C7637" w:rsidRPr="003322A4" w:rsidRDefault="00E6736D" w:rsidP="00E6736D">
            <w:pPr>
              <w:jc w:val="center"/>
            </w:pPr>
            <w:r>
              <w:t>1</w:t>
            </w:r>
          </w:p>
        </w:tc>
        <w:tc>
          <w:tcPr>
            <w:tcW w:w="709" w:type="dxa"/>
            <w:shd w:val="clear" w:color="auto" w:fill="auto"/>
            <w:noWrap/>
            <w:vAlign w:val="center"/>
          </w:tcPr>
          <w:p w14:paraId="02A30C65" w14:textId="1E09B4E9" w:rsidR="000C7637" w:rsidRPr="003322A4" w:rsidRDefault="00E6736D" w:rsidP="00E6736D">
            <w:pPr>
              <w:jc w:val="center"/>
            </w:pPr>
            <w:r>
              <w:t>1</w:t>
            </w:r>
          </w:p>
        </w:tc>
        <w:tc>
          <w:tcPr>
            <w:tcW w:w="670" w:type="dxa"/>
            <w:vAlign w:val="center"/>
          </w:tcPr>
          <w:p w14:paraId="441F26A1" w14:textId="756DFE39" w:rsidR="000C7637" w:rsidRPr="003322A4" w:rsidRDefault="00E6736D" w:rsidP="00E6736D">
            <w:pPr>
              <w:jc w:val="center"/>
            </w:pPr>
            <w:r>
              <w:t>1</w:t>
            </w:r>
          </w:p>
        </w:tc>
        <w:tc>
          <w:tcPr>
            <w:tcW w:w="746" w:type="dxa"/>
            <w:vAlign w:val="center"/>
          </w:tcPr>
          <w:p w14:paraId="7A19C135" w14:textId="17BEB7A9" w:rsidR="000C7637" w:rsidRPr="003322A4" w:rsidRDefault="00E6736D" w:rsidP="00E6736D">
            <w:pPr>
              <w:jc w:val="center"/>
            </w:pPr>
            <w:r>
              <w:t>1</w:t>
            </w:r>
          </w:p>
        </w:tc>
        <w:tc>
          <w:tcPr>
            <w:tcW w:w="809" w:type="dxa"/>
            <w:vAlign w:val="center"/>
          </w:tcPr>
          <w:p w14:paraId="4916137A" w14:textId="0A98980D" w:rsidR="000C7637" w:rsidRPr="003322A4" w:rsidRDefault="00E6736D" w:rsidP="00E6736D">
            <w:pPr>
              <w:jc w:val="center"/>
            </w:pPr>
            <w:r>
              <w:t>1</w:t>
            </w:r>
          </w:p>
        </w:tc>
        <w:tc>
          <w:tcPr>
            <w:tcW w:w="751" w:type="dxa"/>
            <w:vAlign w:val="center"/>
          </w:tcPr>
          <w:p w14:paraId="6EF607A9" w14:textId="1B0DF368" w:rsidR="000C7637" w:rsidRPr="003322A4" w:rsidRDefault="00E6736D" w:rsidP="00E6736D">
            <w:pPr>
              <w:jc w:val="center"/>
            </w:pPr>
            <w:r>
              <w:t>1</w:t>
            </w:r>
          </w:p>
        </w:tc>
      </w:tr>
      <w:tr w:rsidR="000C7637" w:rsidRPr="00A47F2F" w14:paraId="262A01DD" w14:textId="77777777" w:rsidTr="00E6736D">
        <w:trPr>
          <w:trHeight w:val="516"/>
        </w:trPr>
        <w:tc>
          <w:tcPr>
            <w:tcW w:w="993" w:type="dxa"/>
            <w:shd w:val="clear" w:color="auto" w:fill="CCC0D9" w:themeFill="accent4" w:themeFillTint="66"/>
            <w:vAlign w:val="center"/>
          </w:tcPr>
          <w:p w14:paraId="1EDBBD67" w14:textId="77777777" w:rsidR="000C7637" w:rsidRPr="003322A4" w:rsidRDefault="000C7637" w:rsidP="008158BB">
            <w:r w:rsidRPr="003322A4">
              <w:rPr>
                <w:b/>
                <w:bCs/>
                <w:color w:val="FF0000"/>
              </w:rPr>
              <w:t>PG.1.</w:t>
            </w:r>
            <w:r>
              <w:rPr>
                <w:b/>
                <w:bCs/>
                <w:color w:val="FF0000"/>
              </w:rPr>
              <w:t>4.2</w:t>
            </w:r>
          </w:p>
        </w:tc>
        <w:tc>
          <w:tcPr>
            <w:tcW w:w="4330" w:type="dxa"/>
            <w:shd w:val="clear" w:color="auto" w:fill="auto"/>
            <w:vAlign w:val="center"/>
          </w:tcPr>
          <w:p w14:paraId="6EFDED29" w14:textId="4823E960" w:rsidR="000C7637" w:rsidRPr="004C0EE6" w:rsidRDefault="000C7637" w:rsidP="000C7637">
            <w:pPr>
              <w:pStyle w:val="ListeParagraf"/>
              <w:spacing w:line="276" w:lineRule="auto"/>
              <w:ind w:left="0"/>
            </w:pPr>
            <w:r>
              <w:t xml:space="preserve">     </w:t>
            </w:r>
            <w:r w:rsidRPr="004C0EE6">
              <w:t xml:space="preserve">Özel </w:t>
            </w:r>
            <w:r>
              <w:t xml:space="preserve">eğitime ihtiyaç duyan bireylere </w:t>
            </w:r>
            <w:r w:rsidRPr="004C0EE6">
              <w:t>yönelik yapılan faaliyetlere katılan öğrenci sayısı</w:t>
            </w:r>
          </w:p>
        </w:tc>
        <w:tc>
          <w:tcPr>
            <w:tcW w:w="915" w:type="dxa"/>
            <w:shd w:val="clear" w:color="auto" w:fill="auto"/>
            <w:noWrap/>
            <w:vAlign w:val="center"/>
          </w:tcPr>
          <w:p w14:paraId="1E802872" w14:textId="7FA7B8F9" w:rsidR="000C7637" w:rsidRPr="003322A4" w:rsidRDefault="00E6736D" w:rsidP="00E6736D">
            <w:pPr>
              <w:jc w:val="center"/>
            </w:pPr>
            <w:r>
              <w:t>12</w:t>
            </w:r>
          </w:p>
        </w:tc>
        <w:tc>
          <w:tcPr>
            <w:tcW w:w="709" w:type="dxa"/>
            <w:shd w:val="clear" w:color="auto" w:fill="auto"/>
            <w:noWrap/>
            <w:vAlign w:val="center"/>
          </w:tcPr>
          <w:p w14:paraId="359C5C48" w14:textId="46BB5C60" w:rsidR="000C7637" w:rsidRPr="003322A4" w:rsidRDefault="00E6736D" w:rsidP="00E6736D">
            <w:pPr>
              <w:jc w:val="center"/>
            </w:pPr>
            <w:r>
              <w:t>11</w:t>
            </w:r>
          </w:p>
        </w:tc>
        <w:tc>
          <w:tcPr>
            <w:tcW w:w="670" w:type="dxa"/>
            <w:vAlign w:val="center"/>
          </w:tcPr>
          <w:p w14:paraId="4A8CF8D8" w14:textId="7DC8B3FD" w:rsidR="000C7637" w:rsidRPr="003322A4" w:rsidRDefault="00E6736D" w:rsidP="00E6736D">
            <w:pPr>
              <w:jc w:val="center"/>
            </w:pPr>
            <w:r>
              <w:t>12</w:t>
            </w:r>
          </w:p>
        </w:tc>
        <w:tc>
          <w:tcPr>
            <w:tcW w:w="746" w:type="dxa"/>
            <w:vAlign w:val="center"/>
          </w:tcPr>
          <w:p w14:paraId="1D334346" w14:textId="040DF9A2" w:rsidR="000C7637" w:rsidRPr="003322A4" w:rsidRDefault="00E6736D" w:rsidP="00E6736D">
            <w:pPr>
              <w:jc w:val="center"/>
            </w:pPr>
            <w:r>
              <w:t>14</w:t>
            </w:r>
          </w:p>
        </w:tc>
        <w:tc>
          <w:tcPr>
            <w:tcW w:w="809" w:type="dxa"/>
            <w:vAlign w:val="center"/>
          </w:tcPr>
          <w:p w14:paraId="52A88EDF" w14:textId="6F0C6778" w:rsidR="000C7637" w:rsidRPr="003322A4" w:rsidRDefault="00E6736D" w:rsidP="00E6736D">
            <w:pPr>
              <w:jc w:val="center"/>
            </w:pPr>
            <w:r>
              <w:t>15</w:t>
            </w:r>
          </w:p>
        </w:tc>
        <w:tc>
          <w:tcPr>
            <w:tcW w:w="751" w:type="dxa"/>
            <w:vAlign w:val="center"/>
          </w:tcPr>
          <w:p w14:paraId="277DF4ED" w14:textId="3E686973" w:rsidR="000C7637" w:rsidRPr="003322A4" w:rsidRDefault="00E6736D" w:rsidP="00E6736D">
            <w:pPr>
              <w:jc w:val="center"/>
            </w:pPr>
            <w:r>
              <w:t>16</w:t>
            </w:r>
          </w:p>
        </w:tc>
      </w:tr>
    </w:tbl>
    <w:p w14:paraId="5FCEC633" w14:textId="77777777" w:rsidR="000959A8" w:rsidRDefault="000959A8" w:rsidP="00B451BA">
      <w:pPr>
        <w:rPr>
          <w:b/>
          <w:sz w:val="28"/>
        </w:rPr>
      </w:pPr>
    </w:p>
    <w:p w14:paraId="4832B480" w14:textId="1A057E66" w:rsidR="00E6736D" w:rsidRPr="000959A8" w:rsidRDefault="00E6736D" w:rsidP="00B451BA">
      <w:pPr>
        <w:rPr>
          <w:b/>
          <w:sz w:val="28"/>
        </w:rPr>
      </w:pPr>
      <w:r w:rsidRPr="003C67FF">
        <w:rPr>
          <w:b/>
          <w:sz w:val="28"/>
        </w:rPr>
        <w:t>E</w:t>
      </w:r>
      <w:commentRangeStart w:id="51"/>
      <w:r w:rsidRPr="003C67FF">
        <w:rPr>
          <w:b/>
          <w:sz w:val="28"/>
        </w:rPr>
        <w:t>ylemler</w:t>
      </w:r>
      <w:commentRangeEnd w:id="51"/>
      <w:r w:rsidRPr="003C67FF">
        <w:rPr>
          <w:rStyle w:val="AklamaBavurusu"/>
        </w:rPr>
        <w:commentReference w:id="51"/>
      </w:r>
    </w:p>
    <w:tbl>
      <w:tblPr>
        <w:tblW w:w="5654" w:type="pct"/>
        <w:tblInd w:w="-637" w:type="dxa"/>
        <w:tblLayout w:type="fixed"/>
        <w:tblCellMar>
          <w:left w:w="70" w:type="dxa"/>
          <w:right w:w="70" w:type="dxa"/>
        </w:tblCellMar>
        <w:tblLook w:val="04A0" w:firstRow="1" w:lastRow="0" w:firstColumn="1" w:lastColumn="0" w:noHBand="0" w:noVBand="1"/>
      </w:tblPr>
      <w:tblGrid>
        <w:gridCol w:w="636"/>
        <w:gridCol w:w="5094"/>
        <w:gridCol w:w="2410"/>
        <w:gridCol w:w="2410"/>
      </w:tblGrid>
      <w:tr w:rsidR="00B82E62" w:rsidRPr="00A47F2F" w14:paraId="63E87097" w14:textId="77777777" w:rsidTr="0014127F">
        <w:trPr>
          <w:trHeight w:val="441"/>
          <w:tblHeader/>
        </w:trPr>
        <w:tc>
          <w:tcPr>
            <w:tcW w:w="301" w:type="pct"/>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17BFA0A5" w14:textId="77777777" w:rsidR="00E6736D" w:rsidRPr="00A47F2F" w:rsidRDefault="00E6736D" w:rsidP="008158BB">
            <w:pPr>
              <w:jc w:val="center"/>
              <w:rPr>
                <w:b/>
                <w:bCs/>
                <w:color w:val="000000"/>
                <w:szCs w:val="24"/>
              </w:rPr>
            </w:pPr>
            <w:r>
              <w:rPr>
                <w:b/>
                <w:bCs/>
                <w:color w:val="000000"/>
                <w:szCs w:val="24"/>
              </w:rPr>
              <w:t>No</w:t>
            </w:r>
          </w:p>
        </w:tc>
        <w:tc>
          <w:tcPr>
            <w:tcW w:w="2414" w:type="pct"/>
            <w:tcBorders>
              <w:top w:val="single" w:sz="8" w:space="0" w:color="auto"/>
              <w:left w:val="nil"/>
              <w:bottom w:val="single" w:sz="8" w:space="0" w:color="auto"/>
              <w:right w:val="single" w:sz="8" w:space="0" w:color="auto"/>
            </w:tcBorders>
            <w:shd w:val="clear" w:color="auto" w:fill="CCC0D9" w:themeFill="accent4" w:themeFillTint="66"/>
            <w:noWrap/>
            <w:vAlign w:val="center"/>
            <w:hideMark/>
          </w:tcPr>
          <w:p w14:paraId="2D828540" w14:textId="77777777" w:rsidR="00E6736D" w:rsidRPr="00A47F2F" w:rsidRDefault="00E6736D" w:rsidP="008158BB">
            <w:pPr>
              <w:jc w:val="center"/>
              <w:rPr>
                <w:b/>
                <w:bCs/>
                <w:color w:val="000000"/>
                <w:szCs w:val="24"/>
              </w:rPr>
            </w:pPr>
            <w:r>
              <w:rPr>
                <w:b/>
                <w:bCs/>
                <w:color w:val="000000"/>
                <w:szCs w:val="24"/>
              </w:rPr>
              <w:t>Eylem İfadesi</w:t>
            </w:r>
          </w:p>
        </w:tc>
        <w:tc>
          <w:tcPr>
            <w:tcW w:w="1142" w:type="pct"/>
            <w:tcBorders>
              <w:top w:val="single" w:sz="8" w:space="0" w:color="auto"/>
              <w:left w:val="nil"/>
              <w:bottom w:val="single" w:sz="8" w:space="0" w:color="auto"/>
              <w:right w:val="single" w:sz="8" w:space="0" w:color="auto"/>
            </w:tcBorders>
            <w:shd w:val="clear" w:color="auto" w:fill="CCC0D9" w:themeFill="accent4" w:themeFillTint="66"/>
            <w:vAlign w:val="center"/>
          </w:tcPr>
          <w:p w14:paraId="033EC1A5" w14:textId="77777777" w:rsidR="00E6736D" w:rsidRPr="00A47F2F" w:rsidRDefault="00E6736D" w:rsidP="008158BB">
            <w:pPr>
              <w:jc w:val="center"/>
              <w:rPr>
                <w:b/>
                <w:bCs/>
                <w:color w:val="000000"/>
                <w:szCs w:val="24"/>
              </w:rPr>
            </w:pPr>
            <w:r>
              <w:rPr>
                <w:b/>
                <w:bCs/>
                <w:color w:val="000000"/>
                <w:szCs w:val="24"/>
              </w:rPr>
              <w:t>Eylem Sorumlusu</w:t>
            </w:r>
          </w:p>
        </w:tc>
        <w:tc>
          <w:tcPr>
            <w:tcW w:w="1142" w:type="pct"/>
            <w:tcBorders>
              <w:top w:val="single" w:sz="8" w:space="0" w:color="auto"/>
              <w:left w:val="nil"/>
              <w:bottom w:val="single" w:sz="8" w:space="0" w:color="auto"/>
              <w:right w:val="single" w:sz="8" w:space="0" w:color="auto"/>
            </w:tcBorders>
            <w:shd w:val="clear" w:color="auto" w:fill="CCC0D9" w:themeFill="accent4" w:themeFillTint="66"/>
            <w:vAlign w:val="center"/>
          </w:tcPr>
          <w:p w14:paraId="19977ECE" w14:textId="77777777" w:rsidR="00E6736D" w:rsidRPr="00A47F2F" w:rsidRDefault="00E6736D" w:rsidP="008158BB">
            <w:pPr>
              <w:jc w:val="center"/>
              <w:rPr>
                <w:b/>
                <w:bCs/>
                <w:color w:val="000000"/>
                <w:szCs w:val="24"/>
              </w:rPr>
            </w:pPr>
            <w:r>
              <w:rPr>
                <w:b/>
                <w:bCs/>
                <w:color w:val="000000"/>
                <w:szCs w:val="24"/>
              </w:rPr>
              <w:t>Eylem Tarihi</w:t>
            </w:r>
          </w:p>
        </w:tc>
      </w:tr>
      <w:tr w:rsidR="00E6736D" w:rsidRPr="00A47F2F" w14:paraId="66FF6B09" w14:textId="77777777" w:rsidTr="0014127F">
        <w:trPr>
          <w:trHeight w:val="567"/>
        </w:trPr>
        <w:tc>
          <w:tcPr>
            <w:tcW w:w="301" w:type="pct"/>
            <w:tcBorders>
              <w:top w:val="nil"/>
              <w:left w:val="single" w:sz="8" w:space="0" w:color="auto"/>
              <w:bottom w:val="single" w:sz="8" w:space="0" w:color="auto"/>
              <w:right w:val="single" w:sz="8" w:space="0" w:color="auto"/>
            </w:tcBorders>
            <w:shd w:val="clear" w:color="auto" w:fill="auto"/>
            <w:noWrap/>
            <w:vAlign w:val="center"/>
            <w:hideMark/>
          </w:tcPr>
          <w:p w14:paraId="673433D5" w14:textId="77777777" w:rsidR="00E6736D" w:rsidRPr="00A47F2F" w:rsidRDefault="00E6736D" w:rsidP="008158BB">
            <w:pPr>
              <w:jc w:val="center"/>
              <w:rPr>
                <w:b/>
                <w:bCs/>
                <w:color w:val="000000"/>
                <w:szCs w:val="24"/>
              </w:rPr>
            </w:pPr>
            <w:r w:rsidRPr="00A47F2F">
              <w:rPr>
                <w:b/>
                <w:bCs/>
                <w:color w:val="000000"/>
                <w:szCs w:val="24"/>
              </w:rPr>
              <w:t>1</w:t>
            </w:r>
            <w:r>
              <w:rPr>
                <w:b/>
                <w:bCs/>
                <w:color w:val="000000"/>
                <w:szCs w:val="24"/>
              </w:rPr>
              <w:t>.1.1</w:t>
            </w:r>
          </w:p>
        </w:tc>
        <w:tc>
          <w:tcPr>
            <w:tcW w:w="2414" w:type="pct"/>
            <w:tcBorders>
              <w:top w:val="nil"/>
              <w:left w:val="nil"/>
              <w:bottom w:val="single" w:sz="8" w:space="0" w:color="auto"/>
              <w:right w:val="single" w:sz="8" w:space="0" w:color="auto"/>
            </w:tcBorders>
            <w:shd w:val="clear" w:color="auto" w:fill="auto"/>
            <w:vAlign w:val="center"/>
          </w:tcPr>
          <w:p w14:paraId="58B5708F" w14:textId="77777777" w:rsidR="00E6736D" w:rsidRPr="004C0EE6" w:rsidRDefault="00E6736D" w:rsidP="008158BB">
            <w:pPr>
              <w:rPr>
                <w:b/>
              </w:rPr>
            </w:pPr>
            <w:r w:rsidRPr="004C0EE6">
              <w:t>Bölgemizde ok</w:t>
            </w:r>
            <w:r>
              <w:t>uma-yazma bilmeyen vatandaşlar</w:t>
            </w:r>
            <w:r w:rsidRPr="004C0EE6">
              <w:t xml:space="preserve"> tespit e</w:t>
            </w:r>
            <w:r>
              <w:t>dilerek gerekli bilgilendirme yapılacaktır.</w:t>
            </w:r>
          </w:p>
        </w:tc>
        <w:tc>
          <w:tcPr>
            <w:tcW w:w="1142" w:type="pct"/>
            <w:tcBorders>
              <w:top w:val="nil"/>
              <w:left w:val="nil"/>
              <w:bottom w:val="single" w:sz="8" w:space="0" w:color="auto"/>
              <w:right w:val="single" w:sz="8" w:space="0" w:color="auto"/>
            </w:tcBorders>
            <w:shd w:val="clear" w:color="auto" w:fill="auto"/>
            <w:vAlign w:val="center"/>
          </w:tcPr>
          <w:p w14:paraId="43ABF34B" w14:textId="3DFCE6E6" w:rsidR="00E6736D" w:rsidRPr="00A47F2F" w:rsidRDefault="00B82E62" w:rsidP="00B82E62">
            <w:pPr>
              <w:jc w:val="center"/>
              <w:rPr>
                <w:color w:val="000000"/>
                <w:szCs w:val="24"/>
              </w:rPr>
            </w:pPr>
            <w:r>
              <w:rPr>
                <w:color w:val="000000"/>
                <w:szCs w:val="24"/>
              </w:rPr>
              <w:t>Aydan CİLASUN</w:t>
            </w:r>
          </w:p>
        </w:tc>
        <w:tc>
          <w:tcPr>
            <w:tcW w:w="1142" w:type="pct"/>
            <w:tcBorders>
              <w:top w:val="nil"/>
              <w:left w:val="nil"/>
              <w:bottom w:val="single" w:sz="8" w:space="0" w:color="auto"/>
              <w:right w:val="single" w:sz="8" w:space="0" w:color="auto"/>
            </w:tcBorders>
            <w:shd w:val="clear" w:color="auto" w:fill="auto"/>
            <w:vAlign w:val="center"/>
          </w:tcPr>
          <w:p w14:paraId="36A159D1" w14:textId="258C12D0" w:rsidR="00E6736D" w:rsidRPr="00A47F2F" w:rsidRDefault="0014127F" w:rsidP="0014127F">
            <w:pPr>
              <w:jc w:val="center"/>
              <w:rPr>
                <w:color w:val="000000"/>
                <w:szCs w:val="24"/>
              </w:rPr>
            </w:pPr>
            <w:r>
              <w:rPr>
                <w:color w:val="000000"/>
                <w:szCs w:val="24"/>
              </w:rPr>
              <w:t>Yıl boyunca</w:t>
            </w:r>
          </w:p>
        </w:tc>
      </w:tr>
      <w:tr w:rsidR="00E6736D" w:rsidRPr="00A47F2F" w14:paraId="0E1CB97C" w14:textId="77777777" w:rsidTr="0014127F">
        <w:trPr>
          <w:trHeight w:val="567"/>
        </w:trPr>
        <w:tc>
          <w:tcPr>
            <w:tcW w:w="301" w:type="pct"/>
            <w:tcBorders>
              <w:top w:val="nil"/>
              <w:left w:val="single" w:sz="8" w:space="0" w:color="auto"/>
              <w:bottom w:val="single" w:sz="8" w:space="0" w:color="auto"/>
              <w:right w:val="single" w:sz="8" w:space="0" w:color="auto"/>
            </w:tcBorders>
            <w:shd w:val="clear" w:color="auto" w:fill="auto"/>
            <w:noWrap/>
            <w:vAlign w:val="center"/>
          </w:tcPr>
          <w:p w14:paraId="6FBA1660" w14:textId="77777777" w:rsidR="00E6736D" w:rsidRPr="00A47F2F" w:rsidRDefault="00E6736D" w:rsidP="008158BB">
            <w:pPr>
              <w:jc w:val="center"/>
              <w:rPr>
                <w:b/>
                <w:bCs/>
                <w:color w:val="000000"/>
                <w:szCs w:val="24"/>
              </w:rPr>
            </w:pPr>
            <w:r w:rsidRPr="00A47F2F">
              <w:rPr>
                <w:b/>
                <w:bCs/>
                <w:color w:val="000000"/>
                <w:szCs w:val="24"/>
              </w:rPr>
              <w:t>1</w:t>
            </w:r>
            <w:r>
              <w:rPr>
                <w:b/>
                <w:bCs/>
                <w:color w:val="000000"/>
                <w:szCs w:val="24"/>
              </w:rPr>
              <w:t>.1.2</w:t>
            </w:r>
          </w:p>
        </w:tc>
        <w:tc>
          <w:tcPr>
            <w:tcW w:w="2414" w:type="pct"/>
            <w:tcBorders>
              <w:top w:val="nil"/>
              <w:left w:val="nil"/>
              <w:bottom w:val="single" w:sz="8" w:space="0" w:color="auto"/>
              <w:right w:val="single" w:sz="8" w:space="0" w:color="auto"/>
            </w:tcBorders>
            <w:shd w:val="clear" w:color="auto" w:fill="auto"/>
            <w:vAlign w:val="center"/>
          </w:tcPr>
          <w:p w14:paraId="50F96679" w14:textId="77777777" w:rsidR="00E6736D" w:rsidRPr="004C0EE6" w:rsidRDefault="00E6736D" w:rsidP="008158BB">
            <w:pPr>
              <w:jc w:val="both"/>
              <w:rPr>
                <w:szCs w:val="24"/>
              </w:rPr>
            </w:pPr>
            <w:r w:rsidRPr="004C0EE6">
              <w:rPr>
                <w:color w:val="000000"/>
                <w:szCs w:val="24"/>
              </w:rPr>
              <w:t>K</w:t>
            </w:r>
            <w:r>
              <w:rPr>
                <w:color w:val="000000"/>
                <w:szCs w:val="24"/>
              </w:rPr>
              <w:t xml:space="preserve">ayıt bölgesinde yer alan okuma-yazma bilmeyen </w:t>
            </w:r>
            <w:r w:rsidRPr="004C0EE6">
              <w:rPr>
                <w:color w:val="000000"/>
                <w:szCs w:val="24"/>
              </w:rPr>
              <w:t>vatandaşların</w:t>
            </w:r>
            <w:r>
              <w:rPr>
                <w:color w:val="000000"/>
                <w:szCs w:val="24"/>
              </w:rPr>
              <w:t xml:space="preserve"> tespiti </w:t>
            </w:r>
            <w:r w:rsidRPr="004C0EE6">
              <w:rPr>
                <w:color w:val="000000"/>
                <w:szCs w:val="24"/>
              </w:rPr>
              <w:t>yapılacaktır</w:t>
            </w:r>
            <w:r>
              <w:rPr>
                <w:szCs w:val="24"/>
              </w:rPr>
              <w:t>.</w:t>
            </w:r>
          </w:p>
        </w:tc>
        <w:tc>
          <w:tcPr>
            <w:tcW w:w="1142" w:type="pct"/>
            <w:tcBorders>
              <w:top w:val="nil"/>
              <w:left w:val="nil"/>
              <w:bottom w:val="single" w:sz="8" w:space="0" w:color="auto"/>
              <w:right w:val="single" w:sz="8" w:space="0" w:color="auto"/>
            </w:tcBorders>
            <w:shd w:val="clear" w:color="auto" w:fill="auto"/>
            <w:vAlign w:val="center"/>
          </w:tcPr>
          <w:p w14:paraId="0ADD04B4" w14:textId="0ECC7894" w:rsidR="00E6736D" w:rsidRPr="00A47F2F" w:rsidRDefault="00B82E62" w:rsidP="00B82E62">
            <w:pPr>
              <w:jc w:val="center"/>
              <w:rPr>
                <w:color w:val="000000"/>
                <w:szCs w:val="24"/>
              </w:rPr>
            </w:pPr>
            <w:r>
              <w:rPr>
                <w:color w:val="000000"/>
                <w:szCs w:val="24"/>
              </w:rPr>
              <w:t>Aydan CİLASUN</w:t>
            </w:r>
          </w:p>
        </w:tc>
        <w:tc>
          <w:tcPr>
            <w:tcW w:w="1142" w:type="pct"/>
            <w:tcBorders>
              <w:top w:val="nil"/>
              <w:left w:val="nil"/>
              <w:bottom w:val="single" w:sz="8" w:space="0" w:color="auto"/>
              <w:right w:val="single" w:sz="8" w:space="0" w:color="auto"/>
            </w:tcBorders>
            <w:shd w:val="clear" w:color="auto" w:fill="auto"/>
            <w:vAlign w:val="center"/>
          </w:tcPr>
          <w:p w14:paraId="5C0A3193" w14:textId="29AF4CBE" w:rsidR="00E6736D" w:rsidRPr="00A47F2F" w:rsidRDefault="0014127F" w:rsidP="0014127F">
            <w:pPr>
              <w:jc w:val="center"/>
              <w:rPr>
                <w:color w:val="000000"/>
                <w:szCs w:val="24"/>
              </w:rPr>
            </w:pPr>
            <w:r>
              <w:rPr>
                <w:color w:val="000000"/>
                <w:szCs w:val="24"/>
              </w:rPr>
              <w:t>Yıl boyunca</w:t>
            </w:r>
          </w:p>
        </w:tc>
      </w:tr>
      <w:tr w:rsidR="00E6736D" w:rsidRPr="00A47F2F" w14:paraId="04346A6A" w14:textId="77777777" w:rsidTr="0014127F">
        <w:trPr>
          <w:trHeight w:val="567"/>
        </w:trPr>
        <w:tc>
          <w:tcPr>
            <w:tcW w:w="301" w:type="pct"/>
            <w:tcBorders>
              <w:top w:val="nil"/>
              <w:left w:val="single" w:sz="8" w:space="0" w:color="auto"/>
              <w:bottom w:val="single" w:sz="4" w:space="0" w:color="auto"/>
              <w:right w:val="single" w:sz="8" w:space="0" w:color="auto"/>
            </w:tcBorders>
            <w:shd w:val="clear" w:color="auto" w:fill="auto"/>
            <w:noWrap/>
            <w:vAlign w:val="center"/>
          </w:tcPr>
          <w:p w14:paraId="7F047ECB" w14:textId="77777777" w:rsidR="00E6736D" w:rsidRPr="00A47F2F" w:rsidRDefault="00E6736D" w:rsidP="008158BB">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14" w:type="pct"/>
            <w:tcBorders>
              <w:top w:val="nil"/>
              <w:left w:val="nil"/>
              <w:bottom w:val="single" w:sz="4" w:space="0" w:color="auto"/>
              <w:right w:val="single" w:sz="8" w:space="0" w:color="auto"/>
            </w:tcBorders>
            <w:shd w:val="clear" w:color="auto" w:fill="auto"/>
            <w:vAlign w:val="center"/>
          </w:tcPr>
          <w:p w14:paraId="6A812D27" w14:textId="77777777" w:rsidR="00E6736D" w:rsidRPr="004C0EE6" w:rsidRDefault="00E6736D" w:rsidP="008158BB">
            <w:pPr>
              <w:jc w:val="both"/>
              <w:rPr>
                <w:szCs w:val="24"/>
              </w:rPr>
            </w:pPr>
            <w:r>
              <w:rPr>
                <w:szCs w:val="24"/>
              </w:rPr>
              <w:t>Okuma-</w:t>
            </w:r>
            <w:r w:rsidRPr="004C0EE6">
              <w:rPr>
                <w:szCs w:val="24"/>
              </w:rPr>
              <w:t>Yazma kurslarının verimliliğini artırmak amacıyla kurslara gereke</w:t>
            </w:r>
            <w:r>
              <w:rPr>
                <w:szCs w:val="24"/>
              </w:rPr>
              <w:t>n eğitim öğretim materyaller</w:t>
            </w:r>
            <w:r w:rsidRPr="004C0EE6">
              <w:rPr>
                <w:szCs w:val="24"/>
              </w:rPr>
              <w:t xml:space="preserve"> merkezimizce s</w:t>
            </w:r>
            <w:r>
              <w:rPr>
                <w:szCs w:val="24"/>
              </w:rPr>
              <w:t xml:space="preserve">ağlanacak ve kursların </w:t>
            </w:r>
            <w:r w:rsidRPr="004C0EE6">
              <w:rPr>
                <w:szCs w:val="24"/>
              </w:rPr>
              <w:t xml:space="preserve">denetimi </w:t>
            </w:r>
            <w:r>
              <w:rPr>
                <w:szCs w:val="24"/>
              </w:rPr>
              <w:t xml:space="preserve">zamanında </w:t>
            </w:r>
            <w:r w:rsidRPr="004C0EE6">
              <w:rPr>
                <w:szCs w:val="24"/>
              </w:rPr>
              <w:t>yapılacak</w:t>
            </w:r>
            <w:r>
              <w:rPr>
                <w:szCs w:val="24"/>
              </w:rPr>
              <w:t>tır.</w:t>
            </w:r>
          </w:p>
        </w:tc>
        <w:tc>
          <w:tcPr>
            <w:tcW w:w="1142" w:type="pct"/>
            <w:tcBorders>
              <w:top w:val="nil"/>
              <w:left w:val="nil"/>
              <w:bottom w:val="single" w:sz="4" w:space="0" w:color="auto"/>
              <w:right w:val="single" w:sz="8" w:space="0" w:color="auto"/>
            </w:tcBorders>
            <w:shd w:val="clear" w:color="auto" w:fill="auto"/>
            <w:vAlign w:val="center"/>
          </w:tcPr>
          <w:p w14:paraId="78AE114C" w14:textId="553A823B" w:rsidR="00E6736D" w:rsidRPr="00A47F2F" w:rsidRDefault="00B82E62" w:rsidP="00B82E62">
            <w:pPr>
              <w:jc w:val="center"/>
              <w:rPr>
                <w:color w:val="000000"/>
                <w:szCs w:val="24"/>
              </w:rPr>
            </w:pPr>
            <w:r>
              <w:rPr>
                <w:color w:val="000000"/>
                <w:szCs w:val="24"/>
              </w:rPr>
              <w:t>Aydan CİLASUN</w:t>
            </w:r>
          </w:p>
        </w:tc>
        <w:tc>
          <w:tcPr>
            <w:tcW w:w="1142" w:type="pct"/>
            <w:tcBorders>
              <w:top w:val="nil"/>
              <w:left w:val="nil"/>
              <w:bottom w:val="single" w:sz="4" w:space="0" w:color="auto"/>
              <w:right w:val="single" w:sz="8" w:space="0" w:color="auto"/>
            </w:tcBorders>
            <w:shd w:val="clear" w:color="auto" w:fill="auto"/>
            <w:vAlign w:val="center"/>
          </w:tcPr>
          <w:p w14:paraId="48DA9289" w14:textId="10FFF187" w:rsidR="00E6736D" w:rsidRPr="00A47F2F" w:rsidRDefault="0014127F" w:rsidP="0014127F">
            <w:pPr>
              <w:jc w:val="center"/>
              <w:rPr>
                <w:color w:val="000000"/>
                <w:szCs w:val="24"/>
              </w:rPr>
            </w:pPr>
            <w:r>
              <w:rPr>
                <w:color w:val="000000"/>
                <w:szCs w:val="24"/>
              </w:rPr>
              <w:t>Yıl boyunca</w:t>
            </w:r>
          </w:p>
        </w:tc>
      </w:tr>
      <w:tr w:rsidR="00E6736D" w:rsidRPr="00A47F2F" w14:paraId="7A8DF5EC" w14:textId="77777777" w:rsidTr="0014127F">
        <w:trPr>
          <w:trHeight w:val="567"/>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31369" w14:textId="77777777" w:rsidR="00E6736D" w:rsidRPr="00A47F2F" w:rsidRDefault="00E6736D" w:rsidP="008158BB">
            <w:pPr>
              <w:jc w:val="center"/>
              <w:rPr>
                <w:b/>
                <w:bCs/>
                <w:color w:val="000000"/>
                <w:szCs w:val="24"/>
              </w:rPr>
            </w:pPr>
            <w:r>
              <w:rPr>
                <w:b/>
                <w:bCs/>
                <w:color w:val="000000"/>
                <w:szCs w:val="24"/>
              </w:rPr>
              <w:t>1.2.1</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14:paraId="476C981C" w14:textId="77777777" w:rsidR="00E6736D" w:rsidRPr="007565CE" w:rsidRDefault="00E6736D" w:rsidP="008158BB">
            <w:pPr>
              <w:rPr>
                <w:b/>
              </w:rPr>
            </w:pPr>
            <w:r w:rsidRPr="007565CE">
              <w:t>Kursiyer</w:t>
            </w:r>
            <w:r>
              <w:t>lerin ilgi ve yetenekleri</w:t>
            </w:r>
            <w:r w:rsidRPr="007565CE">
              <w:t xml:space="preserve"> değerlendirilip </w:t>
            </w:r>
            <w:r>
              <w:t xml:space="preserve">kursiyerler </w:t>
            </w:r>
            <w:r w:rsidRPr="007565CE">
              <w:t>ilgili kurslara yönlendiri</w:t>
            </w:r>
            <w:r>
              <w:t>lecektir.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2C143267" w14:textId="40A301AD" w:rsidR="00E6736D" w:rsidRPr="00A47F2F" w:rsidRDefault="00B82E62" w:rsidP="00B82E62">
            <w:pPr>
              <w:jc w:val="center"/>
              <w:rPr>
                <w:color w:val="000000"/>
                <w:szCs w:val="24"/>
              </w:rPr>
            </w:pPr>
            <w:r>
              <w:rPr>
                <w:color w:val="000000"/>
                <w:szCs w:val="24"/>
              </w:rPr>
              <w:t>Aydan CİLASUN</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1DDE7728" w14:textId="62823A90" w:rsidR="00E6736D" w:rsidRPr="00A47F2F" w:rsidRDefault="0014127F" w:rsidP="0014127F">
            <w:pPr>
              <w:jc w:val="center"/>
              <w:rPr>
                <w:color w:val="000000"/>
                <w:szCs w:val="24"/>
              </w:rPr>
            </w:pPr>
            <w:r>
              <w:rPr>
                <w:color w:val="000000"/>
                <w:szCs w:val="24"/>
              </w:rPr>
              <w:t>Yıl boyunca</w:t>
            </w:r>
          </w:p>
        </w:tc>
      </w:tr>
      <w:tr w:rsidR="00E6736D" w:rsidRPr="00A47F2F" w14:paraId="50FF41ED" w14:textId="77777777" w:rsidTr="0014127F">
        <w:trPr>
          <w:trHeight w:val="567"/>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04802" w14:textId="77777777" w:rsidR="00E6736D" w:rsidRPr="00A47F2F" w:rsidRDefault="00E6736D" w:rsidP="008158BB">
            <w:pPr>
              <w:jc w:val="center"/>
              <w:rPr>
                <w:b/>
                <w:bCs/>
                <w:color w:val="000000"/>
                <w:szCs w:val="24"/>
              </w:rPr>
            </w:pPr>
            <w:r>
              <w:rPr>
                <w:b/>
                <w:bCs/>
                <w:color w:val="000000"/>
                <w:szCs w:val="24"/>
              </w:rPr>
              <w:t>1.2.2</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14:paraId="78775681" w14:textId="77777777" w:rsidR="00E6736D" w:rsidRPr="007565CE" w:rsidRDefault="00E6736D" w:rsidP="008158BB">
            <w:pPr>
              <w:jc w:val="both"/>
              <w:rPr>
                <w:szCs w:val="24"/>
                <w:highlight w:val="green"/>
              </w:rPr>
            </w:pPr>
            <w:r w:rsidRPr="007565CE">
              <w:rPr>
                <w:szCs w:val="24"/>
              </w:rPr>
              <w:t xml:space="preserve">Alan </w:t>
            </w:r>
            <w:r>
              <w:rPr>
                <w:szCs w:val="24"/>
              </w:rPr>
              <w:t>tarama çalışmaları yapılacaktır.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153E94A4" w14:textId="4884276F" w:rsidR="00E6736D" w:rsidRPr="00A47F2F" w:rsidRDefault="00B82E62" w:rsidP="00B82E62">
            <w:pPr>
              <w:jc w:val="center"/>
              <w:rPr>
                <w:color w:val="000000"/>
                <w:szCs w:val="24"/>
              </w:rPr>
            </w:pPr>
            <w:r>
              <w:rPr>
                <w:color w:val="000000"/>
                <w:szCs w:val="24"/>
              </w:rPr>
              <w:t>Aydan CİLASUN</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1CD92222" w14:textId="51931BA0" w:rsidR="00E6736D" w:rsidRPr="00A47F2F" w:rsidRDefault="0014127F" w:rsidP="0014127F">
            <w:pPr>
              <w:jc w:val="center"/>
              <w:rPr>
                <w:color w:val="000000"/>
                <w:szCs w:val="24"/>
              </w:rPr>
            </w:pPr>
            <w:r>
              <w:rPr>
                <w:color w:val="000000"/>
                <w:szCs w:val="24"/>
              </w:rPr>
              <w:t>Yıl boyunca</w:t>
            </w:r>
          </w:p>
        </w:tc>
      </w:tr>
      <w:tr w:rsidR="00E6736D" w:rsidRPr="00A47F2F" w14:paraId="513DAC2F" w14:textId="77777777" w:rsidTr="0014127F">
        <w:trPr>
          <w:trHeight w:val="567"/>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0F730" w14:textId="77777777" w:rsidR="00E6736D" w:rsidRPr="00A47F2F" w:rsidRDefault="00E6736D" w:rsidP="008158BB">
            <w:pPr>
              <w:jc w:val="center"/>
              <w:rPr>
                <w:b/>
                <w:bCs/>
                <w:color w:val="000000"/>
                <w:szCs w:val="24"/>
              </w:rPr>
            </w:pPr>
            <w:r>
              <w:rPr>
                <w:b/>
                <w:bCs/>
                <w:color w:val="000000"/>
                <w:szCs w:val="24"/>
              </w:rPr>
              <w:t>1.2.3</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14:paraId="3367E154" w14:textId="77777777" w:rsidR="00E6736D" w:rsidRPr="007565CE" w:rsidRDefault="00E6736D" w:rsidP="008158BB">
            <w:pPr>
              <w:jc w:val="both"/>
              <w:rPr>
                <w:color w:val="000000"/>
                <w:szCs w:val="24"/>
              </w:rPr>
            </w:pPr>
            <w:r w:rsidRPr="007565CE">
              <w:rPr>
                <w:color w:val="000000"/>
                <w:szCs w:val="24"/>
              </w:rPr>
              <w:t>Kayıt b</w:t>
            </w:r>
            <w:r>
              <w:rPr>
                <w:color w:val="000000"/>
                <w:szCs w:val="24"/>
              </w:rPr>
              <w:t>ölgesinde yer alan kursiyerler tespit edilecektir.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333C14C7" w14:textId="10E9A225" w:rsidR="00E6736D" w:rsidRPr="00A47F2F" w:rsidRDefault="00B82E62" w:rsidP="00B82E62">
            <w:pPr>
              <w:jc w:val="center"/>
              <w:rPr>
                <w:color w:val="000000"/>
                <w:szCs w:val="24"/>
              </w:rPr>
            </w:pPr>
            <w:r>
              <w:rPr>
                <w:color w:val="000000"/>
                <w:szCs w:val="24"/>
              </w:rPr>
              <w:t>Aydan CİLASUN</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22F5F827" w14:textId="46C414CA" w:rsidR="00E6736D" w:rsidRPr="00A47F2F" w:rsidRDefault="0014127F" w:rsidP="0014127F">
            <w:pPr>
              <w:jc w:val="center"/>
              <w:rPr>
                <w:color w:val="000000"/>
                <w:szCs w:val="24"/>
              </w:rPr>
            </w:pPr>
            <w:r>
              <w:rPr>
                <w:color w:val="000000"/>
                <w:szCs w:val="24"/>
              </w:rPr>
              <w:t>Yıl boyunca</w:t>
            </w:r>
          </w:p>
        </w:tc>
      </w:tr>
      <w:tr w:rsidR="00E6736D" w:rsidRPr="00A47F2F" w14:paraId="34496C18" w14:textId="77777777" w:rsidTr="0014127F">
        <w:trPr>
          <w:trHeight w:val="567"/>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373DF" w14:textId="77777777" w:rsidR="00E6736D" w:rsidRDefault="00E6736D" w:rsidP="008158BB">
            <w:pPr>
              <w:jc w:val="center"/>
              <w:rPr>
                <w:b/>
                <w:bCs/>
                <w:color w:val="000000"/>
                <w:szCs w:val="24"/>
              </w:rPr>
            </w:pPr>
            <w:r>
              <w:rPr>
                <w:b/>
                <w:bCs/>
                <w:color w:val="000000"/>
                <w:szCs w:val="24"/>
              </w:rPr>
              <w:t>1.3.1</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14:paraId="0D8101F7" w14:textId="77777777" w:rsidR="00E6736D" w:rsidRPr="007565CE" w:rsidRDefault="00E6736D" w:rsidP="008158BB">
            <w:pPr>
              <w:rPr>
                <w:b/>
              </w:rPr>
            </w:pPr>
            <w:r w:rsidRPr="007565CE">
              <w:t>Devamsızlık nedenlerinin tespit edilmesi ve az</w:t>
            </w:r>
            <w:r>
              <w:t>altılmasına yönelik çalışmalar</w:t>
            </w:r>
            <w:r w:rsidRPr="007565CE">
              <w:t xml:space="preserve"> yapıl</w:t>
            </w:r>
            <w:r>
              <w:t>acaktır.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29350CF1" w14:textId="6DFE3098" w:rsidR="00E6736D" w:rsidRPr="00A47F2F" w:rsidRDefault="00B82E62" w:rsidP="00B82E62">
            <w:pPr>
              <w:jc w:val="center"/>
              <w:rPr>
                <w:color w:val="000000"/>
                <w:szCs w:val="24"/>
              </w:rPr>
            </w:pPr>
            <w:r>
              <w:rPr>
                <w:color w:val="000000"/>
                <w:szCs w:val="24"/>
              </w:rPr>
              <w:t>Aydan CİLASUN</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733E3378" w14:textId="1674990A" w:rsidR="00E6736D" w:rsidRPr="00A47F2F" w:rsidRDefault="0014127F" w:rsidP="0014127F">
            <w:pPr>
              <w:jc w:val="center"/>
              <w:rPr>
                <w:color w:val="000000"/>
                <w:szCs w:val="24"/>
              </w:rPr>
            </w:pPr>
            <w:r>
              <w:rPr>
                <w:color w:val="000000"/>
                <w:szCs w:val="24"/>
              </w:rPr>
              <w:t>Yıl boyunca</w:t>
            </w:r>
          </w:p>
        </w:tc>
      </w:tr>
      <w:tr w:rsidR="00E6736D" w:rsidRPr="00A47F2F" w14:paraId="1FA37EFF" w14:textId="77777777" w:rsidTr="0014127F">
        <w:trPr>
          <w:trHeight w:val="567"/>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4A4F7" w14:textId="77777777" w:rsidR="00E6736D" w:rsidRDefault="00E6736D" w:rsidP="008158BB">
            <w:pPr>
              <w:jc w:val="center"/>
              <w:rPr>
                <w:b/>
                <w:bCs/>
                <w:color w:val="000000"/>
                <w:szCs w:val="24"/>
              </w:rPr>
            </w:pPr>
            <w:r>
              <w:rPr>
                <w:b/>
                <w:bCs/>
                <w:color w:val="000000"/>
                <w:szCs w:val="24"/>
              </w:rPr>
              <w:t>1.3.2</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14:paraId="35F9862D" w14:textId="77777777" w:rsidR="00E6736D" w:rsidRPr="007565CE" w:rsidRDefault="00E6736D" w:rsidP="008158BB">
            <w:pPr>
              <w:rPr>
                <w:b/>
              </w:rPr>
            </w:pPr>
            <w:r w:rsidRPr="007565CE">
              <w:t>DYK k</w:t>
            </w:r>
            <w:r>
              <w:t>urslarının niteliğini artırılacak</w:t>
            </w:r>
            <w:r w:rsidRPr="007565CE">
              <w:t xml:space="preserve"> ve öğrencilere</w:t>
            </w:r>
            <w:r>
              <w:t xml:space="preserve"> yönelik rehberlik çalışmaları</w:t>
            </w:r>
            <w:r w:rsidRPr="007565CE">
              <w:t xml:space="preserve"> yapıl</w:t>
            </w:r>
            <w:r>
              <w:t>acaktır.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409D3C4C" w14:textId="592516AC" w:rsidR="00E6736D" w:rsidRPr="00A47F2F" w:rsidRDefault="00B82E62" w:rsidP="00B82E62">
            <w:pPr>
              <w:jc w:val="center"/>
              <w:rPr>
                <w:color w:val="000000"/>
                <w:szCs w:val="24"/>
              </w:rPr>
            </w:pPr>
            <w:r>
              <w:rPr>
                <w:color w:val="000000"/>
                <w:szCs w:val="24"/>
              </w:rPr>
              <w:t>Fatma KURTAR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6B1F022E" w14:textId="3C743CA4" w:rsidR="00E6736D" w:rsidRPr="00A47F2F" w:rsidRDefault="0014127F" w:rsidP="0014127F">
            <w:pPr>
              <w:jc w:val="center"/>
              <w:rPr>
                <w:color w:val="000000"/>
                <w:szCs w:val="24"/>
              </w:rPr>
            </w:pPr>
            <w:r>
              <w:rPr>
                <w:color w:val="000000"/>
                <w:szCs w:val="24"/>
              </w:rPr>
              <w:t>Yıl boyunca</w:t>
            </w:r>
          </w:p>
        </w:tc>
      </w:tr>
      <w:tr w:rsidR="00E6736D" w:rsidRPr="00A47F2F" w14:paraId="4A0B6CDD" w14:textId="77777777" w:rsidTr="0014127F">
        <w:trPr>
          <w:trHeight w:val="567"/>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BBFD9" w14:textId="77777777" w:rsidR="00E6736D" w:rsidRDefault="00E6736D" w:rsidP="008158BB">
            <w:pPr>
              <w:jc w:val="center"/>
              <w:rPr>
                <w:b/>
                <w:bCs/>
                <w:color w:val="000000"/>
                <w:szCs w:val="24"/>
              </w:rPr>
            </w:pPr>
            <w:r>
              <w:rPr>
                <w:b/>
                <w:bCs/>
                <w:color w:val="000000"/>
                <w:szCs w:val="24"/>
              </w:rPr>
              <w:lastRenderedPageBreak/>
              <w:t>1.3.3</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14:paraId="1B0BBF0D" w14:textId="77777777" w:rsidR="00E6736D" w:rsidRPr="007565CE" w:rsidRDefault="00E6736D" w:rsidP="008158BB">
            <w:r>
              <w:t>Açık öğretim çalışmaları</w:t>
            </w:r>
            <w:r w:rsidRPr="007565CE">
              <w:t xml:space="preserve"> duyuru</w:t>
            </w:r>
            <w:r>
              <w:t>lacaktır.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2CAD19AF" w14:textId="5721BB91" w:rsidR="00E6736D" w:rsidRPr="00A47F2F" w:rsidRDefault="00B82E62" w:rsidP="00B82E62">
            <w:pPr>
              <w:jc w:val="center"/>
              <w:rPr>
                <w:color w:val="000000"/>
                <w:szCs w:val="24"/>
              </w:rPr>
            </w:pPr>
            <w:r>
              <w:rPr>
                <w:color w:val="000000"/>
                <w:szCs w:val="24"/>
              </w:rPr>
              <w:t>Fatma KURTAR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07BF1EC0" w14:textId="33EBCC60" w:rsidR="00E6736D" w:rsidRPr="00A47F2F" w:rsidRDefault="0014127F" w:rsidP="0014127F">
            <w:pPr>
              <w:jc w:val="center"/>
              <w:rPr>
                <w:color w:val="000000"/>
                <w:szCs w:val="24"/>
              </w:rPr>
            </w:pPr>
            <w:r>
              <w:rPr>
                <w:color w:val="000000"/>
                <w:szCs w:val="24"/>
              </w:rPr>
              <w:t>Açık Öğretim İş Takvimene göre yapılacak</w:t>
            </w:r>
          </w:p>
        </w:tc>
      </w:tr>
      <w:tr w:rsidR="00E6736D" w:rsidRPr="00A47F2F" w14:paraId="2FF7066A" w14:textId="77777777" w:rsidTr="0014127F">
        <w:trPr>
          <w:trHeight w:val="567"/>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C2E35" w14:textId="77777777" w:rsidR="00E6736D" w:rsidRDefault="00E6736D" w:rsidP="008158BB">
            <w:pPr>
              <w:jc w:val="center"/>
              <w:rPr>
                <w:b/>
                <w:bCs/>
                <w:color w:val="000000"/>
                <w:szCs w:val="24"/>
              </w:rPr>
            </w:pPr>
            <w:r>
              <w:rPr>
                <w:b/>
                <w:bCs/>
                <w:color w:val="000000"/>
                <w:szCs w:val="24"/>
              </w:rPr>
              <w:t>1.3.4</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14:paraId="72656B83" w14:textId="77777777" w:rsidR="00E6736D" w:rsidRPr="007565CE" w:rsidRDefault="00E6736D" w:rsidP="008158BB">
            <w:r w:rsidRPr="007565CE">
              <w:t>Açık</w:t>
            </w:r>
            <w:r>
              <w:t xml:space="preserve"> </w:t>
            </w:r>
            <w:r w:rsidRPr="007565CE">
              <w:t xml:space="preserve">öğretime yeni başlayan öğrencilere yönelik </w:t>
            </w:r>
            <w:r>
              <w:t>gerekli rehberlik çalışmaları</w:t>
            </w:r>
            <w:r w:rsidRPr="007565CE">
              <w:t xml:space="preserve"> yapıl</w:t>
            </w:r>
            <w:r>
              <w:t>acaktır.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37DA6CA3" w14:textId="44258F34" w:rsidR="00E6736D" w:rsidRPr="00A47F2F" w:rsidRDefault="00B82E62" w:rsidP="00B82E62">
            <w:pPr>
              <w:jc w:val="center"/>
              <w:rPr>
                <w:color w:val="000000"/>
                <w:szCs w:val="24"/>
              </w:rPr>
            </w:pPr>
            <w:r>
              <w:rPr>
                <w:color w:val="000000"/>
                <w:szCs w:val="24"/>
              </w:rPr>
              <w:t>Fatma KURTAR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5186805B" w14:textId="01CB576C" w:rsidR="00E6736D" w:rsidRPr="00A47F2F" w:rsidRDefault="0014127F" w:rsidP="0014127F">
            <w:pPr>
              <w:jc w:val="center"/>
              <w:rPr>
                <w:color w:val="000000"/>
                <w:szCs w:val="24"/>
              </w:rPr>
            </w:pPr>
            <w:r>
              <w:rPr>
                <w:color w:val="000000"/>
                <w:szCs w:val="24"/>
              </w:rPr>
              <w:t>Yıl boyunca</w:t>
            </w:r>
          </w:p>
        </w:tc>
      </w:tr>
      <w:tr w:rsidR="0014127F" w:rsidRPr="00A47F2F" w14:paraId="5BCC2F0D" w14:textId="77777777" w:rsidTr="0014127F">
        <w:trPr>
          <w:trHeight w:val="567"/>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DE4CE" w14:textId="77777777" w:rsidR="0014127F" w:rsidRDefault="0014127F" w:rsidP="0014127F">
            <w:pPr>
              <w:jc w:val="center"/>
              <w:rPr>
                <w:b/>
                <w:bCs/>
                <w:color w:val="000000"/>
                <w:szCs w:val="24"/>
              </w:rPr>
            </w:pPr>
            <w:r>
              <w:rPr>
                <w:b/>
                <w:bCs/>
                <w:color w:val="000000"/>
                <w:szCs w:val="24"/>
              </w:rPr>
              <w:t>1.4.1</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14:paraId="39FF7393" w14:textId="77777777" w:rsidR="0014127F" w:rsidRPr="007565CE" w:rsidRDefault="0014127F" w:rsidP="0014127F">
            <w:r w:rsidRPr="007565CE">
              <w:t xml:space="preserve">Özel eğitime ihtiyaç duyan </w:t>
            </w:r>
            <w:r>
              <w:t xml:space="preserve">bireylere yönelik faaliyetler </w:t>
            </w:r>
            <w:r w:rsidRPr="007565CE">
              <w:t>düzenlen</w:t>
            </w:r>
            <w:r>
              <w:t>ecektir.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1801A5D9" w14:textId="6FF39C73" w:rsidR="0014127F" w:rsidRPr="00A47F2F" w:rsidRDefault="0014127F" w:rsidP="0014127F">
            <w:pPr>
              <w:jc w:val="center"/>
              <w:rPr>
                <w:color w:val="000000"/>
                <w:szCs w:val="24"/>
              </w:rPr>
            </w:pPr>
            <w:r>
              <w:rPr>
                <w:color w:val="000000"/>
                <w:szCs w:val="24"/>
              </w:rPr>
              <w:t>Fatma KURTAR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12442856" w14:textId="7753BF3E" w:rsidR="0014127F" w:rsidRPr="00A47F2F" w:rsidRDefault="0014127F" w:rsidP="0014127F">
            <w:pPr>
              <w:jc w:val="center"/>
              <w:rPr>
                <w:color w:val="000000"/>
                <w:szCs w:val="24"/>
              </w:rPr>
            </w:pPr>
            <w:r>
              <w:rPr>
                <w:color w:val="000000"/>
                <w:szCs w:val="24"/>
              </w:rPr>
              <w:t>Yıl boyunca</w:t>
            </w:r>
          </w:p>
        </w:tc>
      </w:tr>
      <w:tr w:rsidR="0014127F" w:rsidRPr="00A47F2F" w14:paraId="00087EF5" w14:textId="77777777" w:rsidTr="0014127F">
        <w:trPr>
          <w:trHeight w:val="567"/>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5EE53" w14:textId="77777777" w:rsidR="0014127F" w:rsidRDefault="0014127F" w:rsidP="0014127F">
            <w:pPr>
              <w:jc w:val="center"/>
              <w:rPr>
                <w:b/>
                <w:bCs/>
                <w:color w:val="000000"/>
                <w:szCs w:val="24"/>
              </w:rPr>
            </w:pPr>
            <w:r>
              <w:rPr>
                <w:b/>
                <w:bCs/>
                <w:color w:val="000000"/>
                <w:szCs w:val="24"/>
              </w:rPr>
              <w:t>1.4.2</w:t>
            </w:r>
          </w:p>
        </w:tc>
        <w:tc>
          <w:tcPr>
            <w:tcW w:w="2414" w:type="pct"/>
            <w:tcBorders>
              <w:top w:val="single" w:sz="4" w:space="0" w:color="auto"/>
              <w:left w:val="single" w:sz="4" w:space="0" w:color="auto"/>
              <w:bottom w:val="single" w:sz="4" w:space="0" w:color="auto"/>
              <w:right w:val="single" w:sz="4" w:space="0" w:color="auto"/>
            </w:tcBorders>
            <w:shd w:val="clear" w:color="auto" w:fill="auto"/>
            <w:vAlign w:val="center"/>
          </w:tcPr>
          <w:p w14:paraId="0704AF83" w14:textId="77777777" w:rsidR="0014127F" w:rsidRPr="007565CE" w:rsidRDefault="0014127F" w:rsidP="0014127F">
            <w:r>
              <w:t>Kurumda ö</w:t>
            </w:r>
            <w:r w:rsidRPr="007565CE">
              <w:t>zel eğitim öğrencilerinin kullanımına yöneli</w:t>
            </w:r>
            <w:r>
              <w:t>k düzenlemeler yapılacaktır.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59CDE165" w14:textId="6FC5CA75" w:rsidR="0014127F" w:rsidRPr="00A47F2F" w:rsidRDefault="0014127F" w:rsidP="0014127F">
            <w:pPr>
              <w:jc w:val="center"/>
              <w:rPr>
                <w:color w:val="000000"/>
                <w:szCs w:val="24"/>
              </w:rPr>
            </w:pPr>
            <w:r>
              <w:rPr>
                <w:color w:val="000000"/>
                <w:szCs w:val="24"/>
              </w:rPr>
              <w:t>Fatma KURTAR</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4A4CD15B" w14:textId="79CB9EBF" w:rsidR="0014127F" w:rsidRPr="00A47F2F" w:rsidRDefault="0014127F" w:rsidP="0014127F">
            <w:pPr>
              <w:jc w:val="center"/>
              <w:rPr>
                <w:color w:val="000000"/>
                <w:szCs w:val="24"/>
              </w:rPr>
            </w:pPr>
            <w:r>
              <w:rPr>
                <w:color w:val="000000"/>
                <w:szCs w:val="24"/>
              </w:rPr>
              <w:t>Yıl boyunca</w:t>
            </w:r>
          </w:p>
        </w:tc>
      </w:tr>
    </w:tbl>
    <w:p w14:paraId="65CBA90E" w14:textId="5121626A" w:rsidR="00391EC7" w:rsidRDefault="00391EC7" w:rsidP="00B451BA">
      <w:pPr>
        <w:rPr>
          <w:rFonts w:ascii="Times New Roman" w:hAnsi="Times New Roman" w:cs="Times New Roman"/>
        </w:rPr>
      </w:pPr>
    </w:p>
    <w:p w14:paraId="08C95EAB" w14:textId="29658842" w:rsidR="00391EC7" w:rsidRDefault="00391EC7" w:rsidP="00B451BA">
      <w:pPr>
        <w:rPr>
          <w:rFonts w:ascii="Times New Roman" w:hAnsi="Times New Roman" w:cs="Times New Roman"/>
        </w:rPr>
      </w:pPr>
    </w:p>
    <w:p w14:paraId="37291196" w14:textId="77777777" w:rsidR="00BF1321" w:rsidRDefault="00BF1321" w:rsidP="00B451BA">
      <w:pPr>
        <w:rPr>
          <w:rFonts w:ascii="Times New Roman" w:hAnsi="Times New Roman" w:cs="Times New Roman"/>
        </w:rPr>
      </w:pPr>
    </w:p>
    <w:p w14:paraId="59339DFC" w14:textId="296C52A9" w:rsidR="00B82E62" w:rsidRDefault="00B82E62" w:rsidP="00B82E62">
      <w:r w:rsidRPr="00E06221">
        <w:rPr>
          <w:b/>
        </w:rPr>
        <w:t>Stratejik Amaç 2:</w:t>
      </w:r>
      <w:r>
        <w:t xml:space="preserve"> Hayat boyu öğrenme kapsamında sunulan hizmetlerin kalitesi artırılacaktır. </w:t>
      </w:r>
    </w:p>
    <w:p w14:paraId="01810A16" w14:textId="77777777" w:rsidR="00093C33" w:rsidRDefault="00093C33" w:rsidP="00B82E62">
      <w:pPr>
        <w:rPr>
          <w:i/>
        </w:rPr>
      </w:pPr>
    </w:p>
    <w:p w14:paraId="2C40B0A7" w14:textId="2B9B57B8" w:rsidR="00B82E62" w:rsidRDefault="00B82E62" w:rsidP="00B82E62">
      <w:r w:rsidRPr="00E06221">
        <w:rPr>
          <w:i/>
        </w:rPr>
        <w:t>Stratejik Hedef 2.1:</w:t>
      </w:r>
      <w:r>
        <w:t xml:space="preserve"> Paydaş görüşlerinden elde edilen veriler doğrultusunda hayat boyu öğrenme hizmetlerinin çeşitliliği ve niteliği artırılacaktır. </w:t>
      </w:r>
    </w:p>
    <w:p w14:paraId="76228408" w14:textId="77777777" w:rsidR="00B82E62" w:rsidRDefault="00B82E62" w:rsidP="00B82E62">
      <w:pPr>
        <w:rPr>
          <w:b/>
          <w:sz w:val="28"/>
        </w:rPr>
      </w:pPr>
    </w:p>
    <w:p w14:paraId="48C5C3EB" w14:textId="041FBB65" w:rsidR="00B82E62" w:rsidRPr="002B6FDB" w:rsidRDefault="00B82E62" w:rsidP="00B82E62">
      <w:pPr>
        <w:rPr>
          <w:b/>
          <w:color w:val="FF0000"/>
          <w:sz w:val="28"/>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828"/>
        <w:gridCol w:w="924"/>
        <w:gridCol w:w="6"/>
        <w:gridCol w:w="822"/>
        <w:gridCol w:w="789"/>
        <w:gridCol w:w="763"/>
        <w:gridCol w:w="828"/>
        <w:gridCol w:w="762"/>
        <w:gridCol w:w="14"/>
      </w:tblGrid>
      <w:tr w:rsidR="00B82E62" w:rsidRPr="00A47F2F" w14:paraId="2679EAFE" w14:textId="77777777" w:rsidTr="00B82E62">
        <w:trPr>
          <w:trHeight w:val="425"/>
        </w:trPr>
        <w:tc>
          <w:tcPr>
            <w:tcW w:w="1129" w:type="dxa"/>
            <w:vMerge w:val="restart"/>
            <w:shd w:val="clear" w:color="auto" w:fill="CCC0D9" w:themeFill="accent4" w:themeFillTint="66"/>
            <w:noWrap/>
            <w:vAlign w:val="center"/>
            <w:hideMark/>
          </w:tcPr>
          <w:p w14:paraId="65F9F2A0" w14:textId="77777777" w:rsidR="00B82E62" w:rsidRPr="003322A4" w:rsidRDefault="00B82E62" w:rsidP="008158BB">
            <w:pPr>
              <w:rPr>
                <w:b/>
                <w:bCs/>
                <w:color w:val="000000"/>
              </w:rPr>
            </w:pPr>
            <w:r>
              <w:rPr>
                <w:b/>
                <w:bCs/>
                <w:color w:val="000000"/>
              </w:rPr>
              <w:t>No</w:t>
            </w:r>
          </w:p>
        </w:tc>
        <w:tc>
          <w:tcPr>
            <w:tcW w:w="3828" w:type="dxa"/>
            <w:vMerge w:val="restart"/>
            <w:shd w:val="clear" w:color="auto" w:fill="CCC0D9" w:themeFill="accent4" w:themeFillTint="66"/>
            <w:vAlign w:val="center"/>
            <w:hideMark/>
          </w:tcPr>
          <w:p w14:paraId="40DDBF50" w14:textId="77777777" w:rsidR="00B82E62" w:rsidRPr="003322A4" w:rsidRDefault="00B82E62" w:rsidP="008158BB">
            <w:pPr>
              <w:rPr>
                <w:b/>
                <w:bCs/>
                <w:color w:val="000000"/>
                <w:sz w:val="20"/>
              </w:rPr>
            </w:pPr>
            <w:r w:rsidRPr="003322A4">
              <w:rPr>
                <w:b/>
                <w:bCs/>
                <w:color w:val="000000"/>
                <w:sz w:val="20"/>
              </w:rPr>
              <w:t>PERFORMANS</w:t>
            </w:r>
          </w:p>
          <w:p w14:paraId="16013C14" w14:textId="77777777" w:rsidR="00B82E62" w:rsidRPr="003322A4" w:rsidRDefault="00B82E62" w:rsidP="008158BB">
            <w:pPr>
              <w:rPr>
                <w:b/>
                <w:bCs/>
                <w:color w:val="000000"/>
                <w:sz w:val="20"/>
              </w:rPr>
            </w:pPr>
            <w:r w:rsidRPr="003322A4">
              <w:rPr>
                <w:b/>
                <w:bCs/>
                <w:color w:val="000000"/>
                <w:sz w:val="20"/>
              </w:rPr>
              <w:t>GÖSTERGESİ</w:t>
            </w:r>
          </w:p>
        </w:tc>
        <w:tc>
          <w:tcPr>
            <w:tcW w:w="930" w:type="dxa"/>
            <w:gridSpan w:val="2"/>
            <w:shd w:val="clear" w:color="auto" w:fill="CCC0D9" w:themeFill="accent4" w:themeFillTint="66"/>
            <w:vAlign w:val="center"/>
          </w:tcPr>
          <w:p w14:paraId="486A80D7" w14:textId="77777777" w:rsidR="00B82E62" w:rsidRPr="003322A4" w:rsidRDefault="00B82E62" w:rsidP="00B82E62">
            <w:pPr>
              <w:jc w:val="center"/>
              <w:rPr>
                <w:b/>
                <w:bCs/>
                <w:color w:val="000000"/>
                <w:sz w:val="20"/>
              </w:rPr>
            </w:pPr>
            <w:r w:rsidRPr="003322A4">
              <w:rPr>
                <w:b/>
                <w:bCs/>
                <w:color w:val="000000"/>
                <w:sz w:val="20"/>
              </w:rPr>
              <w:t>Mevcut</w:t>
            </w:r>
          </w:p>
        </w:tc>
        <w:tc>
          <w:tcPr>
            <w:tcW w:w="3978" w:type="dxa"/>
            <w:gridSpan w:val="6"/>
            <w:shd w:val="clear" w:color="auto" w:fill="CCC0D9" w:themeFill="accent4" w:themeFillTint="66"/>
            <w:vAlign w:val="center"/>
          </w:tcPr>
          <w:p w14:paraId="38DD8D13" w14:textId="77777777" w:rsidR="00B82E62" w:rsidRPr="003322A4" w:rsidRDefault="00B82E62" w:rsidP="00B82E62">
            <w:pPr>
              <w:jc w:val="center"/>
              <w:rPr>
                <w:b/>
                <w:bCs/>
                <w:color w:val="000000"/>
              </w:rPr>
            </w:pPr>
            <w:r w:rsidRPr="003322A4">
              <w:rPr>
                <w:b/>
                <w:bCs/>
                <w:color w:val="000000"/>
              </w:rPr>
              <w:t>HEDEF</w:t>
            </w:r>
          </w:p>
        </w:tc>
      </w:tr>
      <w:tr w:rsidR="00B82E62" w:rsidRPr="00A47F2F" w14:paraId="3CA06B58" w14:textId="77777777" w:rsidTr="00B82E62">
        <w:trPr>
          <w:gridAfter w:val="1"/>
          <w:wAfter w:w="14" w:type="dxa"/>
          <w:trHeight w:val="312"/>
        </w:trPr>
        <w:tc>
          <w:tcPr>
            <w:tcW w:w="1129" w:type="dxa"/>
            <w:vMerge/>
            <w:shd w:val="clear" w:color="auto" w:fill="CCC0D9" w:themeFill="accent4" w:themeFillTint="66"/>
            <w:vAlign w:val="center"/>
            <w:hideMark/>
          </w:tcPr>
          <w:p w14:paraId="2E38EAFD" w14:textId="77777777" w:rsidR="00B82E62" w:rsidRPr="003322A4" w:rsidRDefault="00B82E62" w:rsidP="008158BB">
            <w:pPr>
              <w:rPr>
                <w:b/>
                <w:bCs/>
              </w:rPr>
            </w:pPr>
          </w:p>
        </w:tc>
        <w:tc>
          <w:tcPr>
            <w:tcW w:w="3828" w:type="dxa"/>
            <w:vMerge/>
            <w:shd w:val="clear" w:color="auto" w:fill="CCC0D9" w:themeFill="accent4" w:themeFillTint="66"/>
            <w:vAlign w:val="center"/>
            <w:hideMark/>
          </w:tcPr>
          <w:p w14:paraId="589BC825" w14:textId="77777777" w:rsidR="00B82E62" w:rsidRPr="003322A4" w:rsidRDefault="00B82E62" w:rsidP="008158BB">
            <w:pPr>
              <w:rPr>
                <w:b/>
                <w:bCs/>
              </w:rPr>
            </w:pPr>
          </w:p>
        </w:tc>
        <w:tc>
          <w:tcPr>
            <w:tcW w:w="924" w:type="dxa"/>
            <w:shd w:val="clear" w:color="auto" w:fill="CCC0D9" w:themeFill="accent4" w:themeFillTint="66"/>
            <w:noWrap/>
            <w:vAlign w:val="center"/>
            <w:hideMark/>
          </w:tcPr>
          <w:p w14:paraId="6B5A2448" w14:textId="77777777" w:rsidR="00B82E62" w:rsidRPr="003322A4" w:rsidRDefault="00B82E62" w:rsidP="00B82E62">
            <w:pPr>
              <w:jc w:val="center"/>
              <w:rPr>
                <w:b/>
                <w:bCs/>
              </w:rPr>
            </w:pPr>
            <w:r w:rsidRPr="003322A4">
              <w:rPr>
                <w:b/>
                <w:bCs/>
              </w:rPr>
              <w:t>2018</w:t>
            </w:r>
          </w:p>
        </w:tc>
        <w:tc>
          <w:tcPr>
            <w:tcW w:w="828" w:type="dxa"/>
            <w:gridSpan w:val="2"/>
            <w:shd w:val="clear" w:color="auto" w:fill="CCC0D9" w:themeFill="accent4" w:themeFillTint="66"/>
            <w:noWrap/>
            <w:vAlign w:val="center"/>
            <w:hideMark/>
          </w:tcPr>
          <w:p w14:paraId="7C2ECD1F" w14:textId="77777777" w:rsidR="00B82E62" w:rsidRPr="003322A4" w:rsidRDefault="00B82E62" w:rsidP="00B82E62">
            <w:pPr>
              <w:jc w:val="center"/>
              <w:rPr>
                <w:b/>
                <w:bCs/>
              </w:rPr>
            </w:pPr>
            <w:r w:rsidRPr="003322A4">
              <w:rPr>
                <w:b/>
                <w:bCs/>
              </w:rPr>
              <w:t>2019</w:t>
            </w:r>
          </w:p>
        </w:tc>
        <w:tc>
          <w:tcPr>
            <w:tcW w:w="789" w:type="dxa"/>
            <w:shd w:val="clear" w:color="auto" w:fill="CCC0D9" w:themeFill="accent4" w:themeFillTint="66"/>
            <w:vAlign w:val="center"/>
          </w:tcPr>
          <w:p w14:paraId="2A801EEA" w14:textId="77777777" w:rsidR="00B82E62" w:rsidRPr="003322A4" w:rsidRDefault="00B82E62" w:rsidP="00B82E62">
            <w:pPr>
              <w:jc w:val="center"/>
              <w:rPr>
                <w:b/>
                <w:bCs/>
              </w:rPr>
            </w:pPr>
            <w:r w:rsidRPr="003322A4">
              <w:rPr>
                <w:b/>
                <w:bCs/>
              </w:rPr>
              <w:t>2020</w:t>
            </w:r>
          </w:p>
        </w:tc>
        <w:tc>
          <w:tcPr>
            <w:tcW w:w="763" w:type="dxa"/>
            <w:shd w:val="clear" w:color="auto" w:fill="CCC0D9" w:themeFill="accent4" w:themeFillTint="66"/>
            <w:vAlign w:val="center"/>
          </w:tcPr>
          <w:p w14:paraId="102ECC34" w14:textId="77777777" w:rsidR="00B82E62" w:rsidRPr="003322A4" w:rsidRDefault="00B82E62" w:rsidP="00B82E62">
            <w:pPr>
              <w:jc w:val="center"/>
              <w:rPr>
                <w:b/>
                <w:bCs/>
              </w:rPr>
            </w:pPr>
            <w:r w:rsidRPr="003322A4">
              <w:rPr>
                <w:b/>
                <w:bCs/>
              </w:rPr>
              <w:t>2021</w:t>
            </w:r>
          </w:p>
        </w:tc>
        <w:tc>
          <w:tcPr>
            <w:tcW w:w="828" w:type="dxa"/>
            <w:shd w:val="clear" w:color="auto" w:fill="CCC0D9" w:themeFill="accent4" w:themeFillTint="66"/>
            <w:vAlign w:val="center"/>
          </w:tcPr>
          <w:p w14:paraId="6E5CAE85" w14:textId="77777777" w:rsidR="00B82E62" w:rsidRPr="003322A4" w:rsidRDefault="00B82E62" w:rsidP="00B82E62">
            <w:pPr>
              <w:jc w:val="center"/>
              <w:rPr>
                <w:b/>
                <w:bCs/>
              </w:rPr>
            </w:pPr>
            <w:r w:rsidRPr="003322A4">
              <w:rPr>
                <w:b/>
                <w:bCs/>
              </w:rPr>
              <w:t>2022</w:t>
            </w:r>
          </w:p>
        </w:tc>
        <w:tc>
          <w:tcPr>
            <w:tcW w:w="762" w:type="dxa"/>
            <w:shd w:val="clear" w:color="auto" w:fill="CCC0D9" w:themeFill="accent4" w:themeFillTint="66"/>
            <w:vAlign w:val="center"/>
          </w:tcPr>
          <w:p w14:paraId="74A01707" w14:textId="77777777" w:rsidR="00B82E62" w:rsidRPr="003322A4" w:rsidRDefault="00B82E62" w:rsidP="00B82E62">
            <w:pPr>
              <w:jc w:val="center"/>
              <w:rPr>
                <w:b/>
                <w:bCs/>
              </w:rPr>
            </w:pPr>
            <w:r w:rsidRPr="003322A4">
              <w:rPr>
                <w:b/>
                <w:bCs/>
              </w:rPr>
              <w:t>2023</w:t>
            </w:r>
          </w:p>
        </w:tc>
      </w:tr>
      <w:tr w:rsidR="00B82E62" w:rsidRPr="00A47F2F" w14:paraId="193C21DE" w14:textId="77777777" w:rsidTr="00B82E62">
        <w:trPr>
          <w:gridAfter w:val="1"/>
          <w:wAfter w:w="14" w:type="dxa"/>
          <w:trHeight w:val="554"/>
        </w:trPr>
        <w:tc>
          <w:tcPr>
            <w:tcW w:w="1129" w:type="dxa"/>
            <w:shd w:val="clear" w:color="auto" w:fill="auto"/>
            <w:vAlign w:val="center"/>
          </w:tcPr>
          <w:p w14:paraId="7142D5EC" w14:textId="77777777" w:rsidR="00B82E62" w:rsidRPr="003322A4" w:rsidRDefault="00B82E62" w:rsidP="008158BB">
            <w:pPr>
              <w:rPr>
                <w:b/>
                <w:bCs/>
                <w:color w:val="FF0000"/>
              </w:rPr>
            </w:pPr>
            <w:r>
              <w:rPr>
                <w:b/>
                <w:bCs/>
                <w:color w:val="FF0000"/>
              </w:rPr>
              <w:t>PG.2.1.1</w:t>
            </w:r>
          </w:p>
        </w:tc>
        <w:tc>
          <w:tcPr>
            <w:tcW w:w="3828" w:type="dxa"/>
            <w:shd w:val="clear" w:color="auto" w:fill="auto"/>
            <w:vAlign w:val="center"/>
          </w:tcPr>
          <w:p w14:paraId="2C15BF76" w14:textId="13271C26" w:rsidR="00B82E62" w:rsidRPr="00105FE8" w:rsidRDefault="00B82E62" w:rsidP="00B82E62">
            <w:pPr>
              <w:pStyle w:val="ListeParagraf"/>
              <w:spacing w:line="276" w:lineRule="auto"/>
              <w:ind w:left="0"/>
            </w:pPr>
            <w:r>
              <w:t xml:space="preserve">     </w:t>
            </w:r>
            <w:r w:rsidRPr="00105FE8">
              <w:t>Hayat boyu öğrenme kurslarına katılan kursiyerlerin memnuniyet oranı (%)</w:t>
            </w:r>
          </w:p>
        </w:tc>
        <w:tc>
          <w:tcPr>
            <w:tcW w:w="924" w:type="dxa"/>
            <w:shd w:val="clear" w:color="auto" w:fill="auto"/>
            <w:noWrap/>
            <w:vAlign w:val="center"/>
          </w:tcPr>
          <w:p w14:paraId="595EEE1A" w14:textId="18CA95E3" w:rsidR="00B82E62" w:rsidRPr="003322A4" w:rsidRDefault="00B82E62" w:rsidP="00B82E62">
            <w:pPr>
              <w:jc w:val="center"/>
            </w:pPr>
            <w:r>
              <w:t>70</w:t>
            </w:r>
          </w:p>
        </w:tc>
        <w:tc>
          <w:tcPr>
            <w:tcW w:w="828" w:type="dxa"/>
            <w:gridSpan w:val="2"/>
            <w:shd w:val="clear" w:color="auto" w:fill="auto"/>
            <w:noWrap/>
            <w:vAlign w:val="center"/>
          </w:tcPr>
          <w:p w14:paraId="29E14C4A" w14:textId="41D35A39" w:rsidR="00B82E62" w:rsidRPr="003322A4" w:rsidRDefault="00B82E62" w:rsidP="00B82E62">
            <w:pPr>
              <w:jc w:val="center"/>
            </w:pPr>
            <w:r>
              <w:t>75</w:t>
            </w:r>
          </w:p>
        </w:tc>
        <w:tc>
          <w:tcPr>
            <w:tcW w:w="789" w:type="dxa"/>
            <w:vAlign w:val="center"/>
          </w:tcPr>
          <w:p w14:paraId="43387B7D" w14:textId="7F5BF0EC" w:rsidR="00B82E62" w:rsidRPr="003322A4" w:rsidRDefault="00B82E62" w:rsidP="00B82E62">
            <w:pPr>
              <w:jc w:val="center"/>
            </w:pPr>
            <w:r>
              <w:t>80</w:t>
            </w:r>
          </w:p>
        </w:tc>
        <w:tc>
          <w:tcPr>
            <w:tcW w:w="763" w:type="dxa"/>
            <w:vAlign w:val="center"/>
          </w:tcPr>
          <w:p w14:paraId="68E6449F" w14:textId="5F4ACDFA" w:rsidR="00B82E62" w:rsidRPr="003322A4" w:rsidRDefault="00B82E62" w:rsidP="00B82E62">
            <w:pPr>
              <w:jc w:val="center"/>
            </w:pPr>
            <w:r>
              <w:t>82</w:t>
            </w:r>
          </w:p>
        </w:tc>
        <w:tc>
          <w:tcPr>
            <w:tcW w:w="828" w:type="dxa"/>
            <w:vAlign w:val="center"/>
          </w:tcPr>
          <w:p w14:paraId="64E37C46" w14:textId="7754D108" w:rsidR="00B82E62" w:rsidRPr="003322A4" w:rsidRDefault="00B82E62" w:rsidP="00B82E62">
            <w:pPr>
              <w:jc w:val="center"/>
            </w:pPr>
            <w:r>
              <w:t>85</w:t>
            </w:r>
          </w:p>
        </w:tc>
        <w:tc>
          <w:tcPr>
            <w:tcW w:w="762" w:type="dxa"/>
            <w:vAlign w:val="center"/>
          </w:tcPr>
          <w:p w14:paraId="06237495" w14:textId="477A5D78" w:rsidR="00B82E62" w:rsidRPr="003322A4" w:rsidRDefault="00B82E62" w:rsidP="00B82E62">
            <w:pPr>
              <w:jc w:val="center"/>
            </w:pPr>
            <w:r>
              <w:t>90</w:t>
            </w:r>
          </w:p>
        </w:tc>
      </w:tr>
      <w:tr w:rsidR="00B82E62" w:rsidRPr="00A47F2F" w14:paraId="1BAED1A2" w14:textId="77777777" w:rsidTr="00B82E62">
        <w:trPr>
          <w:gridAfter w:val="1"/>
          <w:wAfter w:w="14" w:type="dxa"/>
          <w:trHeight w:val="554"/>
        </w:trPr>
        <w:tc>
          <w:tcPr>
            <w:tcW w:w="1129" w:type="dxa"/>
            <w:shd w:val="clear" w:color="auto" w:fill="auto"/>
            <w:vAlign w:val="center"/>
          </w:tcPr>
          <w:p w14:paraId="32EBFBCB" w14:textId="77777777" w:rsidR="00B82E62" w:rsidRPr="003322A4" w:rsidRDefault="00B82E62" w:rsidP="008158BB">
            <w:r>
              <w:rPr>
                <w:b/>
                <w:bCs/>
                <w:color w:val="FF0000"/>
              </w:rPr>
              <w:t>PG.2.1.2</w:t>
            </w:r>
          </w:p>
        </w:tc>
        <w:tc>
          <w:tcPr>
            <w:tcW w:w="3828" w:type="dxa"/>
            <w:shd w:val="clear" w:color="auto" w:fill="auto"/>
            <w:vAlign w:val="center"/>
          </w:tcPr>
          <w:p w14:paraId="222772CA" w14:textId="1CC028C3" w:rsidR="00B82E62" w:rsidRPr="00105FE8" w:rsidRDefault="00B82E62" w:rsidP="00B82E62">
            <w:pPr>
              <w:pStyle w:val="ListeParagraf"/>
              <w:spacing w:line="276" w:lineRule="auto"/>
              <w:ind w:left="0"/>
            </w:pPr>
            <w:r>
              <w:t xml:space="preserve">     </w:t>
            </w:r>
            <w:r w:rsidRPr="00105FE8">
              <w:t>Çalışanların memnuniyet oranları  (%)</w:t>
            </w:r>
          </w:p>
        </w:tc>
        <w:tc>
          <w:tcPr>
            <w:tcW w:w="924" w:type="dxa"/>
            <w:shd w:val="clear" w:color="auto" w:fill="auto"/>
            <w:noWrap/>
            <w:vAlign w:val="center"/>
          </w:tcPr>
          <w:p w14:paraId="5E6B7344" w14:textId="649ED7FB" w:rsidR="00B82E62" w:rsidRPr="003322A4" w:rsidRDefault="00B82E62" w:rsidP="00B82E62">
            <w:pPr>
              <w:jc w:val="center"/>
            </w:pPr>
            <w:r>
              <w:t>85</w:t>
            </w:r>
          </w:p>
        </w:tc>
        <w:tc>
          <w:tcPr>
            <w:tcW w:w="828" w:type="dxa"/>
            <w:gridSpan w:val="2"/>
            <w:shd w:val="clear" w:color="auto" w:fill="auto"/>
            <w:noWrap/>
            <w:vAlign w:val="center"/>
          </w:tcPr>
          <w:p w14:paraId="5B31E745" w14:textId="2CBA7119" w:rsidR="00B82E62" w:rsidRPr="003322A4" w:rsidRDefault="00B82E62" w:rsidP="00B82E62">
            <w:pPr>
              <w:jc w:val="center"/>
            </w:pPr>
            <w:r>
              <w:t>88</w:t>
            </w:r>
          </w:p>
        </w:tc>
        <w:tc>
          <w:tcPr>
            <w:tcW w:w="789" w:type="dxa"/>
            <w:vAlign w:val="center"/>
          </w:tcPr>
          <w:p w14:paraId="24822DAA" w14:textId="76A8E228" w:rsidR="00B82E62" w:rsidRPr="003322A4" w:rsidRDefault="00B82E62" w:rsidP="00B82E62">
            <w:pPr>
              <w:jc w:val="center"/>
            </w:pPr>
            <w:r>
              <w:t>91</w:t>
            </w:r>
          </w:p>
        </w:tc>
        <w:tc>
          <w:tcPr>
            <w:tcW w:w="763" w:type="dxa"/>
            <w:vAlign w:val="center"/>
          </w:tcPr>
          <w:p w14:paraId="311EA64E" w14:textId="3A5C144A" w:rsidR="00B82E62" w:rsidRPr="003322A4" w:rsidRDefault="00B82E62" w:rsidP="00B82E62">
            <w:pPr>
              <w:jc w:val="center"/>
            </w:pPr>
            <w:r>
              <w:t>94</w:t>
            </w:r>
          </w:p>
        </w:tc>
        <w:tc>
          <w:tcPr>
            <w:tcW w:w="828" w:type="dxa"/>
            <w:vAlign w:val="center"/>
          </w:tcPr>
          <w:p w14:paraId="7FDEC61D" w14:textId="3731A9E9" w:rsidR="00B82E62" w:rsidRPr="003322A4" w:rsidRDefault="00B82E62" w:rsidP="00B82E62">
            <w:pPr>
              <w:jc w:val="center"/>
            </w:pPr>
            <w:r>
              <w:t>94</w:t>
            </w:r>
          </w:p>
        </w:tc>
        <w:tc>
          <w:tcPr>
            <w:tcW w:w="762" w:type="dxa"/>
            <w:vAlign w:val="center"/>
          </w:tcPr>
          <w:p w14:paraId="20634730" w14:textId="6F3F5E80" w:rsidR="00B82E62" w:rsidRPr="003322A4" w:rsidRDefault="00B82E62" w:rsidP="00B82E62">
            <w:pPr>
              <w:jc w:val="center"/>
            </w:pPr>
            <w:r>
              <w:t>100</w:t>
            </w:r>
          </w:p>
        </w:tc>
      </w:tr>
      <w:tr w:rsidR="00B82E62" w:rsidRPr="00A47F2F" w14:paraId="0BC897DF" w14:textId="77777777" w:rsidTr="00B82E62">
        <w:trPr>
          <w:gridAfter w:val="1"/>
          <w:wAfter w:w="14" w:type="dxa"/>
          <w:trHeight w:val="554"/>
        </w:trPr>
        <w:tc>
          <w:tcPr>
            <w:tcW w:w="1129" w:type="dxa"/>
            <w:shd w:val="clear" w:color="auto" w:fill="auto"/>
            <w:vAlign w:val="center"/>
          </w:tcPr>
          <w:p w14:paraId="1CACFB7C" w14:textId="77777777" w:rsidR="00B82E62" w:rsidRPr="003322A4" w:rsidRDefault="00B82E62" w:rsidP="008158BB">
            <w:r>
              <w:rPr>
                <w:b/>
                <w:bCs/>
                <w:color w:val="FF0000"/>
              </w:rPr>
              <w:t>PG.2.1.3</w:t>
            </w:r>
          </w:p>
        </w:tc>
        <w:tc>
          <w:tcPr>
            <w:tcW w:w="3828" w:type="dxa"/>
            <w:shd w:val="clear" w:color="auto" w:fill="auto"/>
            <w:vAlign w:val="center"/>
          </w:tcPr>
          <w:p w14:paraId="33389066" w14:textId="458C1AA7" w:rsidR="00B82E62" w:rsidRPr="00105FE8" w:rsidRDefault="00B82E62" w:rsidP="00B82E62">
            <w:pPr>
              <w:pStyle w:val="ListeParagraf"/>
              <w:spacing w:line="276" w:lineRule="auto"/>
              <w:ind w:left="0"/>
            </w:pPr>
            <w:r>
              <w:t xml:space="preserve">     </w:t>
            </w:r>
            <w:r w:rsidRPr="00105FE8">
              <w:t>Düzenlenen etkinlik sayısı</w:t>
            </w:r>
          </w:p>
        </w:tc>
        <w:tc>
          <w:tcPr>
            <w:tcW w:w="924" w:type="dxa"/>
            <w:shd w:val="clear" w:color="auto" w:fill="auto"/>
            <w:noWrap/>
            <w:vAlign w:val="center"/>
          </w:tcPr>
          <w:p w14:paraId="1C08766B" w14:textId="400DABAE" w:rsidR="00B82E62" w:rsidRPr="003322A4" w:rsidRDefault="00093C33" w:rsidP="00B82E62">
            <w:pPr>
              <w:jc w:val="center"/>
            </w:pPr>
            <w:r>
              <w:t>2</w:t>
            </w:r>
          </w:p>
        </w:tc>
        <w:tc>
          <w:tcPr>
            <w:tcW w:w="828" w:type="dxa"/>
            <w:gridSpan w:val="2"/>
            <w:shd w:val="clear" w:color="auto" w:fill="auto"/>
            <w:noWrap/>
            <w:vAlign w:val="center"/>
          </w:tcPr>
          <w:p w14:paraId="0BB3A6CA" w14:textId="100F718B" w:rsidR="00B82E62" w:rsidRPr="003322A4" w:rsidRDefault="00093C33" w:rsidP="00B82E62">
            <w:pPr>
              <w:jc w:val="center"/>
            </w:pPr>
            <w:r>
              <w:t>6</w:t>
            </w:r>
          </w:p>
        </w:tc>
        <w:tc>
          <w:tcPr>
            <w:tcW w:w="789" w:type="dxa"/>
            <w:vAlign w:val="center"/>
          </w:tcPr>
          <w:p w14:paraId="0612448A" w14:textId="3B839F51" w:rsidR="00B82E62" w:rsidRPr="003322A4" w:rsidRDefault="00093C33" w:rsidP="00B82E62">
            <w:pPr>
              <w:jc w:val="center"/>
            </w:pPr>
            <w:r>
              <w:t>7</w:t>
            </w:r>
          </w:p>
        </w:tc>
        <w:tc>
          <w:tcPr>
            <w:tcW w:w="763" w:type="dxa"/>
            <w:vAlign w:val="center"/>
          </w:tcPr>
          <w:p w14:paraId="05DC1B9B" w14:textId="4383AB49" w:rsidR="00B82E62" w:rsidRPr="003322A4" w:rsidRDefault="00093C33" w:rsidP="00B82E62">
            <w:pPr>
              <w:jc w:val="center"/>
            </w:pPr>
            <w:r>
              <w:t>7</w:t>
            </w:r>
          </w:p>
        </w:tc>
        <w:tc>
          <w:tcPr>
            <w:tcW w:w="828" w:type="dxa"/>
            <w:vAlign w:val="center"/>
          </w:tcPr>
          <w:p w14:paraId="681BC8FF" w14:textId="46F0E4E1" w:rsidR="00B82E62" w:rsidRPr="003322A4" w:rsidRDefault="00093C33" w:rsidP="00B82E62">
            <w:pPr>
              <w:jc w:val="center"/>
            </w:pPr>
            <w:r>
              <w:t>8</w:t>
            </w:r>
          </w:p>
        </w:tc>
        <w:tc>
          <w:tcPr>
            <w:tcW w:w="762" w:type="dxa"/>
            <w:vAlign w:val="center"/>
          </w:tcPr>
          <w:p w14:paraId="0CFAC79D" w14:textId="2D4EE696" w:rsidR="00B82E62" w:rsidRPr="003322A4" w:rsidRDefault="00093C33" w:rsidP="00B82E62">
            <w:pPr>
              <w:jc w:val="center"/>
            </w:pPr>
            <w:r>
              <w:t>8</w:t>
            </w:r>
          </w:p>
        </w:tc>
      </w:tr>
    </w:tbl>
    <w:p w14:paraId="29770494" w14:textId="77777777" w:rsidR="00B82E62" w:rsidRDefault="00B82E62" w:rsidP="00B82E62">
      <w:pPr>
        <w:jc w:val="both"/>
        <w:rPr>
          <w:b/>
          <w:color w:val="FF0000"/>
          <w:szCs w:val="24"/>
        </w:rPr>
      </w:pPr>
    </w:p>
    <w:p w14:paraId="403FD29D" w14:textId="77777777" w:rsidR="00B82E62" w:rsidRDefault="00B82E62" w:rsidP="00B82E62">
      <w:pPr>
        <w:rPr>
          <w:b/>
          <w:sz w:val="28"/>
        </w:rPr>
      </w:pPr>
    </w:p>
    <w:p w14:paraId="4F1BCBC3" w14:textId="77777777" w:rsidR="008158BB" w:rsidRDefault="008158BB" w:rsidP="00B82E62">
      <w:pPr>
        <w:rPr>
          <w:b/>
          <w:sz w:val="28"/>
        </w:rPr>
      </w:pPr>
    </w:p>
    <w:p w14:paraId="55F76EF1" w14:textId="3BABF67C" w:rsidR="00B82E62" w:rsidRPr="002B6FDB" w:rsidRDefault="00B82E62" w:rsidP="00B82E62">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637"/>
        <w:gridCol w:w="4188"/>
        <w:gridCol w:w="2092"/>
        <w:gridCol w:w="2094"/>
      </w:tblGrid>
      <w:tr w:rsidR="00B82E62" w:rsidRPr="00A47F2F" w14:paraId="4519EC2F" w14:textId="77777777" w:rsidTr="00B82E6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1067F0D7" w14:textId="77777777" w:rsidR="00B82E62" w:rsidRPr="00A47F2F" w:rsidRDefault="00B82E62" w:rsidP="008158BB">
            <w:pPr>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CCC0D9" w:themeFill="accent4" w:themeFillTint="66"/>
            <w:noWrap/>
            <w:vAlign w:val="center"/>
            <w:hideMark/>
          </w:tcPr>
          <w:p w14:paraId="7E8F210C" w14:textId="77777777" w:rsidR="00B82E62" w:rsidRPr="00A47F2F" w:rsidRDefault="00B82E62" w:rsidP="008158BB">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CCC0D9" w:themeFill="accent4" w:themeFillTint="66"/>
            <w:vAlign w:val="center"/>
          </w:tcPr>
          <w:p w14:paraId="53F3CB5C" w14:textId="77777777" w:rsidR="00B82E62" w:rsidRPr="00A47F2F" w:rsidRDefault="00B82E62" w:rsidP="008158BB">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CCC0D9" w:themeFill="accent4" w:themeFillTint="66"/>
            <w:vAlign w:val="center"/>
          </w:tcPr>
          <w:p w14:paraId="4ACD67F5" w14:textId="77777777" w:rsidR="00B82E62" w:rsidRPr="00A47F2F" w:rsidRDefault="00B82E62" w:rsidP="008158BB">
            <w:pPr>
              <w:jc w:val="center"/>
              <w:rPr>
                <w:b/>
                <w:bCs/>
                <w:color w:val="000000"/>
                <w:szCs w:val="24"/>
              </w:rPr>
            </w:pPr>
            <w:r>
              <w:rPr>
                <w:b/>
                <w:bCs/>
                <w:color w:val="000000"/>
                <w:szCs w:val="24"/>
              </w:rPr>
              <w:t>Eylem Tarihi</w:t>
            </w:r>
          </w:p>
        </w:tc>
      </w:tr>
      <w:tr w:rsidR="00B82E62" w:rsidRPr="00A47F2F" w14:paraId="54B01CAD" w14:textId="77777777" w:rsidTr="008158B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E869A2C" w14:textId="57682CAD" w:rsidR="00B82E62" w:rsidRPr="00A47F2F" w:rsidRDefault="00B82E62" w:rsidP="008158BB">
            <w:pPr>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14:paraId="5CD54E51" w14:textId="77777777" w:rsidR="00B82E62" w:rsidRPr="000959A8" w:rsidRDefault="00B82E62" w:rsidP="000959A8">
            <w:pPr>
              <w:rPr>
                <w:color w:val="000000"/>
                <w:szCs w:val="24"/>
              </w:rPr>
            </w:pPr>
            <w:r w:rsidRPr="000959A8">
              <w:rPr>
                <w:color w:val="000000"/>
                <w:szCs w:val="24"/>
              </w:rPr>
              <w:t>Memnuniyet anketleri düzenlenecektir.</w:t>
            </w:r>
          </w:p>
        </w:tc>
        <w:tc>
          <w:tcPr>
            <w:tcW w:w="1161" w:type="pct"/>
            <w:tcBorders>
              <w:top w:val="nil"/>
              <w:left w:val="nil"/>
              <w:bottom w:val="single" w:sz="8" w:space="0" w:color="auto"/>
              <w:right w:val="single" w:sz="8" w:space="0" w:color="auto"/>
            </w:tcBorders>
            <w:shd w:val="clear" w:color="auto" w:fill="auto"/>
            <w:vAlign w:val="center"/>
          </w:tcPr>
          <w:p w14:paraId="7E2A6C70" w14:textId="101FB6BC" w:rsidR="00B82E62" w:rsidRPr="00A47F2F" w:rsidRDefault="00093C33" w:rsidP="00093C33">
            <w:pPr>
              <w:jc w:val="center"/>
              <w:rPr>
                <w:color w:val="000000"/>
                <w:szCs w:val="24"/>
              </w:rPr>
            </w:pPr>
            <w:r>
              <w:rPr>
                <w:color w:val="000000"/>
                <w:szCs w:val="24"/>
              </w:rPr>
              <w:t>Aydan CİLASUN</w:t>
            </w:r>
          </w:p>
        </w:tc>
        <w:tc>
          <w:tcPr>
            <w:tcW w:w="1162" w:type="pct"/>
            <w:tcBorders>
              <w:top w:val="nil"/>
              <w:left w:val="nil"/>
              <w:bottom w:val="single" w:sz="8" w:space="0" w:color="auto"/>
              <w:right w:val="single" w:sz="8" w:space="0" w:color="auto"/>
            </w:tcBorders>
            <w:shd w:val="clear" w:color="auto" w:fill="auto"/>
            <w:vAlign w:val="center"/>
          </w:tcPr>
          <w:p w14:paraId="3C8EFDEC" w14:textId="49B9B308" w:rsidR="00B82E62" w:rsidRPr="00A47F2F" w:rsidRDefault="0014127F" w:rsidP="0014127F">
            <w:pPr>
              <w:jc w:val="center"/>
              <w:rPr>
                <w:color w:val="000000"/>
                <w:szCs w:val="24"/>
              </w:rPr>
            </w:pPr>
            <w:r>
              <w:rPr>
                <w:color w:val="000000"/>
                <w:szCs w:val="24"/>
              </w:rPr>
              <w:t>30.05.2020</w:t>
            </w:r>
          </w:p>
        </w:tc>
      </w:tr>
      <w:tr w:rsidR="00093C33" w:rsidRPr="00A47F2F" w14:paraId="61ECF241" w14:textId="77777777" w:rsidTr="008158B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348FFCE" w14:textId="77777777" w:rsidR="00093C33" w:rsidRPr="00A47F2F" w:rsidRDefault="00093C33" w:rsidP="00093C33">
            <w:pPr>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28A24FB" w14:textId="77777777" w:rsidR="00093C33" w:rsidRPr="000959A8" w:rsidRDefault="00093C33" w:rsidP="000959A8">
            <w:pPr>
              <w:rPr>
                <w:color w:val="000000"/>
                <w:szCs w:val="24"/>
              </w:rPr>
            </w:pPr>
            <w:r w:rsidRPr="000959A8">
              <w:rPr>
                <w:color w:val="000000"/>
                <w:szCs w:val="24"/>
              </w:rPr>
              <w:t>Paydaş görüşleri doğrultusunda iyileştirmeye açık alanlara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28B96BEE" w14:textId="48C31B99" w:rsidR="00093C33" w:rsidRPr="00A47F2F" w:rsidRDefault="00093C33" w:rsidP="00093C33">
            <w:pPr>
              <w:jc w:val="center"/>
              <w:rPr>
                <w:color w:val="000000"/>
                <w:szCs w:val="24"/>
              </w:rPr>
            </w:pPr>
            <w:r>
              <w:rPr>
                <w:color w:val="000000"/>
                <w:szCs w:val="24"/>
              </w:rPr>
              <w:t>Aydan CİLASUN</w:t>
            </w:r>
          </w:p>
        </w:tc>
        <w:tc>
          <w:tcPr>
            <w:tcW w:w="1162" w:type="pct"/>
            <w:tcBorders>
              <w:top w:val="nil"/>
              <w:left w:val="nil"/>
              <w:bottom w:val="single" w:sz="8" w:space="0" w:color="auto"/>
              <w:right w:val="single" w:sz="8" w:space="0" w:color="auto"/>
            </w:tcBorders>
            <w:shd w:val="clear" w:color="auto" w:fill="auto"/>
            <w:vAlign w:val="center"/>
          </w:tcPr>
          <w:p w14:paraId="6C6E6386" w14:textId="68E3BDE2" w:rsidR="00093C33" w:rsidRPr="00A47F2F" w:rsidRDefault="0014127F" w:rsidP="0014127F">
            <w:pPr>
              <w:jc w:val="center"/>
              <w:rPr>
                <w:color w:val="000000"/>
                <w:szCs w:val="24"/>
              </w:rPr>
            </w:pPr>
            <w:r>
              <w:rPr>
                <w:color w:val="000000"/>
                <w:szCs w:val="24"/>
              </w:rPr>
              <w:t>Yıl boyunca</w:t>
            </w:r>
          </w:p>
        </w:tc>
      </w:tr>
    </w:tbl>
    <w:p w14:paraId="2699AB89" w14:textId="70566EA0" w:rsidR="00537C06" w:rsidRDefault="00537C06" w:rsidP="0070486D">
      <w:pPr>
        <w:rPr>
          <w:rFonts w:ascii="Times New Roman" w:hAnsi="Times New Roman" w:cs="Times New Roman"/>
        </w:rPr>
      </w:pPr>
    </w:p>
    <w:p w14:paraId="3EDED162" w14:textId="3FFADF6C" w:rsidR="00537C06" w:rsidRDefault="00537C06" w:rsidP="00093C33">
      <w:pPr>
        <w:jc w:val="both"/>
        <w:rPr>
          <w:rFonts w:ascii="Times New Roman" w:hAnsi="Times New Roman" w:cs="Times New Roman"/>
        </w:rPr>
      </w:pPr>
    </w:p>
    <w:p w14:paraId="165A1452" w14:textId="0C34DA51" w:rsidR="00BF1321" w:rsidRDefault="00BF1321" w:rsidP="00093C33">
      <w:pPr>
        <w:jc w:val="both"/>
        <w:rPr>
          <w:rFonts w:ascii="Times New Roman" w:hAnsi="Times New Roman" w:cs="Times New Roman"/>
        </w:rPr>
      </w:pPr>
    </w:p>
    <w:p w14:paraId="62A7FAE3" w14:textId="56F220BA" w:rsidR="00BF1321" w:rsidRDefault="00BF1321" w:rsidP="00093C33">
      <w:pPr>
        <w:jc w:val="both"/>
        <w:rPr>
          <w:rFonts w:ascii="Times New Roman" w:hAnsi="Times New Roman" w:cs="Times New Roman"/>
        </w:rPr>
      </w:pPr>
    </w:p>
    <w:p w14:paraId="21DE5DFC" w14:textId="4326B941" w:rsidR="00BF1321" w:rsidRDefault="00BF1321" w:rsidP="00093C33">
      <w:pPr>
        <w:jc w:val="both"/>
        <w:rPr>
          <w:rFonts w:ascii="Times New Roman" w:hAnsi="Times New Roman" w:cs="Times New Roman"/>
        </w:rPr>
      </w:pPr>
    </w:p>
    <w:p w14:paraId="3F9DBED1" w14:textId="6A41315C" w:rsidR="00BF1321" w:rsidRDefault="00BF1321" w:rsidP="00093C33">
      <w:pPr>
        <w:jc w:val="both"/>
        <w:rPr>
          <w:rFonts w:ascii="Times New Roman" w:hAnsi="Times New Roman" w:cs="Times New Roman"/>
        </w:rPr>
      </w:pPr>
    </w:p>
    <w:p w14:paraId="620F7CEC" w14:textId="5A83EC1D" w:rsidR="00BF1321" w:rsidRDefault="00BF1321" w:rsidP="00093C33">
      <w:pPr>
        <w:jc w:val="both"/>
        <w:rPr>
          <w:rFonts w:ascii="Times New Roman" w:hAnsi="Times New Roman" w:cs="Times New Roman"/>
        </w:rPr>
      </w:pPr>
    </w:p>
    <w:p w14:paraId="1205EEE7" w14:textId="53B4EA44" w:rsidR="00BF1321" w:rsidRDefault="00BF1321" w:rsidP="00093C33">
      <w:pPr>
        <w:jc w:val="both"/>
        <w:rPr>
          <w:rFonts w:ascii="Times New Roman" w:hAnsi="Times New Roman" w:cs="Times New Roman"/>
        </w:rPr>
      </w:pPr>
    </w:p>
    <w:p w14:paraId="5E8C0D71" w14:textId="6C1B7603" w:rsidR="00BF1321" w:rsidRDefault="00BF1321" w:rsidP="00093C33">
      <w:pPr>
        <w:jc w:val="both"/>
        <w:rPr>
          <w:rFonts w:ascii="Times New Roman" w:hAnsi="Times New Roman" w:cs="Times New Roman"/>
        </w:rPr>
      </w:pPr>
    </w:p>
    <w:p w14:paraId="748B4F6B" w14:textId="08E9A49F" w:rsidR="00BF1321" w:rsidRDefault="00BF1321" w:rsidP="00093C33">
      <w:pPr>
        <w:jc w:val="both"/>
        <w:rPr>
          <w:rFonts w:ascii="Times New Roman" w:hAnsi="Times New Roman" w:cs="Times New Roman"/>
        </w:rPr>
      </w:pPr>
    </w:p>
    <w:p w14:paraId="065D0AD5" w14:textId="20854E23" w:rsidR="00BF1321" w:rsidRDefault="00BF1321" w:rsidP="00093C33">
      <w:pPr>
        <w:jc w:val="both"/>
        <w:rPr>
          <w:rFonts w:ascii="Times New Roman" w:hAnsi="Times New Roman" w:cs="Times New Roman"/>
        </w:rPr>
      </w:pPr>
    </w:p>
    <w:p w14:paraId="35135D2C" w14:textId="7C92CC5F" w:rsidR="00BF1321" w:rsidRDefault="00BF1321" w:rsidP="00093C33">
      <w:pPr>
        <w:jc w:val="both"/>
        <w:rPr>
          <w:rFonts w:ascii="Times New Roman" w:hAnsi="Times New Roman" w:cs="Times New Roman"/>
        </w:rPr>
      </w:pPr>
    </w:p>
    <w:p w14:paraId="26B74409" w14:textId="597277EB" w:rsidR="00BF1321" w:rsidRDefault="00BF1321" w:rsidP="00093C33">
      <w:pPr>
        <w:jc w:val="both"/>
        <w:rPr>
          <w:rFonts w:ascii="Times New Roman" w:hAnsi="Times New Roman" w:cs="Times New Roman"/>
        </w:rPr>
      </w:pPr>
    </w:p>
    <w:p w14:paraId="176F5401" w14:textId="61519DD4" w:rsidR="00BF1321" w:rsidRDefault="00BF1321" w:rsidP="00093C33">
      <w:pPr>
        <w:jc w:val="both"/>
        <w:rPr>
          <w:rFonts w:ascii="Times New Roman" w:hAnsi="Times New Roman" w:cs="Times New Roman"/>
        </w:rPr>
      </w:pPr>
    </w:p>
    <w:p w14:paraId="1320A9A8" w14:textId="77777777" w:rsidR="00BF1321" w:rsidRDefault="00BF1321" w:rsidP="00093C33">
      <w:pPr>
        <w:jc w:val="both"/>
        <w:rPr>
          <w:rFonts w:ascii="Times New Roman" w:hAnsi="Times New Roman" w:cs="Times New Roman"/>
        </w:rPr>
      </w:pPr>
    </w:p>
    <w:p w14:paraId="31393B62" w14:textId="77777777" w:rsidR="00093C33" w:rsidRPr="0096240D" w:rsidRDefault="00093C33" w:rsidP="00093C33">
      <w:pPr>
        <w:pStyle w:val="Balk3"/>
        <w:jc w:val="both"/>
      </w:pPr>
      <w:r w:rsidRPr="00093C33">
        <w:rPr>
          <w:bCs w:val="0"/>
          <w:sz w:val="22"/>
          <w:szCs w:val="22"/>
        </w:rPr>
        <w:t>Stratejik Amaç 3:</w:t>
      </w:r>
      <w:r w:rsidRPr="00093C33">
        <w:rPr>
          <w:b w:val="0"/>
          <w:bCs w:val="0"/>
          <w:sz w:val="22"/>
          <w:szCs w:val="22"/>
        </w:rPr>
        <w:t>Hayat boyu öğrenme faaliyetlerinin daha nitelikli olarak verilebilmesi için kurumumuzun kurumsal kapasitesi güçlendirilecektir.</w:t>
      </w:r>
    </w:p>
    <w:p w14:paraId="4FF5B597" w14:textId="77777777" w:rsidR="00093C33" w:rsidRDefault="00093C33" w:rsidP="00093C33">
      <w:pPr>
        <w:pStyle w:val="Balk3"/>
        <w:rPr>
          <w:rStyle w:val="Balk4Char"/>
          <w:sz w:val="22"/>
          <w:szCs w:val="22"/>
        </w:rPr>
      </w:pPr>
    </w:p>
    <w:p w14:paraId="102C3A08" w14:textId="1FC80334" w:rsidR="00BF1321" w:rsidRPr="00BF1321" w:rsidRDefault="00093C33" w:rsidP="00BF1321">
      <w:pPr>
        <w:pStyle w:val="Balk3"/>
        <w:jc w:val="both"/>
        <w:rPr>
          <w:rFonts w:ascii="Book Antiqua" w:hAnsi="Book Antiqua"/>
          <w:sz w:val="22"/>
          <w:szCs w:val="22"/>
        </w:rPr>
      </w:pPr>
      <w:r w:rsidRPr="00093C33">
        <w:rPr>
          <w:b w:val="0"/>
          <w:bCs w:val="0"/>
          <w:i/>
          <w:sz w:val="22"/>
          <w:szCs w:val="22"/>
        </w:rPr>
        <w:t>Stratejik Hedef 3.1</w:t>
      </w:r>
      <w:r w:rsidRPr="00385A03">
        <w:rPr>
          <w:rStyle w:val="Balk4Char"/>
          <w:sz w:val="22"/>
          <w:szCs w:val="22"/>
        </w:rPr>
        <w:t>.</w:t>
      </w:r>
      <w:r w:rsidRPr="00093C33">
        <w:rPr>
          <w:b w:val="0"/>
          <w:bCs w:val="0"/>
          <w:sz w:val="22"/>
          <w:szCs w:val="22"/>
        </w:rPr>
        <w:t>Kurumumuzun fiziki, teknolojik ve beşeri kaynaklarını, değişen ve gelişen koşullara uygun hale getirilecektir.</w:t>
      </w:r>
    </w:p>
    <w:p w14:paraId="27D2C704" w14:textId="3F4AD458" w:rsidR="00BF1321" w:rsidRDefault="00BF1321" w:rsidP="00093C33">
      <w:pPr>
        <w:rPr>
          <w:b/>
          <w:sz w:val="28"/>
        </w:rPr>
      </w:pPr>
    </w:p>
    <w:p w14:paraId="34C10F88" w14:textId="54F83CC8" w:rsidR="00BF1321" w:rsidRDefault="00BF1321" w:rsidP="00093C33">
      <w:pPr>
        <w:rPr>
          <w:b/>
          <w:sz w:val="28"/>
        </w:rPr>
      </w:pPr>
    </w:p>
    <w:p w14:paraId="5240B86B" w14:textId="77777777" w:rsidR="00BF1321" w:rsidRDefault="00BF1321" w:rsidP="00093C33">
      <w:pPr>
        <w:rPr>
          <w:b/>
          <w:sz w:val="28"/>
        </w:rPr>
      </w:pPr>
    </w:p>
    <w:p w14:paraId="74BF468F" w14:textId="209D5577" w:rsidR="00093C33" w:rsidRDefault="00093C33" w:rsidP="00093C33">
      <w:pPr>
        <w:rPr>
          <w:b/>
          <w:sz w:val="28"/>
        </w:rPr>
      </w:pPr>
      <w:r w:rsidRPr="002B6FDB">
        <w:rPr>
          <w:b/>
          <w:sz w:val="28"/>
        </w:rPr>
        <w:t>Performans Göstergeleri</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3736"/>
        <w:gridCol w:w="912"/>
        <w:gridCol w:w="709"/>
        <w:gridCol w:w="674"/>
        <w:gridCol w:w="746"/>
        <w:gridCol w:w="809"/>
        <w:gridCol w:w="745"/>
        <w:gridCol w:w="13"/>
      </w:tblGrid>
      <w:tr w:rsidR="00093C33" w:rsidRPr="00A47F2F" w14:paraId="155C412F" w14:textId="77777777" w:rsidTr="00093C33">
        <w:trPr>
          <w:trHeight w:val="381"/>
        </w:trPr>
        <w:tc>
          <w:tcPr>
            <w:tcW w:w="1301" w:type="dxa"/>
            <w:vMerge w:val="restart"/>
            <w:shd w:val="clear" w:color="auto" w:fill="CCC0D9" w:themeFill="accent4" w:themeFillTint="66"/>
            <w:noWrap/>
            <w:vAlign w:val="center"/>
            <w:hideMark/>
          </w:tcPr>
          <w:p w14:paraId="6902C85E" w14:textId="77777777" w:rsidR="00093C33" w:rsidRPr="003322A4" w:rsidRDefault="00093C33" w:rsidP="008158BB">
            <w:pPr>
              <w:rPr>
                <w:b/>
                <w:bCs/>
                <w:color w:val="000000"/>
              </w:rPr>
            </w:pPr>
            <w:r>
              <w:rPr>
                <w:b/>
                <w:bCs/>
                <w:color w:val="000000"/>
              </w:rPr>
              <w:t>No</w:t>
            </w:r>
          </w:p>
        </w:tc>
        <w:tc>
          <w:tcPr>
            <w:tcW w:w="3736" w:type="dxa"/>
            <w:vMerge w:val="restart"/>
            <w:shd w:val="clear" w:color="auto" w:fill="CCC0D9" w:themeFill="accent4" w:themeFillTint="66"/>
            <w:vAlign w:val="center"/>
            <w:hideMark/>
          </w:tcPr>
          <w:p w14:paraId="2ACDB80F" w14:textId="77777777" w:rsidR="00093C33" w:rsidRPr="003322A4" w:rsidRDefault="00093C33" w:rsidP="008158BB">
            <w:pPr>
              <w:rPr>
                <w:b/>
                <w:bCs/>
                <w:color w:val="000000"/>
                <w:sz w:val="20"/>
              </w:rPr>
            </w:pPr>
            <w:r w:rsidRPr="003322A4">
              <w:rPr>
                <w:b/>
                <w:bCs/>
                <w:color w:val="000000"/>
                <w:sz w:val="20"/>
              </w:rPr>
              <w:t>PERFORMANS</w:t>
            </w:r>
          </w:p>
          <w:p w14:paraId="311ADF3B" w14:textId="77777777" w:rsidR="00093C33" w:rsidRPr="003322A4" w:rsidRDefault="00093C33" w:rsidP="008158BB">
            <w:pPr>
              <w:rPr>
                <w:b/>
                <w:bCs/>
                <w:color w:val="000000"/>
                <w:sz w:val="20"/>
              </w:rPr>
            </w:pPr>
            <w:r w:rsidRPr="003322A4">
              <w:rPr>
                <w:b/>
                <w:bCs/>
                <w:color w:val="000000"/>
                <w:sz w:val="20"/>
              </w:rPr>
              <w:t>GÖSTERGESİ</w:t>
            </w:r>
          </w:p>
        </w:tc>
        <w:tc>
          <w:tcPr>
            <w:tcW w:w="912" w:type="dxa"/>
            <w:shd w:val="clear" w:color="auto" w:fill="CCC0D9" w:themeFill="accent4" w:themeFillTint="66"/>
            <w:vAlign w:val="center"/>
          </w:tcPr>
          <w:p w14:paraId="6EF2B4B8" w14:textId="77777777" w:rsidR="00093C33" w:rsidRPr="003322A4" w:rsidRDefault="00093C33" w:rsidP="00093C33">
            <w:pPr>
              <w:jc w:val="center"/>
              <w:rPr>
                <w:b/>
                <w:bCs/>
                <w:color w:val="000000"/>
                <w:sz w:val="20"/>
              </w:rPr>
            </w:pPr>
            <w:r w:rsidRPr="003322A4">
              <w:rPr>
                <w:b/>
                <w:bCs/>
                <w:color w:val="000000"/>
                <w:sz w:val="20"/>
              </w:rPr>
              <w:t>Mevcut</w:t>
            </w:r>
          </w:p>
        </w:tc>
        <w:tc>
          <w:tcPr>
            <w:tcW w:w="3696" w:type="dxa"/>
            <w:gridSpan w:val="6"/>
            <w:shd w:val="clear" w:color="auto" w:fill="CCC0D9" w:themeFill="accent4" w:themeFillTint="66"/>
            <w:vAlign w:val="center"/>
          </w:tcPr>
          <w:p w14:paraId="700BF253" w14:textId="77777777" w:rsidR="00093C33" w:rsidRPr="003322A4" w:rsidRDefault="00093C33" w:rsidP="00093C33">
            <w:pPr>
              <w:jc w:val="center"/>
              <w:rPr>
                <w:b/>
                <w:bCs/>
                <w:color w:val="000000"/>
              </w:rPr>
            </w:pPr>
            <w:r w:rsidRPr="003322A4">
              <w:rPr>
                <w:b/>
                <w:bCs/>
                <w:color w:val="000000"/>
              </w:rPr>
              <w:t>HEDEF</w:t>
            </w:r>
          </w:p>
        </w:tc>
      </w:tr>
      <w:tr w:rsidR="00093C33" w:rsidRPr="00A47F2F" w14:paraId="3F75B4D2" w14:textId="77777777" w:rsidTr="00093C33">
        <w:trPr>
          <w:gridAfter w:val="1"/>
          <w:wAfter w:w="13" w:type="dxa"/>
          <w:trHeight w:val="279"/>
        </w:trPr>
        <w:tc>
          <w:tcPr>
            <w:tcW w:w="1301" w:type="dxa"/>
            <w:vMerge/>
            <w:shd w:val="clear" w:color="auto" w:fill="CCC0D9" w:themeFill="accent4" w:themeFillTint="66"/>
            <w:vAlign w:val="center"/>
            <w:hideMark/>
          </w:tcPr>
          <w:p w14:paraId="0F3D5243" w14:textId="77777777" w:rsidR="00093C33" w:rsidRPr="003322A4" w:rsidRDefault="00093C33" w:rsidP="008158BB">
            <w:pPr>
              <w:rPr>
                <w:b/>
                <w:bCs/>
              </w:rPr>
            </w:pPr>
          </w:p>
        </w:tc>
        <w:tc>
          <w:tcPr>
            <w:tcW w:w="3736" w:type="dxa"/>
            <w:vMerge/>
            <w:shd w:val="clear" w:color="auto" w:fill="CCC0D9" w:themeFill="accent4" w:themeFillTint="66"/>
            <w:vAlign w:val="center"/>
            <w:hideMark/>
          </w:tcPr>
          <w:p w14:paraId="3E8991EE" w14:textId="77777777" w:rsidR="00093C33" w:rsidRPr="003322A4" w:rsidRDefault="00093C33" w:rsidP="008158BB">
            <w:pPr>
              <w:rPr>
                <w:b/>
                <w:bCs/>
              </w:rPr>
            </w:pPr>
          </w:p>
        </w:tc>
        <w:tc>
          <w:tcPr>
            <w:tcW w:w="912" w:type="dxa"/>
            <w:shd w:val="clear" w:color="auto" w:fill="CCC0D9" w:themeFill="accent4" w:themeFillTint="66"/>
            <w:noWrap/>
            <w:vAlign w:val="center"/>
            <w:hideMark/>
          </w:tcPr>
          <w:p w14:paraId="3EB03D24" w14:textId="77777777" w:rsidR="00093C33" w:rsidRPr="003322A4" w:rsidRDefault="00093C33" w:rsidP="00093C33">
            <w:pPr>
              <w:jc w:val="center"/>
              <w:rPr>
                <w:b/>
                <w:bCs/>
              </w:rPr>
            </w:pPr>
            <w:r w:rsidRPr="003322A4">
              <w:rPr>
                <w:b/>
                <w:bCs/>
              </w:rPr>
              <w:t>2018</w:t>
            </w:r>
          </w:p>
        </w:tc>
        <w:tc>
          <w:tcPr>
            <w:tcW w:w="709" w:type="dxa"/>
            <w:shd w:val="clear" w:color="auto" w:fill="CCC0D9" w:themeFill="accent4" w:themeFillTint="66"/>
            <w:noWrap/>
            <w:vAlign w:val="center"/>
            <w:hideMark/>
          </w:tcPr>
          <w:p w14:paraId="0A265437" w14:textId="77777777" w:rsidR="00093C33" w:rsidRPr="003322A4" w:rsidRDefault="00093C33" w:rsidP="00093C33">
            <w:pPr>
              <w:jc w:val="center"/>
              <w:rPr>
                <w:b/>
                <w:bCs/>
              </w:rPr>
            </w:pPr>
            <w:r w:rsidRPr="003322A4">
              <w:rPr>
                <w:b/>
                <w:bCs/>
              </w:rPr>
              <w:t>2019</w:t>
            </w:r>
          </w:p>
        </w:tc>
        <w:tc>
          <w:tcPr>
            <w:tcW w:w="674" w:type="dxa"/>
            <w:shd w:val="clear" w:color="auto" w:fill="CCC0D9" w:themeFill="accent4" w:themeFillTint="66"/>
            <w:vAlign w:val="center"/>
          </w:tcPr>
          <w:p w14:paraId="7B79760D" w14:textId="77777777" w:rsidR="00093C33" w:rsidRPr="003322A4" w:rsidRDefault="00093C33" w:rsidP="00093C33">
            <w:pPr>
              <w:jc w:val="center"/>
              <w:rPr>
                <w:b/>
                <w:bCs/>
              </w:rPr>
            </w:pPr>
            <w:r w:rsidRPr="003322A4">
              <w:rPr>
                <w:b/>
                <w:bCs/>
              </w:rPr>
              <w:t>2020</w:t>
            </w:r>
          </w:p>
        </w:tc>
        <w:tc>
          <w:tcPr>
            <w:tcW w:w="746" w:type="dxa"/>
            <w:shd w:val="clear" w:color="auto" w:fill="CCC0D9" w:themeFill="accent4" w:themeFillTint="66"/>
            <w:vAlign w:val="center"/>
          </w:tcPr>
          <w:p w14:paraId="7DB2DA23" w14:textId="77777777" w:rsidR="00093C33" w:rsidRPr="003322A4" w:rsidRDefault="00093C33" w:rsidP="00093C33">
            <w:pPr>
              <w:jc w:val="center"/>
              <w:rPr>
                <w:b/>
                <w:bCs/>
              </w:rPr>
            </w:pPr>
            <w:r w:rsidRPr="003322A4">
              <w:rPr>
                <w:b/>
                <w:bCs/>
              </w:rPr>
              <w:t>2021</w:t>
            </w:r>
          </w:p>
        </w:tc>
        <w:tc>
          <w:tcPr>
            <w:tcW w:w="809" w:type="dxa"/>
            <w:shd w:val="clear" w:color="auto" w:fill="CCC0D9" w:themeFill="accent4" w:themeFillTint="66"/>
            <w:vAlign w:val="center"/>
          </w:tcPr>
          <w:p w14:paraId="51677603" w14:textId="77777777" w:rsidR="00093C33" w:rsidRPr="003322A4" w:rsidRDefault="00093C33" w:rsidP="00093C33">
            <w:pPr>
              <w:jc w:val="center"/>
              <w:rPr>
                <w:b/>
                <w:bCs/>
              </w:rPr>
            </w:pPr>
            <w:r w:rsidRPr="003322A4">
              <w:rPr>
                <w:b/>
                <w:bCs/>
              </w:rPr>
              <w:t>2022</w:t>
            </w:r>
          </w:p>
        </w:tc>
        <w:tc>
          <w:tcPr>
            <w:tcW w:w="745" w:type="dxa"/>
            <w:shd w:val="clear" w:color="auto" w:fill="CCC0D9" w:themeFill="accent4" w:themeFillTint="66"/>
            <w:vAlign w:val="center"/>
          </w:tcPr>
          <w:p w14:paraId="09273054" w14:textId="77777777" w:rsidR="00093C33" w:rsidRPr="003322A4" w:rsidRDefault="00093C33" w:rsidP="00093C33">
            <w:pPr>
              <w:jc w:val="center"/>
              <w:rPr>
                <w:b/>
                <w:bCs/>
              </w:rPr>
            </w:pPr>
            <w:r w:rsidRPr="003322A4">
              <w:rPr>
                <w:b/>
                <w:bCs/>
              </w:rPr>
              <w:t>2023</w:t>
            </w:r>
          </w:p>
        </w:tc>
      </w:tr>
      <w:tr w:rsidR="00093C33" w:rsidRPr="00A47F2F" w14:paraId="7134D8E5" w14:textId="77777777" w:rsidTr="00093C33">
        <w:trPr>
          <w:gridAfter w:val="1"/>
          <w:wAfter w:w="13" w:type="dxa"/>
          <w:trHeight w:val="497"/>
        </w:trPr>
        <w:tc>
          <w:tcPr>
            <w:tcW w:w="1301" w:type="dxa"/>
            <w:shd w:val="clear" w:color="auto" w:fill="auto"/>
            <w:vAlign w:val="center"/>
          </w:tcPr>
          <w:p w14:paraId="21A6BFDF" w14:textId="77777777" w:rsidR="00093C33" w:rsidRPr="003322A4" w:rsidRDefault="00093C33" w:rsidP="008158BB">
            <w:pPr>
              <w:rPr>
                <w:b/>
                <w:bCs/>
                <w:color w:val="FF0000"/>
              </w:rPr>
            </w:pPr>
            <w:r w:rsidRPr="003322A4">
              <w:rPr>
                <w:b/>
                <w:bCs/>
                <w:color w:val="FF0000"/>
              </w:rPr>
              <w:t>PG.</w:t>
            </w:r>
            <w:r>
              <w:rPr>
                <w:b/>
                <w:bCs/>
                <w:color w:val="FF0000"/>
              </w:rPr>
              <w:t>3</w:t>
            </w:r>
            <w:r w:rsidRPr="003322A4">
              <w:rPr>
                <w:b/>
                <w:bCs/>
                <w:color w:val="FF0000"/>
              </w:rPr>
              <w:t>.1</w:t>
            </w:r>
            <w:r>
              <w:rPr>
                <w:b/>
                <w:bCs/>
                <w:color w:val="FF0000"/>
              </w:rPr>
              <w:t>.1</w:t>
            </w:r>
          </w:p>
        </w:tc>
        <w:tc>
          <w:tcPr>
            <w:tcW w:w="3736" w:type="dxa"/>
            <w:shd w:val="clear" w:color="auto" w:fill="auto"/>
            <w:vAlign w:val="center"/>
          </w:tcPr>
          <w:p w14:paraId="151B90DA" w14:textId="4DDD996E" w:rsidR="00093C33" w:rsidRPr="00385A03" w:rsidRDefault="00093C33" w:rsidP="00093C33">
            <w:pPr>
              <w:pStyle w:val="ListeParagraf"/>
              <w:spacing w:line="276" w:lineRule="auto"/>
              <w:ind w:left="0"/>
            </w:pPr>
            <w:r>
              <w:t xml:space="preserve">     Mesleki eğitime uygun</w:t>
            </w:r>
            <w:r w:rsidRPr="00385A03">
              <w:t xml:space="preserve"> atölye sayısı</w:t>
            </w:r>
          </w:p>
        </w:tc>
        <w:tc>
          <w:tcPr>
            <w:tcW w:w="912" w:type="dxa"/>
            <w:shd w:val="clear" w:color="auto" w:fill="auto"/>
            <w:noWrap/>
            <w:vAlign w:val="center"/>
          </w:tcPr>
          <w:p w14:paraId="5D90AF92" w14:textId="1C29A9C8" w:rsidR="00093C33" w:rsidRPr="003322A4" w:rsidRDefault="00093C33" w:rsidP="00093C33">
            <w:pPr>
              <w:jc w:val="center"/>
            </w:pPr>
            <w:r>
              <w:t>2</w:t>
            </w:r>
          </w:p>
        </w:tc>
        <w:tc>
          <w:tcPr>
            <w:tcW w:w="709" w:type="dxa"/>
            <w:shd w:val="clear" w:color="auto" w:fill="auto"/>
            <w:noWrap/>
            <w:vAlign w:val="center"/>
          </w:tcPr>
          <w:p w14:paraId="12AC4C9B" w14:textId="10EFC296" w:rsidR="00093C33" w:rsidRPr="003322A4" w:rsidRDefault="00093C33" w:rsidP="00093C33">
            <w:pPr>
              <w:jc w:val="center"/>
            </w:pPr>
            <w:r>
              <w:t>2</w:t>
            </w:r>
          </w:p>
        </w:tc>
        <w:tc>
          <w:tcPr>
            <w:tcW w:w="674" w:type="dxa"/>
            <w:vAlign w:val="center"/>
          </w:tcPr>
          <w:p w14:paraId="7703A49B" w14:textId="45B769F6" w:rsidR="00093C33" w:rsidRPr="003322A4" w:rsidRDefault="00093C33" w:rsidP="00093C33">
            <w:pPr>
              <w:jc w:val="center"/>
            </w:pPr>
            <w:r>
              <w:t>-</w:t>
            </w:r>
          </w:p>
        </w:tc>
        <w:tc>
          <w:tcPr>
            <w:tcW w:w="746" w:type="dxa"/>
            <w:vAlign w:val="center"/>
          </w:tcPr>
          <w:p w14:paraId="61CEC764" w14:textId="2868E187" w:rsidR="00093C33" w:rsidRPr="003322A4" w:rsidRDefault="00093C33" w:rsidP="00093C33">
            <w:pPr>
              <w:jc w:val="center"/>
            </w:pPr>
            <w:r>
              <w:t>-</w:t>
            </w:r>
          </w:p>
        </w:tc>
        <w:tc>
          <w:tcPr>
            <w:tcW w:w="809" w:type="dxa"/>
            <w:vAlign w:val="center"/>
          </w:tcPr>
          <w:p w14:paraId="54C4358C" w14:textId="5AA0C5BE" w:rsidR="00093C33" w:rsidRPr="003322A4" w:rsidRDefault="00093C33" w:rsidP="00093C33">
            <w:pPr>
              <w:jc w:val="center"/>
            </w:pPr>
            <w:r>
              <w:t>-</w:t>
            </w:r>
          </w:p>
        </w:tc>
        <w:tc>
          <w:tcPr>
            <w:tcW w:w="745" w:type="dxa"/>
            <w:vAlign w:val="center"/>
          </w:tcPr>
          <w:p w14:paraId="06471D1F" w14:textId="64CEF1B9" w:rsidR="00093C33" w:rsidRPr="003322A4" w:rsidRDefault="00093C33" w:rsidP="00093C33">
            <w:pPr>
              <w:jc w:val="center"/>
            </w:pPr>
            <w:r>
              <w:t>-</w:t>
            </w:r>
          </w:p>
        </w:tc>
      </w:tr>
      <w:tr w:rsidR="00093C33" w:rsidRPr="00A47F2F" w14:paraId="698785EF" w14:textId="77777777" w:rsidTr="00093C33">
        <w:trPr>
          <w:gridAfter w:val="1"/>
          <w:wAfter w:w="13" w:type="dxa"/>
          <w:trHeight w:val="497"/>
        </w:trPr>
        <w:tc>
          <w:tcPr>
            <w:tcW w:w="1301" w:type="dxa"/>
            <w:shd w:val="clear" w:color="auto" w:fill="auto"/>
            <w:vAlign w:val="center"/>
          </w:tcPr>
          <w:p w14:paraId="1371B098" w14:textId="77777777" w:rsidR="00093C33" w:rsidRPr="003322A4" w:rsidRDefault="00093C33" w:rsidP="008158BB">
            <w:r w:rsidRPr="003322A4">
              <w:rPr>
                <w:b/>
                <w:bCs/>
                <w:color w:val="FF0000"/>
              </w:rPr>
              <w:t>PG.</w:t>
            </w:r>
            <w:r>
              <w:rPr>
                <w:b/>
                <w:bCs/>
                <w:color w:val="FF0000"/>
              </w:rPr>
              <w:t>3</w:t>
            </w:r>
            <w:r w:rsidRPr="003322A4">
              <w:rPr>
                <w:b/>
                <w:bCs/>
                <w:color w:val="FF0000"/>
              </w:rPr>
              <w:t>.</w:t>
            </w:r>
            <w:r>
              <w:rPr>
                <w:b/>
                <w:bCs/>
                <w:color w:val="FF0000"/>
              </w:rPr>
              <w:t>1.2</w:t>
            </w:r>
          </w:p>
        </w:tc>
        <w:tc>
          <w:tcPr>
            <w:tcW w:w="3736" w:type="dxa"/>
            <w:shd w:val="clear" w:color="auto" w:fill="auto"/>
            <w:vAlign w:val="center"/>
          </w:tcPr>
          <w:p w14:paraId="0B90842C" w14:textId="48048B6C" w:rsidR="00093C33" w:rsidRPr="00385A03" w:rsidRDefault="00093C33" w:rsidP="00093C33">
            <w:pPr>
              <w:pStyle w:val="ListeParagraf"/>
              <w:spacing w:line="276" w:lineRule="auto"/>
              <w:ind w:left="0"/>
            </w:pPr>
            <w:r>
              <w:t xml:space="preserve">     Üniversiteler, </w:t>
            </w:r>
            <w:r w:rsidRPr="00385A03">
              <w:t>yerel yönetimler</w:t>
            </w:r>
            <w:r>
              <w:t xml:space="preserve"> ve STK’lar</w:t>
            </w:r>
            <w:r w:rsidRPr="00385A03">
              <w:t xml:space="preserve"> ile yapılan protokol sayısı</w:t>
            </w:r>
          </w:p>
        </w:tc>
        <w:tc>
          <w:tcPr>
            <w:tcW w:w="912" w:type="dxa"/>
            <w:shd w:val="clear" w:color="auto" w:fill="auto"/>
            <w:noWrap/>
            <w:vAlign w:val="center"/>
          </w:tcPr>
          <w:p w14:paraId="422B545E" w14:textId="721C2F07" w:rsidR="00093C33" w:rsidRPr="003322A4" w:rsidRDefault="00093C33" w:rsidP="00093C33">
            <w:pPr>
              <w:jc w:val="center"/>
            </w:pPr>
            <w:r>
              <w:t>1</w:t>
            </w:r>
          </w:p>
        </w:tc>
        <w:tc>
          <w:tcPr>
            <w:tcW w:w="709" w:type="dxa"/>
            <w:shd w:val="clear" w:color="auto" w:fill="auto"/>
            <w:noWrap/>
            <w:vAlign w:val="center"/>
          </w:tcPr>
          <w:p w14:paraId="13505F76" w14:textId="3E45242B" w:rsidR="00093C33" w:rsidRPr="003322A4" w:rsidRDefault="00093C33" w:rsidP="00093C33">
            <w:pPr>
              <w:jc w:val="center"/>
            </w:pPr>
            <w:r>
              <w:t>1</w:t>
            </w:r>
          </w:p>
        </w:tc>
        <w:tc>
          <w:tcPr>
            <w:tcW w:w="674" w:type="dxa"/>
            <w:vAlign w:val="center"/>
          </w:tcPr>
          <w:p w14:paraId="0D6AE605" w14:textId="7D894C93" w:rsidR="00093C33" w:rsidRPr="003322A4" w:rsidRDefault="00093C33" w:rsidP="00093C33">
            <w:pPr>
              <w:jc w:val="center"/>
            </w:pPr>
            <w:r>
              <w:t>-</w:t>
            </w:r>
          </w:p>
        </w:tc>
        <w:tc>
          <w:tcPr>
            <w:tcW w:w="746" w:type="dxa"/>
            <w:vAlign w:val="center"/>
          </w:tcPr>
          <w:p w14:paraId="5907117A" w14:textId="174BA422" w:rsidR="00093C33" w:rsidRPr="003322A4" w:rsidRDefault="00093C33" w:rsidP="00093C33">
            <w:pPr>
              <w:jc w:val="center"/>
            </w:pPr>
            <w:r>
              <w:t>-</w:t>
            </w:r>
          </w:p>
        </w:tc>
        <w:tc>
          <w:tcPr>
            <w:tcW w:w="809" w:type="dxa"/>
            <w:vAlign w:val="center"/>
          </w:tcPr>
          <w:p w14:paraId="7F364FFB" w14:textId="4BE46239" w:rsidR="00093C33" w:rsidRPr="003322A4" w:rsidRDefault="00093C33" w:rsidP="00093C33">
            <w:pPr>
              <w:jc w:val="center"/>
            </w:pPr>
            <w:r>
              <w:t>-</w:t>
            </w:r>
          </w:p>
        </w:tc>
        <w:tc>
          <w:tcPr>
            <w:tcW w:w="745" w:type="dxa"/>
            <w:vAlign w:val="center"/>
          </w:tcPr>
          <w:p w14:paraId="61A74824" w14:textId="1399158D" w:rsidR="00093C33" w:rsidRPr="003322A4" w:rsidRDefault="00093C33" w:rsidP="00093C33">
            <w:pPr>
              <w:jc w:val="center"/>
            </w:pPr>
            <w:r>
              <w:t>-</w:t>
            </w:r>
          </w:p>
        </w:tc>
      </w:tr>
      <w:tr w:rsidR="00093C33" w:rsidRPr="00A47F2F" w14:paraId="0724CA3F" w14:textId="77777777" w:rsidTr="00093C33">
        <w:trPr>
          <w:gridAfter w:val="1"/>
          <w:wAfter w:w="13" w:type="dxa"/>
          <w:trHeight w:val="497"/>
        </w:trPr>
        <w:tc>
          <w:tcPr>
            <w:tcW w:w="1301" w:type="dxa"/>
            <w:shd w:val="clear" w:color="auto" w:fill="auto"/>
            <w:vAlign w:val="center"/>
          </w:tcPr>
          <w:p w14:paraId="0F2A2181" w14:textId="77777777" w:rsidR="00093C33" w:rsidRPr="003322A4" w:rsidRDefault="00093C33" w:rsidP="008158BB">
            <w:r w:rsidRPr="003322A4">
              <w:rPr>
                <w:b/>
                <w:bCs/>
                <w:color w:val="FF0000"/>
              </w:rPr>
              <w:t>PG.</w:t>
            </w:r>
            <w:r>
              <w:rPr>
                <w:b/>
                <w:bCs/>
                <w:color w:val="FF0000"/>
              </w:rPr>
              <w:t>3</w:t>
            </w:r>
            <w:r w:rsidRPr="003322A4">
              <w:rPr>
                <w:b/>
                <w:bCs/>
                <w:color w:val="FF0000"/>
              </w:rPr>
              <w:t>.</w:t>
            </w:r>
            <w:r>
              <w:rPr>
                <w:b/>
                <w:bCs/>
                <w:color w:val="FF0000"/>
              </w:rPr>
              <w:t>1.3</w:t>
            </w:r>
          </w:p>
        </w:tc>
        <w:tc>
          <w:tcPr>
            <w:tcW w:w="3736" w:type="dxa"/>
            <w:shd w:val="clear" w:color="auto" w:fill="auto"/>
            <w:vAlign w:val="center"/>
          </w:tcPr>
          <w:p w14:paraId="5E54191E" w14:textId="037385D9" w:rsidR="00093C33" w:rsidRPr="00385A03" w:rsidRDefault="00093C33" w:rsidP="00093C33">
            <w:pPr>
              <w:pStyle w:val="ListeParagraf"/>
              <w:spacing w:line="276" w:lineRule="auto"/>
              <w:ind w:left="0"/>
            </w:pPr>
            <w:r>
              <w:t xml:space="preserve">     </w:t>
            </w:r>
            <w:r w:rsidRPr="00385A03">
              <w:t>Kurum tanıtımına yönelik yapılan faaliyet sayısı</w:t>
            </w:r>
          </w:p>
        </w:tc>
        <w:tc>
          <w:tcPr>
            <w:tcW w:w="912" w:type="dxa"/>
            <w:shd w:val="clear" w:color="auto" w:fill="auto"/>
            <w:noWrap/>
            <w:vAlign w:val="center"/>
          </w:tcPr>
          <w:p w14:paraId="5B548A22" w14:textId="5908B946" w:rsidR="00093C33" w:rsidRPr="003322A4" w:rsidRDefault="00093C33" w:rsidP="00093C33">
            <w:pPr>
              <w:jc w:val="center"/>
            </w:pPr>
            <w:r>
              <w:t>1</w:t>
            </w:r>
          </w:p>
        </w:tc>
        <w:tc>
          <w:tcPr>
            <w:tcW w:w="709" w:type="dxa"/>
            <w:shd w:val="clear" w:color="auto" w:fill="auto"/>
            <w:noWrap/>
            <w:vAlign w:val="center"/>
          </w:tcPr>
          <w:p w14:paraId="55442C51" w14:textId="3EB8A8E4" w:rsidR="00093C33" w:rsidRPr="003322A4" w:rsidRDefault="00093C33" w:rsidP="00093C33">
            <w:pPr>
              <w:jc w:val="center"/>
            </w:pPr>
            <w:r>
              <w:t>1</w:t>
            </w:r>
          </w:p>
        </w:tc>
        <w:tc>
          <w:tcPr>
            <w:tcW w:w="674" w:type="dxa"/>
            <w:vAlign w:val="center"/>
          </w:tcPr>
          <w:p w14:paraId="336503D5" w14:textId="4D341356" w:rsidR="00093C33" w:rsidRPr="003322A4" w:rsidRDefault="00093C33" w:rsidP="00093C33">
            <w:pPr>
              <w:jc w:val="center"/>
            </w:pPr>
            <w:r>
              <w:t>2</w:t>
            </w:r>
          </w:p>
        </w:tc>
        <w:tc>
          <w:tcPr>
            <w:tcW w:w="746" w:type="dxa"/>
            <w:vAlign w:val="center"/>
          </w:tcPr>
          <w:p w14:paraId="4550C524" w14:textId="61D6A248" w:rsidR="00093C33" w:rsidRPr="003322A4" w:rsidRDefault="00093C33" w:rsidP="00093C33">
            <w:pPr>
              <w:jc w:val="center"/>
            </w:pPr>
            <w:r>
              <w:t>3</w:t>
            </w:r>
          </w:p>
        </w:tc>
        <w:tc>
          <w:tcPr>
            <w:tcW w:w="809" w:type="dxa"/>
            <w:vAlign w:val="center"/>
          </w:tcPr>
          <w:p w14:paraId="46A7C9D9" w14:textId="021C8E69" w:rsidR="00093C33" w:rsidRPr="003322A4" w:rsidRDefault="00093C33" w:rsidP="00093C33">
            <w:pPr>
              <w:jc w:val="center"/>
            </w:pPr>
            <w:r>
              <w:t>3</w:t>
            </w:r>
          </w:p>
        </w:tc>
        <w:tc>
          <w:tcPr>
            <w:tcW w:w="745" w:type="dxa"/>
            <w:vAlign w:val="center"/>
          </w:tcPr>
          <w:p w14:paraId="2DF76685" w14:textId="1C8FF4FD" w:rsidR="00093C33" w:rsidRPr="003322A4" w:rsidRDefault="00093C33" w:rsidP="00093C33">
            <w:pPr>
              <w:jc w:val="center"/>
            </w:pPr>
            <w:r>
              <w:t>3</w:t>
            </w:r>
          </w:p>
        </w:tc>
      </w:tr>
      <w:tr w:rsidR="00093C33" w:rsidRPr="00A47F2F" w14:paraId="7E79867C" w14:textId="77777777" w:rsidTr="00093C33">
        <w:trPr>
          <w:gridAfter w:val="1"/>
          <w:wAfter w:w="13" w:type="dxa"/>
          <w:trHeight w:val="497"/>
        </w:trPr>
        <w:tc>
          <w:tcPr>
            <w:tcW w:w="1301" w:type="dxa"/>
            <w:shd w:val="clear" w:color="auto" w:fill="auto"/>
            <w:vAlign w:val="center"/>
          </w:tcPr>
          <w:p w14:paraId="296F82C5" w14:textId="77777777" w:rsidR="00093C33" w:rsidRPr="003322A4" w:rsidRDefault="00093C33" w:rsidP="008158BB">
            <w:pPr>
              <w:rPr>
                <w:b/>
                <w:bCs/>
                <w:color w:val="FF0000"/>
              </w:rPr>
            </w:pPr>
            <w:r w:rsidRPr="003322A4">
              <w:rPr>
                <w:b/>
                <w:bCs/>
                <w:color w:val="FF0000"/>
              </w:rPr>
              <w:t>PG.</w:t>
            </w:r>
            <w:r>
              <w:rPr>
                <w:b/>
                <w:bCs/>
                <w:color w:val="FF0000"/>
              </w:rPr>
              <w:t>3</w:t>
            </w:r>
            <w:r w:rsidRPr="003322A4">
              <w:rPr>
                <w:b/>
                <w:bCs/>
                <w:color w:val="FF0000"/>
              </w:rPr>
              <w:t>.</w:t>
            </w:r>
            <w:r>
              <w:rPr>
                <w:b/>
                <w:bCs/>
                <w:color w:val="FF0000"/>
              </w:rPr>
              <w:t>1.4</w:t>
            </w:r>
          </w:p>
        </w:tc>
        <w:tc>
          <w:tcPr>
            <w:tcW w:w="3736" w:type="dxa"/>
            <w:shd w:val="clear" w:color="auto" w:fill="auto"/>
            <w:vAlign w:val="center"/>
          </w:tcPr>
          <w:p w14:paraId="35F875AA" w14:textId="77777777" w:rsidR="00093C33" w:rsidRPr="00385A03" w:rsidRDefault="00093C33" w:rsidP="008158BB">
            <w:pPr>
              <w:rPr>
                <w:b/>
              </w:rPr>
            </w:pPr>
            <w:r w:rsidRPr="00385A03">
              <w:t>Donatımı yenilenen/düzenlenen atölye/sınıf sayısı</w:t>
            </w:r>
          </w:p>
        </w:tc>
        <w:tc>
          <w:tcPr>
            <w:tcW w:w="912" w:type="dxa"/>
            <w:shd w:val="clear" w:color="auto" w:fill="auto"/>
            <w:noWrap/>
            <w:vAlign w:val="center"/>
          </w:tcPr>
          <w:p w14:paraId="17C6DA25" w14:textId="59B65325" w:rsidR="00093C33" w:rsidRPr="003322A4" w:rsidRDefault="00093C33" w:rsidP="00093C33">
            <w:pPr>
              <w:jc w:val="center"/>
            </w:pPr>
            <w:r>
              <w:t>2</w:t>
            </w:r>
          </w:p>
        </w:tc>
        <w:tc>
          <w:tcPr>
            <w:tcW w:w="709" w:type="dxa"/>
            <w:shd w:val="clear" w:color="auto" w:fill="auto"/>
            <w:noWrap/>
            <w:vAlign w:val="center"/>
          </w:tcPr>
          <w:p w14:paraId="42AB79AF" w14:textId="42A09CFD" w:rsidR="00093C33" w:rsidRPr="003322A4" w:rsidRDefault="00093C33" w:rsidP="00093C33">
            <w:pPr>
              <w:jc w:val="center"/>
            </w:pPr>
            <w:r>
              <w:t>2</w:t>
            </w:r>
          </w:p>
        </w:tc>
        <w:tc>
          <w:tcPr>
            <w:tcW w:w="674" w:type="dxa"/>
            <w:vAlign w:val="center"/>
          </w:tcPr>
          <w:p w14:paraId="476809E9" w14:textId="479A5CF2" w:rsidR="00093C33" w:rsidRPr="003322A4" w:rsidRDefault="00093C33" w:rsidP="00093C33">
            <w:pPr>
              <w:jc w:val="center"/>
            </w:pPr>
            <w:r>
              <w:t>3</w:t>
            </w:r>
          </w:p>
        </w:tc>
        <w:tc>
          <w:tcPr>
            <w:tcW w:w="746" w:type="dxa"/>
            <w:vAlign w:val="center"/>
          </w:tcPr>
          <w:p w14:paraId="7D511997" w14:textId="0EEC3A8E" w:rsidR="00093C33" w:rsidRPr="003322A4" w:rsidRDefault="00093C33" w:rsidP="00093C33">
            <w:pPr>
              <w:jc w:val="center"/>
            </w:pPr>
            <w:r>
              <w:t>3</w:t>
            </w:r>
          </w:p>
        </w:tc>
        <w:tc>
          <w:tcPr>
            <w:tcW w:w="809" w:type="dxa"/>
            <w:vAlign w:val="center"/>
          </w:tcPr>
          <w:p w14:paraId="2B4FAFEA" w14:textId="652BB989" w:rsidR="00093C33" w:rsidRPr="003322A4" w:rsidRDefault="00093C33" w:rsidP="00093C33">
            <w:pPr>
              <w:jc w:val="center"/>
            </w:pPr>
            <w:r>
              <w:t>3</w:t>
            </w:r>
          </w:p>
        </w:tc>
        <w:tc>
          <w:tcPr>
            <w:tcW w:w="745" w:type="dxa"/>
            <w:vAlign w:val="center"/>
          </w:tcPr>
          <w:p w14:paraId="2B1C79CD" w14:textId="2B7F0EB8" w:rsidR="00093C33" w:rsidRPr="003322A4" w:rsidRDefault="00093C33" w:rsidP="00093C33">
            <w:pPr>
              <w:jc w:val="center"/>
            </w:pPr>
            <w:r>
              <w:t>3</w:t>
            </w:r>
          </w:p>
        </w:tc>
      </w:tr>
      <w:tr w:rsidR="00093C33" w:rsidRPr="00A47F2F" w14:paraId="74DACA6E" w14:textId="77777777" w:rsidTr="00093C33">
        <w:trPr>
          <w:gridAfter w:val="1"/>
          <w:wAfter w:w="13" w:type="dxa"/>
          <w:trHeight w:val="497"/>
        </w:trPr>
        <w:tc>
          <w:tcPr>
            <w:tcW w:w="1301" w:type="dxa"/>
            <w:shd w:val="clear" w:color="auto" w:fill="auto"/>
            <w:vAlign w:val="center"/>
          </w:tcPr>
          <w:p w14:paraId="17293B29" w14:textId="77777777" w:rsidR="00093C33" w:rsidRPr="003322A4" w:rsidRDefault="00093C33" w:rsidP="008158BB">
            <w:pPr>
              <w:rPr>
                <w:b/>
                <w:bCs/>
                <w:color w:val="FF0000"/>
              </w:rPr>
            </w:pPr>
            <w:r w:rsidRPr="003322A4">
              <w:rPr>
                <w:b/>
                <w:bCs/>
                <w:color w:val="FF0000"/>
              </w:rPr>
              <w:t>PG.</w:t>
            </w:r>
            <w:r>
              <w:rPr>
                <w:b/>
                <w:bCs/>
                <w:color w:val="FF0000"/>
              </w:rPr>
              <w:t>3</w:t>
            </w:r>
            <w:r w:rsidRPr="003322A4">
              <w:rPr>
                <w:b/>
                <w:bCs/>
                <w:color w:val="FF0000"/>
              </w:rPr>
              <w:t>.</w:t>
            </w:r>
            <w:r>
              <w:rPr>
                <w:b/>
                <w:bCs/>
                <w:color w:val="FF0000"/>
              </w:rPr>
              <w:t>1.5</w:t>
            </w:r>
          </w:p>
        </w:tc>
        <w:tc>
          <w:tcPr>
            <w:tcW w:w="3736" w:type="dxa"/>
            <w:shd w:val="clear" w:color="auto" w:fill="auto"/>
            <w:vAlign w:val="center"/>
          </w:tcPr>
          <w:p w14:paraId="23CF4DF7" w14:textId="77777777" w:rsidR="00093C33" w:rsidRPr="00385A03" w:rsidRDefault="00093C33" w:rsidP="008158BB">
            <w:r>
              <w:t>Kurum dışında açılan kurs sayısı</w:t>
            </w:r>
          </w:p>
        </w:tc>
        <w:tc>
          <w:tcPr>
            <w:tcW w:w="912" w:type="dxa"/>
            <w:shd w:val="clear" w:color="auto" w:fill="auto"/>
            <w:noWrap/>
            <w:vAlign w:val="center"/>
          </w:tcPr>
          <w:p w14:paraId="62EECDCD" w14:textId="131F9459" w:rsidR="00093C33" w:rsidRPr="003322A4" w:rsidRDefault="00093C33" w:rsidP="00093C33">
            <w:pPr>
              <w:jc w:val="center"/>
            </w:pPr>
            <w:r>
              <w:t>6</w:t>
            </w:r>
          </w:p>
        </w:tc>
        <w:tc>
          <w:tcPr>
            <w:tcW w:w="709" w:type="dxa"/>
            <w:shd w:val="clear" w:color="auto" w:fill="auto"/>
            <w:noWrap/>
            <w:vAlign w:val="center"/>
          </w:tcPr>
          <w:p w14:paraId="7E5A1FD7" w14:textId="633BB2B4" w:rsidR="00093C33" w:rsidRPr="003322A4" w:rsidRDefault="00093C33" w:rsidP="00093C33">
            <w:pPr>
              <w:jc w:val="center"/>
            </w:pPr>
            <w:r>
              <w:t>10</w:t>
            </w:r>
          </w:p>
        </w:tc>
        <w:tc>
          <w:tcPr>
            <w:tcW w:w="674" w:type="dxa"/>
            <w:vAlign w:val="center"/>
          </w:tcPr>
          <w:p w14:paraId="62846A4C" w14:textId="2E4479CB" w:rsidR="00093C33" w:rsidRPr="003322A4" w:rsidRDefault="00093C33" w:rsidP="00093C33">
            <w:pPr>
              <w:jc w:val="center"/>
            </w:pPr>
            <w:r>
              <w:t>12</w:t>
            </w:r>
          </w:p>
        </w:tc>
        <w:tc>
          <w:tcPr>
            <w:tcW w:w="746" w:type="dxa"/>
            <w:vAlign w:val="center"/>
          </w:tcPr>
          <w:p w14:paraId="0CEED4BB" w14:textId="24015B0A" w:rsidR="00093C33" w:rsidRPr="003322A4" w:rsidRDefault="00093C33" w:rsidP="00093C33">
            <w:pPr>
              <w:jc w:val="center"/>
            </w:pPr>
            <w:r>
              <w:t>13</w:t>
            </w:r>
          </w:p>
        </w:tc>
        <w:tc>
          <w:tcPr>
            <w:tcW w:w="809" w:type="dxa"/>
            <w:vAlign w:val="center"/>
          </w:tcPr>
          <w:p w14:paraId="4163CBB9" w14:textId="37276588" w:rsidR="00093C33" w:rsidRPr="003322A4" w:rsidRDefault="00093C33" w:rsidP="00093C33">
            <w:pPr>
              <w:jc w:val="center"/>
            </w:pPr>
            <w:r>
              <w:t>13</w:t>
            </w:r>
          </w:p>
        </w:tc>
        <w:tc>
          <w:tcPr>
            <w:tcW w:w="745" w:type="dxa"/>
            <w:vAlign w:val="center"/>
          </w:tcPr>
          <w:p w14:paraId="2C8B3E1E" w14:textId="22394C45" w:rsidR="00093C33" w:rsidRPr="003322A4" w:rsidRDefault="00093C33" w:rsidP="00093C33">
            <w:pPr>
              <w:jc w:val="center"/>
            </w:pPr>
            <w:r>
              <w:t>13</w:t>
            </w:r>
          </w:p>
        </w:tc>
      </w:tr>
    </w:tbl>
    <w:p w14:paraId="10A57C4A" w14:textId="1E68F1C0" w:rsidR="00537C06" w:rsidRDefault="00537C06" w:rsidP="0070486D">
      <w:pPr>
        <w:rPr>
          <w:rFonts w:ascii="Times New Roman" w:hAnsi="Times New Roman" w:cs="Times New Roman"/>
        </w:rPr>
      </w:pPr>
    </w:p>
    <w:p w14:paraId="3B0F1344" w14:textId="4C62DA3D" w:rsidR="00B82E62" w:rsidRDefault="00B82E62" w:rsidP="0070486D">
      <w:pPr>
        <w:rPr>
          <w:rFonts w:ascii="Times New Roman" w:hAnsi="Times New Roman" w:cs="Times New Roman"/>
        </w:rPr>
      </w:pPr>
    </w:p>
    <w:p w14:paraId="075B3B64" w14:textId="52022E03" w:rsidR="00B82E62" w:rsidRDefault="00B82E62" w:rsidP="0070486D">
      <w:pPr>
        <w:rPr>
          <w:rFonts w:ascii="Times New Roman" w:hAnsi="Times New Roman" w:cs="Times New Roman"/>
        </w:rPr>
      </w:pPr>
    </w:p>
    <w:p w14:paraId="41965EC9" w14:textId="7864D413" w:rsidR="00B82E62" w:rsidRDefault="00B82E62" w:rsidP="0070486D">
      <w:pPr>
        <w:rPr>
          <w:rFonts w:ascii="Times New Roman" w:hAnsi="Times New Roman" w:cs="Times New Roman"/>
        </w:rPr>
      </w:pPr>
    </w:p>
    <w:p w14:paraId="7F0CCFB8" w14:textId="2989C9B8" w:rsidR="00B82E62" w:rsidRDefault="00B82E62" w:rsidP="0070486D">
      <w:pPr>
        <w:rPr>
          <w:rFonts w:ascii="Times New Roman" w:hAnsi="Times New Roman" w:cs="Times New Roman"/>
        </w:rPr>
      </w:pPr>
    </w:p>
    <w:p w14:paraId="527F1E1B" w14:textId="77777777" w:rsidR="00093C33" w:rsidRDefault="00093C33" w:rsidP="00093C33">
      <w:pPr>
        <w:rPr>
          <w:b/>
          <w:sz w:val="28"/>
        </w:rPr>
      </w:pPr>
      <w:r w:rsidRPr="002B6FDB">
        <w:rPr>
          <w:b/>
          <w:sz w:val="28"/>
        </w:rPr>
        <w:t>Eylemler</w:t>
      </w:r>
    </w:p>
    <w:tbl>
      <w:tblPr>
        <w:tblW w:w="5000" w:type="pct"/>
        <w:tblLayout w:type="fixed"/>
        <w:tblCellMar>
          <w:left w:w="70" w:type="dxa"/>
          <w:right w:w="70" w:type="dxa"/>
        </w:tblCellMar>
        <w:tblLook w:val="04A0" w:firstRow="1" w:lastRow="0" w:firstColumn="1" w:lastColumn="0" w:noHBand="0" w:noVBand="1"/>
      </w:tblPr>
      <w:tblGrid>
        <w:gridCol w:w="627"/>
        <w:gridCol w:w="5219"/>
        <w:gridCol w:w="1672"/>
        <w:gridCol w:w="1812"/>
      </w:tblGrid>
      <w:tr w:rsidR="00093C33" w:rsidRPr="00A47F2F" w14:paraId="628553EB" w14:textId="77777777" w:rsidTr="00093C33">
        <w:trPr>
          <w:trHeight w:val="441"/>
          <w:tblHeader/>
        </w:trPr>
        <w:tc>
          <w:tcPr>
            <w:tcW w:w="336" w:type="pct"/>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1B2CB0C" w14:textId="77777777" w:rsidR="00093C33" w:rsidRPr="00A47F2F" w:rsidRDefault="00093C33" w:rsidP="008158BB">
            <w:pPr>
              <w:jc w:val="center"/>
              <w:rPr>
                <w:b/>
                <w:bCs/>
                <w:color w:val="000000"/>
                <w:szCs w:val="24"/>
              </w:rPr>
            </w:pPr>
            <w:r>
              <w:rPr>
                <w:b/>
                <w:bCs/>
                <w:color w:val="000000"/>
                <w:szCs w:val="24"/>
              </w:rPr>
              <w:t>No</w:t>
            </w:r>
          </w:p>
        </w:tc>
        <w:tc>
          <w:tcPr>
            <w:tcW w:w="2797" w:type="pct"/>
            <w:tcBorders>
              <w:top w:val="single" w:sz="8" w:space="0" w:color="auto"/>
              <w:left w:val="nil"/>
              <w:bottom w:val="single" w:sz="8" w:space="0" w:color="auto"/>
              <w:right w:val="single" w:sz="8" w:space="0" w:color="auto"/>
            </w:tcBorders>
            <w:shd w:val="clear" w:color="auto" w:fill="CCC0D9" w:themeFill="accent4" w:themeFillTint="66"/>
            <w:noWrap/>
            <w:vAlign w:val="center"/>
            <w:hideMark/>
          </w:tcPr>
          <w:p w14:paraId="73247202" w14:textId="77777777" w:rsidR="00093C33" w:rsidRPr="00A47F2F" w:rsidRDefault="00093C33" w:rsidP="008158BB">
            <w:pPr>
              <w:jc w:val="center"/>
              <w:rPr>
                <w:b/>
                <w:bCs/>
                <w:color w:val="000000"/>
                <w:szCs w:val="24"/>
              </w:rPr>
            </w:pPr>
            <w:r>
              <w:rPr>
                <w:b/>
                <w:bCs/>
                <w:color w:val="000000"/>
                <w:szCs w:val="24"/>
              </w:rPr>
              <w:t>Eylem İfadesi</w:t>
            </w:r>
          </w:p>
        </w:tc>
        <w:tc>
          <w:tcPr>
            <w:tcW w:w="896" w:type="pct"/>
            <w:tcBorders>
              <w:top w:val="single" w:sz="8" w:space="0" w:color="auto"/>
              <w:left w:val="nil"/>
              <w:bottom w:val="single" w:sz="8" w:space="0" w:color="auto"/>
              <w:right w:val="single" w:sz="8" w:space="0" w:color="auto"/>
            </w:tcBorders>
            <w:shd w:val="clear" w:color="auto" w:fill="CCC0D9" w:themeFill="accent4" w:themeFillTint="66"/>
            <w:vAlign w:val="center"/>
          </w:tcPr>
          <w:p w14:paraId="5836B13C" w14:textId="77777777" w:rsidR="00093C33" w:rsidRPr="00A47F2F" w:rsidRDefault="00093C33" w:rsidP="008158BB">
            <w:pPr>
              <w:jc w:val="center"/>
              <w:rPr>
                <w:b/>
                <w:bCs/>
                <w:color w:val="000000"/>
                <w:szCs w:val="24"/>
              </w:rPr>
            </w:pPr>
            <w:r>
              <w:rPr>
                <w:b/>
                <w:bCs/>
                <w:color w:val="000000"/>
                <w:szCs w:val="24"/>
              </w:rPr>
              <w:t>Eylem Sorumlusu</w:t>
            </w:r>
          </w:p>
        </w:tc>
        <w:tc>
          <w:tcPr>
            <w:tcW w:w="971" w:type="pct"/>
            <w:tcBorders>
              <w:top w:val="single" w:sz="8" w:space="0" w:color="auto"/>
              <w:left w:val="nil"/>
              <w:bottom w:val="single" w:sz="8" w:space="0" w:color="auto"/>
              <w:right w:val="single" w:sz="8" w:space="0" w:color="auto"/>
            </w:tcBorders>
            <w:shd w:val="clear" w:color="auto" w:fill="CCC0D9" w:themeFill="accent4" w:themeFillTint="66"/>
            <w:vAlign w:val="center"/>
          </w:tcPr>
          <w:p w14:paraId="453A2409" w14:textId="77777777" w:rsidR="00093C33" w:rsidRPr="00A47F2F" w:rsidRDefault="00093C33" w:rsidP="008158BB">
            <w:pPr>
              <w:jc w:val="center"/>
              <w:rPr>
                <w:b/>
                <w:bCs/>
                <w:color w:val="000000"/>
                <w:szCs w:val="24"/>
              </w:rPr>
            </w:pPr>
            <w:r>
              <w:rPr>
                <w:b/>
                <w:bCs/>
                <w:color w:val="000000"/>
                <w:szCs w:val="24"/>
              </w:rPr>
              <w:t>Eylem Tarihi</w:t>
            </w:r>
          </w:p>
        </w:tc>
      </w:tr>
      <w:tr w:rsidR="00093C33" w:rsidRPr="00A47F2F" w14:paraId="404E0AEE" w14:textId="77777777" w:rsidTr="00093C33">
        <w:trPr>
          <w:trHeight w:val="567"/>
        </w:trPr>
        <w:tc>
          <w:tcPr>
            <w:tcW w:w="336" w:type="pct"/>
            <w:tcBorders>
              <w:top w:val="nil"/>
              <w:left w:val="single" w:sz="8" w:space="0" w:color="auto"/>
              <w:bottom w:val="single" w:sz="8" w:space="0" w:color="auto"/>
              <w:right w:val="single" w:sz="8" w:space="0" w:color="auto"/>
            </w:tcBorders>
            <w:shd w:val="clear" w:color="auto" w:fill="auto"/>
            <w:noWrap/>
            <w:vAlign w:val="center"/>
            <w:hideMark/>
          </w:tcPr>
          <w:p w14:paraId="2FF158BB" w14:textId="05268E34" w:rsidR="00093C33" w:rsidRPr="00A47F2F" w:rsidRDefault="00093C33" w:rsidP="008158BB">
            <w:pPr>
              <w:jc w:val="center"/>
              <w:rPr>
                <w:b/>
                <w:bCs/>
                <w:color w:val="000000"/>
                <w:szCs w:val="24"/>
              </w:rPr>
            </w:pPr>
            <w:r>
              <w:rPr>
                <w:b/>
                <w:bCs/>
                <w:color w:val="000000"/>
                <w:szCs w:val="24"/>
              </w:rPr>
              <w:t>3.1.1</w:t>
            </w:r>
          </w:p>
        </w:tc>
        <w:tc>
          <w:tcPr>
            <w:tcW w:w="2797" w:type="pct"/>
            <w:tcBorders>
              <w:top w:val="nil"/>
              <w:left w:val="nil"/>
              <w:bottom w:val="single" w:sz="8" w:space="0" w:color="auto"/>
              <w:right w:val="single" w:sz="8" w:space="0" w:color="auto"/>
            </w:tcBorders>
            <w:shd w:val="clear" w:color="auto" w:fill="auto"/>
            <w:vAlign w:val="center"/>
          </w:tcPr>
          <w:p w14:paraId="58E5C929" w14:textId="77777777" w:rsidR="00093C33" w:rsidRPr="00385A03" w:rsidRDefault="00093C33" w:rsidP="008158BB">
            <w:pPr>
              <w:rPr>
                <w:b/>
              </w:rPr>
            </w:pPr>
            <w:r w:rsidRPr="00385A03">
              <w:t>Görünürlük ve tanıtım faaliyetlerinin yapılması</w:t>
            </w:r>
          </w:p>
        </w:tc>
        <w:tc>
          <w:tcPr>
            <w:tcW w:w="896" w:type="pct"/>
            <w:tcBorders>
              <w:top w:val="nil"/>
              <w:left w:val="nil"/>
              <w:bottom w:val="single" w:sz="8" w:space="0" w:color="auto"/>
              <w:right w:val="single" w:sz="8" w:space="0" w:color="auto"/>
            </w:tcBorders>
            <w:shd w:val="clear" w:color="auto" w:fill="auto"/>
            <w:vAlign w:val="center"/>
          </w:tcPr>
          <w:p w14:paraId="026311D3" w14:textId="10B80BE7" w:rsidR="00093C33" w:rsidRPr="00A47F2F" w:rsidRDefault="00093C33" w:rsidP="008158BB">
            <w:pPr>
              <w:jc w:val="both"/>
              <w:rPr>
                <w:color w:val="000000"/>
                <w:szCs w:val="24"/>
              </w:rPr>
            </w:pPr>
            <w:r>
              <w:rPr>
                <w:color w:val="000000"/>
                <w:szCs w:val="24"/>
              </w:rPr>
              <w:t>Aydan CİLASUN</w:t>
            </w:r>
          </w:p>
        </w:tc>
        <w:tc>
          <w:tcPr>
            <w:tcW w:w="971" w:type="pct"/>
            <w:tcBorders>
              <w:top w:val="nil"/>
              <w:left w:val="nil"/>
              <w:bottom w:val="single" w:sz="8" w:space="0" w:color="auto"/>
              <w:right w:val="single" w:sz="8" w:space="0" w:color="auto"/>
            </w:tcBorders>
            <w:shd w:val="clear" w:color="auto" w:fill="auto"/>
            <w:vAlign w:val="center"/>
          </w:tcPr>
          <w:p w14:paraId="2DAF7CA8" w14:textId="42C6C67D" w:rsidR="00093C33" w:rsidRPr="00A47F2F" w:rsidRDefault="0014127F" w:rsidP="0014127F">
            <w:pPr>
              <w:jc w:val="center"/>
              <w:rPr>
                <w:color w:val="000000"/>
                <w:szCs w:val="24"/>
              </w:rPr>
            </w:pPr>
            <w:r>
              <w:rPr>
                <w:color w:val="000000"/>
                <w:szCs w:val="24"/>
              </w:rPr>
              <w:t>Yıl boyunca</w:t>
            </w:r>
          </w:p>
        </w:tc>
      </w:tr>
      <w:tr w:rsidR="0014127F" w:rsidRPr="00A47F2F" w14:paraId="269BC3A8" w14:textId="77777777" w:rsidTr="00093C33">
        <w:trPr>
          <w:trHeight w:val="567"/>
        </w:trPr>
        <w:tc>
          <w:tcPr>
            <w:tcW w:w="336" w:type="pct"/>
            <w:tcBorders>
              <w:top w:val="nil"/>
              <w:left w:val="single" w:sz="8" w:space="0" w:color="auto"/>
              <w:bottom w:val="single" w:sz="8" w:space="0" w:color="auto"/>
              <w:right w:val="single" w:sz="8" w:space="0" w:color="auto"/>
            </w:tcBorders>
            <w:shd w:val="clear" w:color="auto" w:fill="auto"/>
            <w:noWrap/>
            <w:vAlign w:val="center"/>
          </w:tcPr>
          <w:p w14:paraId="0D062B66" w14:textId="77777777" w:rsidR="0014127F" w:rsidRPr="00A47F2F" w:rsidRDefault="0014127F" w:rsidP="0014127F">
            <w:pPr>
              <w:jc w:val="center"/>
              <w:rPr>
                <w:b/>
                <w:bCs/>
                <w:color w:val="000000"/>
                <w:szCs w:val="24"/>
              </w:rPr>
            </w:pPr>
            <w:r>
              <w:rPr>
                <w:b/>
                <w:bCs/>
                <w:color w:val="000000"/>
                <w:szCs w:val="24"/>
              </w:rPr>
              <w:t>3.1.</w:t>
            </w:r>
            <w:r w:rsidRPr="00A47F2F">
              <w:rPr>
                <w:b/>
                <w:bCs/>
                <w:color w:val="000000"/>
                <w:szCs w:val="24"/>
              </w:rPr>
              <w:t>2</w:t>
            </w:r>
          </w:p>
        </w:tc>
        <w:tc>
          <w:tcPr>
            <w:tcW w:w="2797" w:type="pct"/>
            <w:tcBorders>
              <w:top w:val="nil"/>
              <w:left w:val="nil"/>
              <w:bottom w:val="single" w:sz="8" w:space="0" w:color="auto"/>
              <w:right w:val="single" w:sz="8" w:space="0" w:color="auto"/>
            </w:tcBorders>
            <w:shd w:val="clear" w:color="auto" w:fill="auto"/>
            <w:vAlign w:val="center"/>
          </w:tcPr>
          <w:p w14:paraId="40BBA0DA" w14:textId="77777777" w:rsidR="0014127F" w:rsidRPr="00385A03" w:rsidRDefault="0014127F" w:rsidP="0014127F">
            <w:pPr>
              <w:rPr>
                <w:b/>
              </w:rPr>
            </w:pPr>
            <w:r w:rsidRPr="00385A03">
              <w:t>Üniversite, STK ve yerel yönetimlerle protokollerin yapılması</w:t>
            </w:r>
          </w:p>
        </w:tc>
        <w:tc>
          <w:tcPr>
            <w:tcW w:w="896" w:type="pct"/>
            <w:tcBorders>
              <w:top w:val="nil"/>
              <w:left w:val="nil"/>
              <w:bottom w:val="single" w:sz="8" w:space="0" w:color="auto"/>
              <w:right w:val="single" w:sz="8" w:space="0" w:color="auto"/>
            </w:tcBorders>
            <w:shd w:val="clear" w:color="auto" w:fill="auto"/>
            <w:vAlign w:val="center"/>
          </w:tcPr>
          <w:p w14:paraId="791698E5" w14:textId="5C9B715E" w:rsidR="0014127F" w:rsidRPr="00A47F2F" w:rsidRDefault="0014127F" w:rsidP="0014127F">
            <w:pPr>
              <w:jc w:val="both"/>
              <w:rPr>
                <w:color w:val="000000"/>
                <w:szCs w:val="24"/>
              </w:rPr>
            </w:pPr>
            <w:r>
              <w:rPr>
                <w:color w:val="000000"/>
                <w:szCs w:val="24"/>
              </w:rPr>
              <w:t>Mustafa DUMAN</w:t>
            </w:r>
          </w:p>
        </w:tc>
        <w:tc>
          <w:tcPr>
            <w:tcW w:w="971" w:type="pct"/>
            <w:tcBorders>
              <w:top w:val="nil"/>
              <w:left w:val="nil"/>
              <w:bottom w:val="single" w:sz="8" w:space="0" w:color="auto"/>
              <w:right w:val="single" w:sz="8" w:space="0" w:color="auto"/>
            </w:tcBorders>
            <w:shd w:val="clear" w:color="auto" w:fill="auto"/>
            <w:vAlign w:val="center"/>
          </w:tcPr>
          <w:p w14:paraId="72F470E4" w14:textId="64EB1E43" w:rsidR="0014127F" w:rsidRPr="00A47F2F" w:rsidRDefault="0014127F" w:rsidP="0014127F">
            <w:pPr>
              <w:jc w:val="center"/>
              <w:rPr>
                <w:color w:val="000000"/>
                <w:szCs w:val="24"/>
              </w:rPr>
            </w:pPr>
            <w:r>
              <w:rPr>
                <w:color w:val="000000"/>
                <w:szCs w:val="24"/>
              </w:rPr>
              <w:t>Yıl boyunca</w:t>
            </w:r>
          </w:p>
        </w:tc>
      </w:tr>
      <w:tr w:rsidR="0014127F" w:rsidRPr="00A47F2F" w14:paraId="41EEE7F8" w14:textId="77777777" w:rsidTr="00093C33">
        <w:trPr>
          <w:trHeight w:val="567"/>
        </w:trPr>
        <w:tc>
          <w:tcPr>
            <w:tcW w:w="336" w:type="pct"/>
            <w:tcBorders>
              <w:top w:val="nil"/>
              <w:left w:val="single" w:sz="8" w:space="0" w:color="auto"/>
              <w:bottom w:val="single" w:sz="8" w:space="0" w:color="auto"/>
              <w:right w:val="single" w:sz="8" w:space="0" w:color="auto"/>
            </w:tcBorders>
            <w:shd w:val="clear" w:color="auto" w:fill="auto"/>
            <w:noWrap/>
            <w:vAlign w:val="center"/>
          </w:tcPr>
          <w:p w14:paraId="40ADBC01" w14:textId="77777777" w:rsidR="0014127F" w:rsidRPr="00A47F2F" w:rsidRDefault="0014127F" w:rsidP="0014127F">
            <w:pPr>
              <w:jc w:val="center"/>
              <w:rPr>
                <w:b/>
                <w:bCs/>
                <w:color w:val="000000"/>
                <w:szCs w:val="24"/>
              </w:rPr>
            </w:pPr>
            <w:r>
              <w:rPr>
                <w:b/>
                <w:bCs/>
                <w:color w:val="000000"/>
                <w:szCs w:val="24"/>
              </w:rPr>
              <w:t>3.1.</w:t>
            </w:r>
            <w:r w:rsidRPr="00A47F2F">
              <w:rPr>
                <w:b/>
                <w:bCs/>
                <w:color w:val="000000"/>
                <w:szCs w:val="24"/>
              </w:rPr>
              <w:t>3</w:t>
            </w:r>
          </w:p>
        </w:tc>
        <w:tc>
          <w:tcPr>
            <w:tcW w:w="2797" w:type="pct"/>
            <w:tcBorders>
              <w:top w:val="nil"/>
              <w:left w:val="nil"/>
              <w:bottom w:val="single" w:sz="8" w:space="0" w:color="auto"/>
              <w:right w:val="single" w:sz="8" w:space="0" w:color="auto"/>
            </w:tcBorders>
            <w:shd w:val="clear" w:color="auto" w:fill="auto"/>
            <w:vAlign w:val="center"/>
          </w:tcPr>
          <w:p w14:paraId="64124023" w14:textId="77777777" w:rsidR="0014127F" w:rsidRPr="00385A03" w:rsidRDefault="0014127F" w:rsidP="0014127F">
            <w:pPr>
              <w:rPr>
                <w:b/>
              </w:rPr>
            </w:pPr>
            <w:r w:rsidRPr="00385A03">
              <w:t>Atölyelerin ç</w:t>
            </w:r>
            <w:r>
              <w:t>ağın gerektirdiği teknolojiler</w:t>
            </w:r>
            <w:r w:rsidRPr="00385A03">
              <w:t>le donatılmasının sağlanması</w:t>
            </w:r>
          </w:p>
        </w:tc>
        <w:tc>
          <w:tcPr>
            <w:tcW w:w="896" w:type="pct"/>
            <w:tcBorders>
              <w:top w:val="nil"/>
              <w:left w:val="nil"/>
              <w:bottom w:val="single" w:sz="8" w:space="0" w:color="auto"/>
              <w:right w:val="single" w:sz="8" w:space="0" w:color="auto"/>
            </w:tcBorders>
            <w:shd w:val="clear" w:color="auto" w:fill="auto"/>
            <w:vAlign w:val="center"/>
          </w:tcPr>
          <w:p w14:paraId="2B336D63" w14:textId="1EB03CC0" w:rsidR="0014127F" w:rsidRPr="00A47F2F" w:rsidRDefault="0014127F" w:rsidP="0014127F">
            <w:pPr>
              <w:jc w:val="both"/>
              <w:rPr>
                <w:color w:val="000000"/>
                <w:szCs w:val="24"/>
              </w:rPr>
            </w:pPr>
            <w:r>
              <w:rPr>
                <w:color w:val="000000"/>
                <w:szCs w:val="24"/>
              </w:rPr>
              <w:t>Fatma KURTAR</w:t>
            </w:r>
          </w:p>
        </w:tc>
        <w:tc>
          <w:tcPr>
            <w:tcW w:w="971" w:type="pct"/>
            <w:tcBorders>
              <w:top w:val="nil"/>
              <w:left w:val="nil"/>
              <w:bottom w:val="single" w:sz="8" w:space="0" w:color="auto"/>
              <w:right w:val="single" w:sz="8" w:space="0" w:color="auto"/>
            </w:tcBorders>
            <w:shd w:val="clear" w:color="auto" w:fill="auto"/>
            <w:vAlign w:val="center"/>
          </w:tcPr>
          <w:p w14:paraId="6EF82D4D" w14:textId="77257467" w:rsidR="0014127F" w:rsidRPr="00A47F2F" w:rsidRDefault="0014127F" w:rsidP="0014127F">
            <w:pPr>
              <w:jc w:val="center"/>
              <w:rPr>
                <w:color w:val="000000"/>
                <w:szCs w:val="24"/>
              </w:rPr>
            </w:pPr>
            <w:r>
              <w:rPr>
                <w:color w:val="000000"/>
                <w:szCs w:val="24"/>
              </w:rPr>
              <w:t>Yıl boyunca</w:t>
            </w:r>
          </w:p>
        </w:tc>
      </w:tr>
      <w:tr w:rsidR="0014127F" w:rsidRPr="00A47F2F" w14:paraId="4C20E30C" w14:textId="77777777" w:rsidTr="00093C33">
        <w:trPr>
          <w:trHeight w:val="567"/>
        </w:trPr>
        <w:tc>
          <w:tcPr>
            <w:tcW w:w="336" w:type="pct"/>
            <w:tcBorders>
              <w:top w:val="nil"/>
              <w:left w:val="single" w:sz="8" w:space="0" w:color="auto"/>
              <w:bottom w:val="single" w:sz="8" w:space="0" w:color="auto"/>
              <w:right w:val="single" w:sz="8" w:space="0" w:color="auto"/>
            </w:tcBorders>
            <w:shd w:val="clear" w:color="auto" w:fill="auto"/>
            <w:noWrap/>
            <w:vAlign w:val="center"/>
          </w:tcPr>
          <w:p w14:paraId="0545FED2" w14:textId="77777777" w:rsidR="0014127F" w:rsidRPr="00A47F2F" w:rsidRDefault="0014127F" w:rsidP="0014127F">
            <w:pPr>
              <w:jc w:val="center"/>
              <w:rPr>
                <w:b/>
                <w:bCs/>
                <w:color w:val="000000"/>
                <w:szCs w:val="24"/>
              </w:rPr>
            </w:pPr>
            <w:r>
              <w:rPr>
                <w:b/>
                <w:bCs/>
                <w:color w:val="000000"/>
                <w:szCs w:val="24"/>
              </w:rPr>
              <w:t>3.1.4</w:t>
            </w:r>
          </w:p>
        </w:tc>
        <w:tc>
          <w:tcPr>
            <w:tcW w:w="2797" w:type="pct"/>
            <w:tcBorders>
              <w:top w:val="nil"/>
              <w:left w:val="nil"/>
              <w:bottom w:val="single" w:sz="8" w:space="0" w:color="auto"/>
              <w:right w:val="single" w:sz="8" w:space="0" w:color="auto"/>
            </w:tcBorders>
            <w:shd w:val="clear" w:color="auto" w:fill="auto"/>
            <w:vAlign w:val="center"/>
          </w:tcPr>
          <w:p w14:paraId="694D7D14" w14:textId="77777777" w:rsidR="0014127F" w:rsidRPr="005D7FC8" w:rsidRDefault="0014127F" w:rsidP="0014127F">
            <w:r w:rsidRPr="005D7FC8">
              <w:t>Kurum dışında fiziki yeterliliği olan yerlerde kurs açılacaktır.</w:t>
            </w:r>
          </w:p>
        </w:tc>
        <w:tc>
          <w:tcPr>
            <w:tcW w:w="896" w:type="pct"/>
            <w:tcBorders>
              <w:top w:val="nil"/>
              <w:left w:val="nil"/>
              <w:bottom w:val="single" w:sz="8" w:space="0" w:color="auto"/>
              <w:right w:val="single" w:sz="8" w:space="0" w:color="auto"/>
            </w:tcBorders>
            <w:shd w:val="clear" w:color="auto" w:fill="auto"/>
            <w:vAlign w:val="center"/>
          </w:tcPr>
          <w:p w14:paraId="5CC44A58" w14:textId="7235BDF1" w:rsidR="0014127F" w:rsidRPr="005D7FC8" w:rsidRDefault="0014127F" w:rsidP="0014127F">
            <w:pPr>
              <w:jc w:val="both"/>
              <w:rPr>
                <w:color w:val="000000"/>
                <w:szCs w:val="24"/>
              </w:rPr>
            </w:pPr>
            <w:r>
              <w:rPr>
                <w:color w:val="000000"/>
                <w:szCs w:val="24"/>
              </w:rPr>
              <w:t>Aydan CİLASUN</w:t>
            </w:r>
          </w:p>
        </w:tc>
        <w:tc>
          <w:tcPr>
            <w:tcW w:w="971" w:type="pct"/>
            <w:tcBorders>
              <w:top w:val="nil"/>
              <w:left w:val="nil"/>
              <w:bottom w:val="single" w:sz="8" w:space="0" w:color="auto"/>
              <w:right w:val="single" w:sz="8" w:space="0" w:color="auto"/>
            </w:tcBorders>
            <w:shd w:val="clear" w:color="auto" w:fill="auto"/>
            <w:vAlign w:val="center"/>
          </w:tcPr>
          <w:p w14:paraId="71650940" w14:textId="2C80B7C7" w:rsidR="0014127F" w:rsidRPr="00A47F2F" w:rsidRDefault="0014127F" w:rsidP="0014127F">
            <w:pPr>
              <w:jc w:val="center"/>
              <w:rPr>
                <w:color w:val="000000"/>
                <w:szCs w:val="24"/>
              </w:rPr>
            </w:pPr>
            <w:r>
              <w:rPr>
                <w:color w:val="000000"/>
                <w:szCs w:val="24"/>
              </w:rPr>
              <w:t>Eğitim öğretim yılı boyunca</w:t>
            </w:r>
          </w:p>
        </w:tc>
      </w:tr>
    </w:tbl>
    <w:p w14:paraId="260C65B2" w14:textId="44A62CF0" w:rsidR="00B82E62" w:rsidRDefault="00B82E62" w:rsidP="0070486D">
      <w:pPr>
        <w:rPr>
          <w:rFonts w:ascii="Times New Roman" w:hAnsi="Times New Roman" w:cs="Times New Roman"/>
        </w:rPr>
      </w:pPr>
    </w:p>
    <w:p w14:paraId="3616D3C5" w14:textId="24C70B94" w:rsidR="00B82E62" w:rsidRDefault="00B82E62" w:rsidP="0070486D">
      <w:pPr>
        <w:rPr>
          <w:rFonts w:ascii="Times New Roman" w:hAnsi="Times New Roman" w:cs="Times New Roman"/>
        </w:rPr>
      </w:pPr>
    </w:p>
    <w:p w14:paraId="0313EC89" w14:textId="2E65E6FD" w:rsidR="00B82E62" w:rsidRDefault="00B82E62" w:rsidP="0070486D">
      <w:pPr>
        <w:rPr>
          <w:rFonts w:ascii="Times New Roman" w:hAnsi="Times New Roman" w:cs="Times New Roman"/>
        </w:rPr>
      </w:pPr>
    </w:p>
    <w:p w14:paraId="165B39A1" w14:textId="44BE8511" w:rsidR="00B82E62" w:rsidRDefault="00B82E62" w:rsidP="0070486D">
      <w:pPr>
        <w:rPr>
          <w:rFonts w:ascii="Times New Roman" w:hAnsi="Times New Roman" w:cs="Times New Roman"/>
        </w:rPr>
      </w:pPr>
    </w:p>
    <w:p w14:paraId="5C03C420" w14:textId="1787EF7F" w:rsidR="00B82E62" w:rsidRDefault="00B82E62" w:rsidP="0070486D">
      <w:pPr>
        <w:rPr>
          <w:rFonts w:ascii="Times New Roman" w:hAnsi="Times New Roman" w:cs="Times New Roman"/>
        </w:rPr>
      </w:pPr>
    </w:p>
    <w:p w14:paraId="54FB95E1" w14:textId="2060EA61" w:rsidR="00B82E62" w:rsidRDefault="00B82E62" w:rsidP="0070486D">
      <w:pPr>
        <w:rPr>
          <w:rFonts w:ascii="Times New Roman" w:hAnsi="Times New Roman" w:cs="Times New Roman"/>
        </w:rPr>
      </w:pPr>
    </w:p>
    <w:p w14:paraId="410C3F8A" w14:textId="42DF67EC" w:rsidR="00BF1321" w:rsidRDefault="00BF1321" w:rsidP="0070486D">
      <w:pPr>
        <w:rPr>
          <w:rFonts w:ascii="Times New Roman" w:hAnsi="Times New Roman" w:cs="Times New Roman"/>
        </w:rPr>
      </w:pPr>
    </w:p>
    <w:p w14:paraId="0FA2B0F7" w14:textId="67026E17" w:rsidR="00BF1321" w:rsidRDefault="00BF1321" w:rsidP="0070486D">
      <w:pPr>
        <w:rPr>
          <w:rFonts w:ascii="Times New Roman" w:hAnsi="Times New Roman" w:cs="Times New Roman"/>
        </w:rPr>
      </w:pPr>
    </w:p>
    <w:p w14:paraId="634652AD" w14:textId="09EDBC0B" w:rsidR="00BF1321" w:rsidRDefault="00BF1321" w:rsidP="0070486D">
      <w:pPr>
        <w:rPr>
          <w:rFonts w:ascii="Times New Roman" w:hAnsi="Times New Roman" w:cs="Times New Roman"/>
        </w:rPr>
      </w:pPr>
    </w:p>
    <w:p w14:paraId="0053A926" w14:textId="4B30242C" w:rsidR="00BF1321" w:rsidRDefault="00BF1321" w:rsidP="0070486D">
      <w:pPr>
        <w:rPr>
          <w:rFonts w:ascii="Times New Roman" w:hAnsi="Times New Roman" w:cs="Times New Roman"/>
        </w:rPr>
      </w:pPr>
    </w:p>
    <w:p w14:paraId="10E878F0" w14:textId="77777777" w:rsidR="00BF1321" w:rsidRDefault="00BF1321" w:rsidP="0070486D">
      <w:pPr>
        <w:rPr>
          <w:rFonts w:ascii="Times New Roman" w:hAnsi="Times New Roman" w:cs="Times New Roman"/>
        </w:rPr>
      </w:pPr>
    </w:p>
    <w:p w14:paraId="08728E8B" w14:textId="2DD31056" w:rsidR="00B82E62" w:rsidRDefault="00B82E62" w:rsidP="0070486D">
      <w:pPr>
        <w:rPr>
          <w:rFonts w:ascii="Times New Roman" w:hAnsi="Times New Roman" w:cs="Times New Roman"/>
        </w:rPr>
      </w:pPr>
    </w:p>
    <w:p w14:paraId="76DC8FEB" w14:textId="77777777" w:rsidR="0070486D" w:rsidRPr="00AE1E28" w:rsidRDefault="0070486D" w:rsidP="006848C7">
      <w:pPr>
        <w:pStyle w:val="ListeParagraf"/>
        <w:numPr>
          <w:ilvl w:val="1"/>
          <w:numId w:val="48"/>
        </w:numPr>
        <w:ind w:left="851"/>
        <w:outlineLvl w:val="1"/>
        <w:rPr>
          <w:rFonts w:ascii="Times New Roman" w:hAnsi="Times New Roman" w:cs="Times New Roman"/>
          <w:b/>
          <w:color w:val="002060"/>
          <w:sz w:val="24"/>
          <w:szCs w:val="24"/>
        </w:rPr>
      </w:pPr>
      <w:bookmarkStart w:id="52" w:name="_bookmark74"/>
      <w:bookmarkStart w:id="53" w:name="_Toc28617691"/>
      <w:bookmarkEnd w:id="52"/>
      <w:r w:rsidRPr="00AE1E28">
        <w:rPr>
          <w:rFonts w:ascii="Times New Roman" w:hAnsi="Times New Roman" w:cs="Times New Roman"/>
          <w:b/>
          <w:color w:val="002060"/>
          <w:sz w:val="24"/>
          <w:szCs w:val="24"/>
        </w:rPr>
        <w:t>Maliyetlendirme</w:t>
      </w:r>
      <w:bookmarkEnd w:id="53"/>
    </w:p>
    <w:p w14:paraId="068A14EC" w14:textId="77777777" w:rsidR="0070486D" w:rsidRDefault="0070486D" w:rsidP="0070486D">
      <w:pPr>
        <w:rPr>
          <w:rFonts w:ascii="Times New Roman" w:hAnsi="Times New Roman" w:cs="Times New Roman"/>
          <w:b/>
          <w:sz w:val="24"/>
          <w:szCs w:val="24"/>
        </w:rPr>
      </w:pPr>
    </w:p>
    <w:p w14:paraId="7A516099" w14:textId="77777777"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14:paraId="19C39963" w14:textId="0E64A5C3" w:rsidR="00BF1321" w:rsidRDefault="00BF1321" w:rsidP="00BF1321">
      <w:pPr>
        <w:pStyle w:val="Balk3"/>
        <w:ind w:left="0"/>
        <w:jc w:val="both"/>
      </w:pPr>
      <w:bookmarkStart w:id="54" w:name="_bookmark75"/>
      <w:bookmarkEnd w:id="54"/>
    </w:p>
    <w:p w14:paraId="7D2D7437" w14:textId="4DB0EA98" w:rsidR="0070486D" w:rsidRPr="00BF1321" w:rsidRDefault="00BF1321" w:rsidP="00BF1321">
      <w:pPr>
        <w:pStyle w:val="ResimYazs"/>
        <w:keepNext/>
        <w:jc w:val="both"/>
        <w:rPr>
          <w:sz w:val="24"/>
        </w:rPr>
      </w:pPr>
      <w:bookmarkStart w:id="55" w:name="_Toc28617667"/>
      <w:r w:rsidRPr="00BF1321">
        <w:rPr>
          <w:sz w:val="24"/>
        </w:rPr>
        <w:t xml:space="preserve">Tablo </w:t>
      </w:r>
      <w:r w:rsidRPr="00BF1321">
        <w:rPr>
          <w:sz w:val="24"/>
        </w:rPr>
        <w:fldChar w:fldCharType="begin"/>
      </w:r>
      <w:r w:rsidRPr="00BF1321">
        <w:rPr>
          <w:sz w:val="24"/>
        </w:rPr>
        <w:instrText xml:space="preserve"> SEQ Tablo \* ARABIC </w:instrText>
      </w:r>
      <w:r w:rsidRPr="00BF1321">
        <w:rPr>
          <w:sz w:val="24"/>
        </w:rPr>
        <w:fldChar w:fldCharType="separate"/>
      </w:r>
      <w:r w:rsidR="00F133FA">
        <w:rPr>
          <w:noProof/>
          <w:sz w:val="24"/>
        </w:rPr>
        <w:t>15</w:t>
      </w:r>
      <w:r w:rsidRPr="00BF1321">
        <w:rPr>
          <w:sz w:val="24"/>
        </w:rPr>
        <w:fldChar w:fldCharType="end"/>
      </w:r>
      <w:r w:rsidRPr="00BF1321">
        <w:rPr>
          <w:sz w:val="24"/>
        </w:rPr>
        <w:t xml:space="preserve"> Tahmini Maliyetler (TL)</w:t>
      </w:r>
      <w:bookmarkEnd w:id="55"/>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70486D" w:rsidRPr="0052116F" w14:paraId="71BFEE9B" w14:textId="77777777" w:rsidTr="003F30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14:paraId="53D04DA7" w14:textId="77777777" w:rsidR="0070486D" w:rsidRPr="0052116F" w:rsidRDefault="0070486D" w:rsidP="003F30CB">
            <w:pPr>
              <w:rPr>
                <w:rFonts w:ascii="Times New Roman" w:hAnsi="Times New Roman" w:cs="Times New Roman"/>
                <w:sz w:val="20"/>
                <w:szCs w:val="20"/>
              </w:rPr>
            </w:pPr>
          </w:p>
        </w:tc>
        <w:tc>
          <w:tcPr>
            <w:tcW w:w="1100" w:type="dxa"/>
            <w:vAlign w:val="center"/>
          </w:tcPr>
          <w:p w14:paraId="793FDA41"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21A4E09B"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14:paraId="4D4970DA"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157B2D2B"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31809986"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2D8E676C"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4B22677C"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01E8E44E"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5E8B3929"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1E1CB5E9"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4E7B7838"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8E7969" w:rsidRPr="0052116F" w14:paraId="5B9C37AB"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6B31B095" w14:textId="77777777" w:rsidR="008E7969" w:rsidRPr="00B41171" w:rsidRDefault="008E7969" w:rsidP="008E7969">
            <w:pPr>
              <w:jc w:val="center"/>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14:paraId="6C504321" w14:textId="16B141B3" w:rsidR="008E7969" w:rsidRPr="000C52BC" w:rsidRDefault="008E7969" w:rsidP="008E7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Cs/>
                <w:color w:val="000000"/>
                <w:sz w:val="18"/>
                <w:szCs w:val="18"/>
              </w:rPr>
              <w:t>750</w:t>
            </w:r>
          </w:p>
        </w:tc>
        <w:tc>
          <w:tcPr>
            <w:tcW w:w="1100" w:type="dxa"/>
            <w:tcBorders>
              <w:top w:val="none" w:sz="0" w:space="0" w:color="auto"/>
              <w:bottom w:val="none" w:sz="0" w:space="0" w:color="auto"/>
            </w:tcBorders>
            <w:vAlign w:val="center"/>
          </w:tcPr>
          <w:p w14:paraId="5E2C44B2" w14:textId="29323483" w:rsidR="008E7969" w:rsidRPr="000C52BC" w:rsidRDefault="008E7969" w:rsidP="008E7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Cs/>
                <w:color w:val="000000"/>
                <w:sz w:val="18"/>
                <w:szCs w:val="18"/>
              </w:rPr>
              <w:t>750</w:t>
            </w:r>
          </w:p>
        </w:tc>
        <w:tc>
          <w:tcPr>
            <w:tcW w:w="1116" w:type="dxa"/>
            <w:tcBorders>
              <w:top w:val="none" w:sz="0" w:space="0" w:color="auto"/>
              <w:bottom w:val="none" w:sz="0" w:space="0" w:color="auto"/>
            </w:tcBorders>
            <w:vAlign w:val="center"/>
          </w:tcPr>
          <w:p w14:paraId="6354364E" w14:textId="0615602F" w:rsidR="008E7969" w:rsidRPr="000C52BC" w:rsidRDefault="008E7969" w:rsidP="008E7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Cs/>
                <w:color w:val="000000"/>
                <w:sz w:val="18"/>
                <w:szCs w:val="18"/>
              </w:rPr>
              <w:t>750</w:t>
            </w:r>
          </w:p>
        </w:tc>
        <w:tc>
          <w:tcPr>
            <w:tcW w:w="1116" w:type="dxa"/>
            <w:tcBorders>
              <w:top w:val="none" w:sz="0" w:space="0" w:color="auto"/>
              <w:bottom w:val="none" w:sz="0" w:space="0" w:color="auto"/>
            </w:tcBorders>
            <w:vAlign w:val="center"/>
          </w:tcPr>
          <w:p w14:paraId="30B43FC7" w14:textId="7D178F56" w:rsidR="008E7969" w:rsidRPr="000C52BC" w:rsidRDefault="008E7969" w:rsidP="008E7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Cs/>
                <w:color w:val="000000"/>
                <w:sz w:val="18"/>
                <w:szCs w:val="18"/>
              </w:rPr>
              <w:t>750</w:t>
            </w:r>
          </w:p>
        </w:tc>
        <w:tc>
          <w:tcPr>
            <w:tcW w:w="1116" w:type="dxa"/>
            <w:tcBorders>
              <w:top w:val="none" w:sz="0" w:space="0" w:color="auto"/>
              <w:bottom w:val="none" w:sz="0" w:space="0" w:color="auto"/>
            </w:tcBorders>
            <w:vAlign w:val="center"/>
          </w:tcPr>
          <w:p w14:paraId="0DFF8F49" w14:textId="0BE2D327" w:rsidR="008E7969" w:rsidRPr="000C52BC" w:rsidRDefault="008E7969" w:rsidP="008E7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Cs/>
                <w:color w:val="000000"/>
                <w:sz w:val="18"/>
                <w:szCs w:val="18"/>
              </w:rPr>
              <w:t>750</w:t>
            </w:r>
          </w:p>
        </w:tc>
        <w:tc>
          <w:tcPr>
            <w:tcW w:w="1116" w:type="dxa"/>
            <w:tcBorders>
              <w:top w:val="none" w:sz="0" w:space="0" w:color="auto"/>
              <w:bottom w:val="none" w:sz="0" w:space="0" w:color="auto"/>
            </w:tcBorders>
            <w:vAlign w:val="center"/>
          </w:tcPr>
          <w:p w14:paraId="5112DC5A" w14:textId="17CB2ADB" w:rsidR="008E7969" w:rsidRPr="000C52BC" w:rsidRDefault="008E7969" w:rsidP="008E7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color w:val="000000"/>
                <w:sz w:val="18"/>
                <w:szCs w:val="18"/>
              </w:rPr>
              <w:t>3,750.00</w:t>
            </w:r>
          </w:p>
        </w:tc>
      </w:tr>
      <w:tr w:rsidR="0070486D" w:rsidRPr="0052116F" w14:paraId="32A796EC"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13108632" w14:textId="77777777" w:rsidR="0070486D" w:rsidRPr="00B41171" w:rsidRDefault="0070486D" w:rsidP="0024399A">
            <w:pPr>
              <w:jc w:val="center"/>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14:paraId="7BF8F54A" w14:textId="165A7518" w:rsidR="0070486D" w:rsidRPr="00B41171" w:rsidRDefault="008E7969" w:rsidP="002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00" w:type="dxa"/>
            <w:vAlign w:val="center"/>
          </w:tcPr>
          <w:p w14:paraId="18E722E1" w14:textId="274AE745" w:rsidR="0070486D" w:rsidRPr="00B41171" w:rsidRDefault="008E7969" w:rsidP="002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16" w:type="dxa"/>
            <w:vAlign w:val="center"/>
          </w:tcPr>
          <w:p w14:paraId="7631C31D" w14:textId="7F971BD4" w:rsidR="0070486D" w:rsidRPr="00B41171" w:rsidRDefault="008E7969" w:rsidP="002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16" w:type="dxa"/>
            <w:vAlign w:val="center"/>
          </w:tcPr>
          <w:p w14:paraId="6E172445" w14:textId="63138515" w:rsidR="0070486D" w:rsidRPr="00B41171" w:rsidRDefault="008E7969" w:rsidP="002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16" w:type="dxa"/>
            <w:vAlign w:val="center"/>
          </w:tcPr>
          <w:p w14:paraId="08D76B46" w14:textId="7EE55436" w:rsidR="0070486D" w:rsidRPr="00B41171" w:rsidRDefault="008E7969" w:rsidP="002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16" w:type="dxa"/>
            <w:vAlign w:val="center"/>
          </w:tcPr>
          <w:p w14:paraId="4B3B07D0" w14:textId="3EDC96CD" w:rsidR="00CB2C53" w:rsidRPr="00B41171" w:rsidRDefault="008E7969" w:rsidP="002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8E7969" w:rsidRPr="0052116F" w14:paraId="60101684"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FD714E0" w14:textId="45B9945E" w:rsidR="008E7969" w:rsidRPr="00B41171" w:rsidRDefault="008E7969" w:rsidP="008E796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H1.2</w:t>
            </w:r>
          </w:p>
        </w:tc>
        <w:tc>
          <w:tcPr>
            <w:tcW w:w="1100" w:type="dxa"/>
            <w:vAlign w:val="center"/>
          </w:tcPr>
          <w:p w14:paraId="7948D99F" w14:textId="1597C691" w:rsidR="008E7969" w:rsidRDefault="008E7969" w:rsidP="008E7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00" w:type="dxa"/>
            <w:vAlign w:val="center"/>
          </w:tcPr>
          <w:p w14:paraId="7AD19987" w14:textId="7AA974A6" w:rsidR="008E7969" w:rsidRDefault="008E7969" w:rsidP="008E7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16" w:type="dxa"/>
            <w:vAlign w:val="center"/>
          </w:tcPr>
          <w:p w14:paraId="55FBB81E" w14:textId="51ED0B8D" w:rsidR="008E7969" w:rsidRDefault="008E7969" w:rsidP="008E7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16" w:type="dxa"/>
            <w:vAlign w:val="center"/>
          </w:tcPr>
          <w:p w14:paraId="34D33C47" w14:textId="0DE0F4D2" w:rsidR="008E7969" w:rsidRDefault="008E7969" w:rsidP="008E7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16" w:type="dxa"/>
            <w:vAlign w:val="center"/>
          </w:tcPr>
          <w:p w14:paraId="26BC406B" w14:textId="0A1CD28A" w:rsidR="008E7969" w:rsidRDefault="008E7969" w:rsidP="008E7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16" w:type="dxa"/>
            <w:vAlign w:val="center"/>
          </w:tcPr>
          <w:p w14:paraId="1F000D6F" w14:textId="0EC5BF18" w:rsidR="008E7969" w:rsidRDefault="008E7969" w:rsidP="008E7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8E7969" w:rsidRPr="0052116F" w14:paraId="35D49F79"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A468087" w14:textId="57F2CA61" w:rsidR="008E7969" w:rsidRPr="00B41171" w:rsidRDefault="008E7969" w:rsidP="008E796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H1.3</w:t>
            </w:r>
          </w:p>
        </w:tc>
        <w:tc>
          <w:tcPr>
            <w:tcW w:w="1100" w:type="dxa"/>
            <w:vAlign w:val="center"/>
          </w:tcPr>
          <w:p w14:paraId="6DBD8BBD" w14:textId="5340AFB8" w:rsidR="008E7969"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00" w:type="dxa"/>
            <w:vAlign w:val="center"/>
          </w:tcPr>
          <w:p w14:paraId="1BA6C38E" w14:textId="73A201EE" w:rsidR="008E7969"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16" w:type="dxa"/>
            <w:vAlign w:val="center"/>
          </w:tcPr>
          <w:p w14:paraId="67A8D5A8" w14:textId="2930EA5E" w:rsidR="008E7969"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16" w:type="dxa"/>
            <w:vAlign w:val="center"/>
          </w:tcPr>
          <w:p w14:paraId="53197B47" w14:textId="549BE8FF" w:rsidR="008E7969"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16" w:type="dxa"/>
            <w:vAlign w:val="center"/>
          </w:tcPr>
          <w:p w14:paraId="139B2631" w14:textId="7C465819" w:rsidR="008E7969"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16" w:type="dxa"/>
            <w:vAlign w:val="center"/>
          </w:tcPr>
          <w:p w14:paraId="4214DFA5" w14:textId="31AEB2A4" w:rsidR="008E7969"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8158BB" w:rsidRPr="0052116F" w14:paraId="559678C1"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8F6B954" w14:textId="64267915" w:rsidR="008158BB" w:rsidRPr="00B41171" w:rsidRDefault="008158BB" w:rsidP="0024399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H1.4</w:t>
            </w:r>
          </w:p>
        </w:tc>
        <w:tc>
          <w:tcPr>
            <w:tcW w:w="1100" w:type="dxa"/>
            <w:vAlign w:val="center"/>
          </w:tcPr>
          <w:p w14:paraId="6C309338" w14:textId="6CBDD558" w:rsidR="008158BB"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750</w:t>
            </w:r>
          </w:p>
        </w:tc>
        <w:tc>
          <w:tcPr>
            <w:tcW w:w="1100" w:type="dxa"/>
            <w:vAlign w:val="center"/>
          </w:tcPr>
          <w:p w14:paraId="1E8CC508" w14:textId="5920B772" w:rsidR="008158BB"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750</w:t>
            </w:r>
          </w:p>
        </w:tc>
        <w:tc>
          <w:tcPr>
            <w:tcW w:w="1116" w:type="dxa"/>
            <w:vAlign w:val="center"/>
          </w:tcPr>
          <w:p w14:paraId="196F76C9" w14:textId="4DD786AF" w:rsidR="008158BB"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750</w:t>
            </w:r>
          </w:p>
        </w:tc>
        <w:tc>
          <w:tcPr>
            <w:tcW w:w="1116" w:type="dxa"/>
            <w:vAlign w:val="center"/>
          </w:tcPr>
          <w:p w14:paraId="642CBD4E" w14:textId="7F7BA3D0" w:rsidR="008158BB"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750</w:t>
            </w:r>
          </w:p>
        </w:tc>
        <w:tc>
          <w:tcPr>
            <w:tcW w:w="1116" w:type="dxa"/>
            <w:vAlign w:val="center"/>
          </w:tcPr>
          <w:p w14:paraId="236753B2" w14:textId="6273C0EB" w:rsidR="008158BB"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750</w:t>
            </w:r>
          </w:p>
        </w:tc>
        <w:tc>
          <w:tcPr>
            <w:tcW w:w="1116" w:type="dxa"/>
            <w:vAlign w:val="center"/>
          </w:tcPr>
          <w:p w14:paraId="4E029EE4" w14:textId="3E49F0D1" w:rsidR="008158BB"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3,750.00</w:t>
            </w:r>
          </w:p>
        </w:tc>
      </w:tr>
      <w:tr w:rsidR="008E7969" w:rsidRPr="0052116F" w14:paraId="1FA4959D"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6255A5D6" w14:textId="77777777" w:rsidR="008E7969" w:rsidRPr="00B41171" w:rsidRDefault="008E7969" w:rsidP="008E7969">
            <w:pPr>
              <w:jc w:val="center"/>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14:paraId="0AC7F53C" w14:textId="18763D72" w:rsidR="008E7969" w:rsidRPr="000C52BC"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Cs/>
                <w:color w:val="000000" w:themeColor="text1"/>
                <w:sz w:val="18"/>
                <w:szCs w:val="18"/>
              </w:rPr>
              <w:t>500</w:t>
            </w:r>
          </w:p>
        </w:tc>
        <w:tc>
          <w:tcPr>
            <w:tcW w:w="1100" w:type="dxa"/>
            <w:vAlign w:val="center"/>
          </w:tcPr>
          <w:p w14:paraId="3417C741" w14:textId="0B1FFACF" w:rsidR="008E7969" w:rsidRPr="000C52BC"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Cs/>
                <w:color w:val="000000" w:themeColor="text1"/>
                <w:sz w:val="18"/>
                <w:szCs w:val="18"/>
              </w:rPr>
              <w:t>500</w:t>
            </w:r>
          </w:p>
        </w:tc>
        <w:tc>
          <w:tcPr>
            <w:tcW w:w="1116" w:type="dxa"/>
            <w:vAlign w:val="center"/>
          </w:tcPr>
          <w:p w14:paraId="0F43D4E5" w14:textId="64E59A1C" w:rsidR="008E7969" w:rsidRPr="000C52BC"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Cs/>
                <w:color w:val="000000" w:themeColor="text1"/>
                <w:sz w:val="18"/>
                <w:szCs w:val="18"/>
              </w:rPr>
              <w:t>500</w:t>
            </w:r>
          </w:p>
        </w:tc>
        <w:tc>
          <w:tcPr>
            <w:tcW w:w="1116" w:type="dxa"/>
            <w:vAlign w:val="center"/>
          </w:tcPr>
          <w:p w14:paraId="384B0539" w14:textId="575605E1" w:rsidR="008E7969" w:rsidRPr="000C52BC"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Cs/>
                <w:color w:val="000000" w:themeColor="text1"/>
                <w:sz w:val="18"/>
                <w:szCs w:val="18"/>
              </w:rPr>
              <w:t>500</w:t>
            </w:r>
          </w:p>
        </w:tc>
        <w:tc>
          <w:tcPr>
            <w:tcW w:w="1116" w:type="dxa"/>
            <w:vAlign w:val="center"/>
          </w:tcPr>
          <w:p w14:paraId="31141FBE" w14:textId="1A2C5D2F" w:rsidR="008E7969" w:rsidRPr="000C52BC"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Cs/>
                <w:color w:val="000000" w:themeColor="text1"/>
                <w:sz w:val="18"/>
                <w:szCs w:val="18"/>
              </w:rPr>
              <w:t>500</w:t>
            </w:r>
          </w:p>
        </w:tc>
        <w:tc>
          <w:tcPr>
            <w:tcW w:w="1116" w:type="dxa"/>
            <w:vAlign w:val="center"/>
          </w:tcPr>
          <w:p w14:paraId="6C12932A" w14:textId="32FFA2C0" w:rsidR="008E7969" w:rsidRPr="000C52BC"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2,500.00</w:t>
            </w:r>
          </w:p>
        </w:tc>
      </w:tr>
      <w:tr w:rsidR="0070486D" w:rsidRPr="0052116F" w14:paraId="12A25252"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080C7C7C" w14:textId="20A8DD68" w:rsidR="0070486D" w:rsidRPr="00B41171" w:rsidRDefault="0070486D" w:rsidP="0024399A">
            <w:pPr>
              <w:jc w:val="center"/>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H2.1</w:t>
            </w:r>
          </w:p>
        </w:tc>
        <w:tc>
          <w:tcPr>
            <w:tcW w:w="1100" w:type="dxa"/>
            <w:vAlign w:val="center"/>
          </w:tcPr>
          <w:p w14:paraId="6210495B" w14:textId="2FB48BBD"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00" w:type="dxa"/>
            <w:vAlign w:val="center"/>
          </w:tcPr>
          <w:p w14:paraId="25DB1D9F" w14:textId="631BFA4B"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16" w:type="dxa"/>
            <w:vAlign w:val="center"/>
          </w:tcPr>
          <w:p w14:paraId="620C3660" w14:textId="46F3F5CD"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16" w:type="dxa"/>
            <w:vAlign w:val="center"/>
          </w:tcPr>
          <w:p w14:paraId="098EE402" w14:textId="77429CD5"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16" w:type="dxa"/>
            <w:vAlign w:val="center"/>
          </w:tcPr>
          <w:p w14:paraId="49CDE01E" w14:textId="421E7357"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16" w:type="dxa"/>
            <w:vAlign w:val="center"/>
          </w:tcPr>
          <w:p w14:paraId="7A1BABFF" w14:textId="0421656C"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2,500.00</w:t>
            </w:r>
          </w:p>
        </w:tc>
      </w:tr>
      <w:tr w:rsidR="008E7969" w:rsidRPr="0052116F" w14:paraId="170D7DF5"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783CD0DA" w14:textId="094293E9" w:rsidR="008E7969" w:rsidRPr="00B41171" w:rsidRDefault="008E7969" w:rsidP="008E7969">
            <w:pPr>
              <w:jc w:val="center"/>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A3</w:t>
            </w:r>
          </w:p>
        </w:tc>
        <w:tc>
          <w:tcPr>
            <w:tcW w:w="1100" w:type="dxa"/>
            <w:vAlign w:val="center"/>
          </w:tcPr>
          <w:p w14:paraId="50253CD2" w14:textId="69ECF418" w:rsidR="008E7969" w:rsidRPr="000C52BC"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Cs/>
                <w:color w:val="000000"/>
                <w:sz w:val="18"/>
                <w:szCs w:val="18"/>
              </w:rPr>
              <w:t>3000</w:t>
            </w:r>
          </w:p>
        </w:tc>
        <w:tc>
          <w:tcPr>
            <w:tcW w:w="1100" w:type="dxa"/>
            <w:vAlign w:val="center"/>
          </w:tcPr>
          <w:p w14:paraId="3F9B276B" w14:textId="425D25D8" w:rsidR="008E7969" w:rsidRPr="000C52BC"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color w:val="000000"/>
                <w:sz w:val="18"/>
                <w:szCs w:val="18"/>
              </w:rPr>
              <w:t>3000</w:t>
            </w:r>
          </w:p>
        </w:tc>
        <w:tc>
          <w:tcPr>
            <w:tcW w:w="1116" w:type="dxa"/>
            <w:vAlign w:val="center"/>
          </w:tcPr>
          <w:p w14:paraId="3E4419A0" w14:textId="0A81A33E" w:rsidR="008E7969" w:rsidRPr="000C52BC"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color w:val="000000"/>
                <w:sz w:val="18"/>
                <w:szCs w:val="18"/>
              </w:rPr>
              <w:t>3000</w:t>
            </w:r>
          </w:p>
        </w:tc>
        <w:tc>
          <w:tcPr>
            <w:tcW w:w="1116" w:type="dxa"/>
            <w:vAlign w:val="center"/>
          </w:tcPr>
          <w:p w14:paraId="5597DC3A" w14:textId="2A6037D9" w:rsidR="008E7969" w:rsidRPr="000C52BC"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color w:val="000000"/>
                <w:sz w:val="18"/>
                <w:szCs w:val="18"/>
              </w:rPr>
              <w:t>3000</w:t>
            </w:r>
          </w:p>
        </w:tc>
        <w:tc>
          <w:tcPr>
            <w:tcW w:w="1116" w:type="dxa"/>
            <w:vAlign w:val="center"/>
          </w:tcPr>
          <w:p w14:paraId="3DE87363" w14:textId="484B4DC2" w:rsidR="008E7969" w:rsidRPr="000C52BC"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color w:val="000000"/>
                <w:sz w:val="18"/>
                <w:szCs w:val="18"/>
              </w:rPr>
              <w:t>3000</w:t>
            </w:r>
          </w:p>
        </w:tc>
        <w:tc>
          <w:tcPr>
            <w:tcW w:w="1116" w:type="dxa"/>
            <w:vAlign w:val="center"/>
          </w:tcPr>
          <w:p w14:paraId="199F8066" w14:textId="0BF2E1B9" w:rsidR="008E7969" w:rsidRPr="000C52BC" w:rsidRDefault="008E7969" w:rsidP="008E7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color w:val="000000"/>
                <w:sz w:val="18"/>
                <w:szCs w:val="18"/>
              </w:rPr>
              <w:t>15,000.00</w:t>
            </w:r>
          </w:p>
        </w:tc>
      </w:tr>
      <w:tr w:rsidR="0070486D" w:rsidRPr="0052116F" w14:paraId="4F0C4E01"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7BA5DC9E" w14:textId="5A30FCCD" w:rsidR="0070486D" w:rsidRPr="00B41171" w:rsidRDefault="0070486D" w:rsidP="0024399A">
            <w:pPr>
              <w:jc w:val="center"/>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H3.1</w:t>
            </w:r>
          </w:p>
        </w:tc>
        <w:tc>
          <w:tcPr>
            <w:tcW w:w="1100" w:type="dxa"/>
            <w:vAlign w:val="center"/>
          </w:tcPr>
          <w:p w14:paraId="250D9794" w14:textId="68AD16C1" w:rsidR="0070486D" w:rsidRPr="0024399A"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3000</w:t>
            </w:r>
          </w:p>
        </w:tc>
        <w:tc>
          <w:tcPr>
            <w:tcW w:w="1100" w:type="dxa"/>
            <w:vAlign w:val="center"/>
          </w:tcPr>
          <w:p w14:paraId="157CDE1D" w14:textId="6075751E"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3000</w:t>
            </w:r>
          </w:p>
        </w:tc>
        <w:tc>
          <w:tcPr>
            <w:tcW w:w="1116" w:type="dxa"/>
            <w:vAlign w:val="center"/>
          </w:tcPr>
          <w:p w14:paraId="7261ADBD" w14:textId="68EEE9F8"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3000</w:t>
            </w:r>
          </w:p>
        </w:tc>
        <w:tc>
          <w:tcPr>
            <w:tcW w:w="1116" w:type="dxa"/>
            <w:vAlign w:val="center"/>
          </w:tcPr>
          <w:p w14:paraId="28531623" w14:textId="378C46C2"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3000</w:t>
            </w:r>
          </w:p>
        </w:tc>
        <w:tc>
          <w:tcPr>
            <w:tcW w:w="1116" w:type="dxa"/>
            <w:vAlign w:val="center"/>
          </w:tcPr>
          <w:p w14:paraId="1684F48A" w14:textId="388F678D"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3000</w:t>
            </w:r>
          </w:p>
        </w:tc>
        <w:tc>
          <w:tcPr>
            <w:tcW w:w="1116" w:type="dxa"/>
            <w:vAlign w:val="center"/>
          </w:tcPr>
          <w:p w14:paraId="05A611FA" w14:textId="00734986"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15,000.00</w:t>
            </w:r>
          </w:p>
        </w:tc>
      </w:tr>
      <w:tr w:rsidR="0070486D" w:rsidRPr="0052116F" w14:paraId="522ECC7E"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26196052" w14:textId="77777777"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14:paraId="3690E91B" w14:textId="569B886C" w:rsidR="0070486D" w:rsidRPr="00B41171" w:rsidRDefault="008E7969" w:rsidP="002439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100" w:type="dxa"/>
            <w:vAlign w:val="center"/>
          </w:tcPr>
          <w:p w14:paraId="704B76F0" w14:textId="27CD745F" w:rsidR="0070486D" w:rsidRPr="00B41171" w:rsidRDefault="008E7969" w:rsidP="002439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116" w:type="dxa"/>
            <w:vAlign w:val="center"/>
          </w:tcPr>
          <w:p w14:paraId="1A1ED5FE" w14:textId="0FF631E3" w:rsidR="0070486D" w:rsidRPr="00B41171" w:rsidRDefault="008E7969" w:rsidP="002439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116" w:type="dxa"/>
            <w:vAlign w:val="center"/>
          </w:tcPr>
          <w:p w14:paraId="2C042E0B" w14:textId="72E48EFA" w:rsidR="0070486D" w:rsidRPr="00B41171" w:rsidRDefault="008E7969" w:rsidP="002439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116" w:type="dxa"/>
            <w:vAlign w:val="center"/>
          </w:tcPr>
          <w:p w14:paraId="37671B63" w14:textId="454E11E5" w:rsidR="0070486D" w:rsidRPr="00B41171" w:rsidRDefault="008E7969" w:rsidP="002439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116" w:type="dxa"/>
            <w:vAlign w:val="center"/>
          </w:tcPr>
          <w:p w14:paraId="09927212" w14:textId="5F114872" w:rsidR="0070486D" w:rsidRPr="00B41171" w:rsidRDefault="008E7969" w:rsidP="002439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70486D" w:rsidRPr="0052116F" w14:paraId="77F87DAE"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867E133" w14:textId="77777777"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14:paraId="74376327" w14:textId="226D80FA"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4,250.00</w:t>
            </w:r>
          </w:p>
        </w:tc>
        <w:tc>
          <w:tcPr>
            <w:tcW w:w="1100" w:type="dxa"/>
            <w:vAlign w:val="center"/>
          </w:tcPr>
          <w:p w14:paraId="0BE3B227" w14:textId="537638B0"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4,250.00</w:t>
            </w:r>
          </w:p>
        </w:tc>
        <w:tc>
          <w:tcPr>
            <w:tcW w:w="1116" w:type="dxa"/>
            <w:vAlign w:val="center"/>
          </w:tcPr>
          <w:p w14:paraId="393633B2" w14:textId="64441956"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4,250.00</w:t>
            </w:r>
          </w:p>
        </w:tc>
        <w:tc>
          <w:tcPr>
            <w:tcW w:w="1116" w:type="dxa"/>
            <w:vAlign w:val="center"/>
          </w:tcPr>
          <w:p w14:paraId="6F6A0FF9" w14:textId="238CEC15"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4,250.00</w:t>
            </w:r>
          </w:p>
        </w:tc>
        <w:tc>
          <w:tcPr>
            <w:tcW w:w="1116" w:type="dxa"/>
            <w:vAlign w:val="center"/>
          </w:tcPr>
          <w:p w14:paraId="52F3BB44" w14:textId="7049B46C"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4,250.00</w:t>
            </w:r>
          </w:p>
        </w:tc>
        <w:tc>
          <w:tcPr>
            <w:tcW w:w="1116" w:type="dxa"/>
            <w:vAlign w:val="center"/>
          </w:tcPr>
          <w:p w14:paraId="6B640AA0" w14:textId="603DC510" w:rsidR="0070486D" w:rsidRPr="00B41171" w:rsidRDefault="008E7969" w:rsidP="002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21,250.00</w:t>
            </w:r>
          </w:p>
        </w:tc>
      </w:tr>
    </w:tbl>
    <w:p w14:paraId="12FA693C" w14:textId="77777777" w:rsidR="0070486D" w:rsidRPr="00284AF8" w:rsidRDefault="0070486D" w:rsidP="0070486D">
      <w:pPr>
        <w:pStyle w:val="GvdeMetni"/>
        <w:rPr>
          <w:rFonts w:ascii="Times New Roman" w:hAnsi="Times New Roman" w:cs="Times New Roman"/>
        </w:rPr>
      </w:pPr>
    </w:p>
    <w:p w14:paraId="2BA3E15D" w14:textId="77777777" w:rsidR="00FD3545" w:rsidRPr="00AE1E28" w:rsidRDefault="00177E27" w:rsidP="006848C7">
      <w:pPr>
        <w:pStyle w:val="ListeParagraf"/>
        <w:numPr>
          <w:ilvl w:val="1"/>
          <w:numId w:val="48"/>
        </w:numPr>
        <w:spacing w:before="101"/>
        <w:ind w:left="993"/>
        <w:outlineLvl w:val="1"/>
        <w:rPr>
          <w:rFonts w:ascii="Times New Roman" w:hAnsi="Times New Roman" w:cs="Times New Roman"/>
          <w:b/>
          <w:color w:val="002060"/>
          <w:sz w:val="24"/>
          <w:szCs w:val="24"/>
        </w:rPr>
      </w:pPr>
      <w:bookmarkStart w:id="56" w:name="_bookmark81"/>
      <w:bookmarkStart w:id="57" w:name="_Toc28617692"/>
      <w:bookmarkEnd w:id="56"/>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bookmarkEnd w:id="57"/>
    </w:p>
    <w:p w14:paraId="490979F6" w14:textId="77777777" w:rsidR="00484585" w:rsidRDefault="00484585" w:rsidP="00484585">
      <w:pPr>
        <w:pStyle w:val="ListeParagraf"/>
        <w:spacing w:before="101"/>
        <w:ind w:left="709" w:firstLine="0"/>
        <w:rPr>
          <w:rFonts w:ascii="Times New Roman" w:hAnsi="Times New Roman" w:cs="Times New Roman"/>
          <w:b/>
          <w:color w:val="974705"/>
          <w:sz w:val="24"/>
          <w:szCs w:val="24"/>
        </w:rPr>
      </w:pPr>
    </w:p>
    <w:p w14:paraId="0B98AFA8" w14:textId="77777777" w:rsidR="00515BDC" w:rsidRPr="00484585" w:rsidRDefault="00515BDC" w:rsidP="00515BDC">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Üst Yöneticinin değerlendirmesinin akabinde Strateji Geliştirme Başkanlığına ve Mülki İdari Amire sunulacaktır. Yıllık izlemelerle ilgili değerlendirme toplantıları düzenlenecektir. </w:t>
      </w:r>
    </w:p>
    <w:p w14:paraId="7B9778F9" w14:textId="77777777" w:rsidR="00FD3545" w:rsidRPr="00284AF8" w:rsidRDefault="00FD3545">
      <w:pPr>
        <w:pStyle w:val="GvdeMetni"/>
        <w:spacing w:before="8"/>
        <w:rPr>
          <w:rFonts w:ascii="Times New Roman" w:hAnsi="Times New Roman" w:cs="Times New Roman"/>
        </w:rPr>
      </w:pPr>
    </w:p>
    <w:p w14:paraId="0028015D" w14:textId="79377581" w:rsidR="004434E5" w:rsidRDefault="004434E5">
      <w:pPr>
        <w:pStyle w:val="Balk3"/>
        <w:jc w:val="both"/>
        <w:rPr>
          <w:rFonts w:ascii="Times New Roman" w:hAnsi="Times New Roman" w:cs="Times New Roman"/>
          <w:color w:val="000000" w:themeColor="text1"/>
        </w:rPr>
      </w:pPr>
      <w:bookmarkStart w:id="58" w:name="_bookmark82"/>
      <w:bookmarkEnd w:id="58"/>
    </w:p>
    <w:p w14:paraId="5FA3E14E" w14:textId="2D074886" w:rsidR="008158BB" w:rsidRDefault="008158BB">
      <w:pPr>
        <w:pStyle w:val="Balk3"/>
        <w:jc w:val="both"/>
        <w:rPr>
          <w:rFonts w:ascii="Times New Roman" w:hAnsi="Times New Roman" w:cs="Times New Roman"/>
          <w:color w:val="000000" w:themeColor="text1"/>
        </w:rPr>
      </w:pPr>
    </w:p>
    <w:p w14:paraId="0B7618B2" w14:textId="4C9E1A3D" w:rsidR="008158BB" w:rsidRDefault="008158BB">
      <w:pPr>
        <w:pStyle w:val="Balk3"/>
        <w:jc w:val="both"/>
        <w:rPr>
          <w:rFonts w:ascii="Times New Roman" w:hAnsi="Times New Roman" w:cs="Times New Roman"/>
          <w:color w:val="000000" w:themeColor="text1"/>
        </w:rPr>
      </w:pPr>
    </w:p>
    <w:p w14:paraId="68616B20" w14:textId="7C57AA13" w:rsidR="008158BB" w:rsidRDefault="008158BB">
      <w:pPr>
        <w:pStyle w:val="Balk3"/>
        <w:jc w:val="both"/>
        <w:rPr>
          <w:rFonts w:ascii="Times New Roman" w:hAnsi="Times New Roman" w:cs="Times New Roman"/>
          <w:color w:val="000000" w:themeColor="text1"/>
        </w:rPr>
      </w:pPr>
    </w:p>
    <w:p w14:paraId="4A2499FB" w14:textId="79340E6B" w:rsidR="008158BB" w:rsidRDefault="008158BB">
      <w:pPr>
        <w:pStyle w:val="Balk3"/>
        <w:jc w:val="both"/>
        <w:rPr>
          <w:rFonts w:ascii="Times New Roman" w:hAnsi="Times New Roman" w:cs="Times New Roman"/>
          <w:color w:val="000000" w:themeColor="text1"/>
        </w:rPr>
      </w:pPr>
    </w:p>
    <w:p w14:paraId="5D1A0FB6" w14:textId="4BD9A83C" w:rsidR="008158BB" w:rsidRDefault="008158BB">
      <w:pPr>
        <w:pStyle w:val="Balk3"/>
        <w:jc w:val="both"/>
        <w:rPr>
          <w:rFonts w:ascii="Times New Roman" w:hAnsi="Times New Roman" w:cs="Times New Roman"/>
          <w:color w:val="000000" w:themeColor="text1"/>
        </w:rPr>
      </w:pPr>
    </w:p>
    <w:p w14:paraId="7817EDF2" w14:textId="4910492F" w:rsidR="008158BB" w:rsidRDefault="008158BB">
      <w:pPr>
        <w:pStyle w:val="Balk3"/>
        <w:jc w:val="both"/>
        <w:rPr>
          <w:rFonts w:ascii="Times New Roman" w:hAnsi="Times New Roman" w:cs="Times New Roman"/>
          <w:color w:val="000000" w:themeColor="text1"/>
        </w:rPr>
      </w:pPr>
    </w:p>
    <w:p w14:paraId="10D47C0D" w14:textId="42A7A862" w:rsidR="008158BB" w:rsidRDefault="008158BB">
      <w:pPr>
        <w:pStyle w:val="Balk3"/>
        <w:jc w:val="both"/>
        <w:rPr>
          <w:rFonts w:ascii="Times New Roman" w:hAnsi="Times New Roman" w:cs="Times New Roman"/>
          <w:color w:val="000000" w:themeColor="text1"/>
        </w:rPr>
      </w:pPr>
    </w:p>
    <w:p w14:paraId="34F39124" w14:textId="7F13EE3D" w:rsidR="008158BB" w:rsidRDefault="008158BB">
      <w:pPr>
        <w:pStyle w:val="Balk3"/>
        <w:jc w:val="both"/>
        <w:rPr>
          <w:rFonts w:ascii="Times New Roman" w:hAnsi="Times New Roman" w:cs="Times New Roman"/>
          <w:color w:val="000000" w:themeColor="text1"/>
        </w:rPr>
      </w:pPr>
    </w:p>
    <w:p w14:paraId="3AA78409" w14:textId="47811A12" w:rsidR="008158BB" w:rsidRDefault="008158BB">
      <w:pPr>
        <w:pStyle w:val="Balk3"/>
        <w:jc w:val="both"/>
        <w:rPr>
          <w:rFonts w:ascii="Times New Roman" w:hAnsi="Times New Roman" w:cs="Times New Roman"/>
          <w:color w:val="000000" w:themeColor="text1"/>
        </w:rPr>
      </w:pPr>
    </w:p>
    <w:p w14:paraId="3ED20559" w14:textId="1A23F4E3" w:rsidR="008158BB" w:rsidRDefault="008158BB">
      <w:pPr>
        <w:pStyle w:val="Balk3"/>
        <w:jc w:val="both"/>
        <w:rPr>
          <w:rFonts w:ascii="Times New Roman" w:hAnsi="Times New Roman" w:cs="Times New Roman"/>
          <w:color w:val="000000" w:themeColor="text1"/>
        </w:rPr>
      </w:pPr>
    </w:p>
    <w:p w14:paraId="70765BDD" w14:textId="07AF1E5B" w:rsidR="008158BB" w:rsidRDefault="008158BB">
      <w:pPr>
        <w:pStyle w:val="Balk3"/>
        <w:jc w:val="both"/>
        <w:rPr>
          <w:rFonts w:ascii="Times New Roman" w:hAnsi="Times New Roman" w:cs="Times New Roman"/>
          <w:color w:val="000000" w:themeColor="text1"/>
        </w:rPr>
      </w:pPr>
    </w:p>
    <w:p w14:paraId="642C4047" w14:textId="10AADEFA" w:rsidR="008158BB" w:rsidRDefault="008158BB">
      <w:pPr>
        <w:pStyle w:val="Balk3"/>
        <w:jc w:val="both"/>
        <w:rPr>
          <w:rFonts w:ascii="Times New Roman" w:hAnsi="Times New Roman" w:cs="Times New Roman"/>
          <w:color w:val="000000" w:themeColor="text1"/>
        </w:rPr>
      </w:pPr>
    </w:p>
    <w:p w14:paraId="0638E7FA" w14:textId="50281C6A" w:rsidR="008158BB" w:rsidRDefault="008158BB">
      <w:pPr>
        <w:pStyle w:val="Balk3"/>
        <w:jc w:val="both"/>
        <w:rPr>
          <w:rFonts w:ascii="Times New Roman" w:hAnsi="Times New Roman" w:cs="Times New Roman"/>
          <w:color w:val="000000" w:themeColor="text1"/>
        </w:rPr>
      </w:pPr>
    </w:p>
    <w:p w14:paraId="2DD6E9FF" w14:textId="28DBAD29" w:rsidR="008158BB" w:rsidRDefault="008158BB">
      <w:pPr>
        <w:pStyle w:val="Balk3"/>
        <w:jc w:val="both"/>
        <w:rPr>
          <w:rFonts w:ascii="Times New Roman" w:hAnsi="Times New Roman" w:cs="Times New Roman"/>
          <w:color w:val="000000" w:themeColor="text1"/>
        </w:rPr>
      </w:pPr>
    </w:p>
    <w:p w14:paraId="2B61AB45" w14:textId="7E7708C0" w:rsidR="00537C06" w:rsidRDefault="00537C06" w:rsidP="008158BB">
      <w:pPr>
        <w:pStyle w:val="Balk3"/>
        <w:ind w:left="0"/>
        <w:jc w:val="both"/>
        <w:rPr>
          <w:rFonts w:ascii="Times New Roman" w:hAnsi="Times New Roman" w:cs="Times New Roman"/>
          <w:color w:val="000000" w:themeColor="text1"/>
        </w:rPr>
      </w:pPr>
    </w:p>
    <w:p w14:paraId="3797ABC8" w14:textId="77777777" w:rsidR="008158BB" w:rsidRDefault="008158BB" w:rsidP="008158BB">
      <w:pPr>
        <w:pStyle w:val="Balk3"/>
        <w:ind w:left="0"/>
        <w:jc w:val="both"/>
        <w:rPr>
          <w:rFonts w:ascii="Times New Roman" w:hAnsi="Times New Roman" w:cs="Times New Roman"/>
          <w:color w:val="000000" w:themeColor="text1"/>
        </w:rPr>
      </w:pPr>
    </w:p>
    <w:p w14:paraId="19C8EB5C" w14:textId="777DB0C6" w:rsidR="00FD3545" w:rsidRPr="004129C3" w:rsidRDefault="004129C3" w:rsidP="004129C3">
      <w:pPr>
        <w:pStyle w:val="ResimYazs"/>
        <w:rPr>
          <w:rFonts w:ascii="Times New Roman" w:hAnsi="Times New Roman" w:cs="Times New Roman"/>
          <w:color w:val="000000" w:themeColor="text1"/>
          <w:sz w:val="24"/>
        </w:rPr>
      </w:pPr>
      <w:bookmarkStart w:id="59" w:name="_Toc28617671"/>
      <w:r w:rsidRPr="004129C3">
        <w:rPr>
          <w:sz w:val="24"/>
        </w:rPr>
        <w:t xml:space="preserve">Şekil </w:t>
      </w:r>
      <w:r w:rsidRPr="004129C3">
        <w:rPr>
          <w:sz w:val="24"/>
        </w:rPr>
        <w:fldChar w:fldCharType="begin"/>
      </w:r>
      <w:r w:rsidRPr="004129C3">
        <w:rPr>
          <w:sz w:val="24"/>
        </w:rPr>
        <w:instrText xml:space="preserve"> SEQ Şekil \* ARABIC </w:instrText>
      </w:r>
      <w:r w:rsidRPr="004129C3">
        <w:rPr>
          <w:sz w:val="24"/>
        </w:rPr>
        <w:fldChar w:fldCharType="separate"/>
      </w:r>
      <w:r w:rsidR="00F133FA">
        <w:rPr>
          <w:noProof/>
          <w:sz w:val="24"/>
        </w:rPr>
        <w:t>2</w:t>
      </w:r>
      <w:r w:rsidRPr="004129C3">
        <w:rPr>
          <w:sz w:val="24"/>
        </w:rPr>
        <w:fldChar w:fldCharType="end"/>
      </w:r>
      <w:r w:rsidRPr="004129C3">
        <w:rPr>
          <w:sz w:val="24"/>
        </w:rPr>
        <w:t xml:space="preserve"> İzleme ve Değerlendirme Süreci</w:t>
      </w:r>
      <w:bookmarkEnd w:id="59"/>
    </w:p>
    <w:p w14:paraId="4BF9E018" w14:textId="0C6DDD88" w:rsidR="00F40B24" w:rsidRDefault="00F40B24">
      <w:pPr>
        <w:pStyle w:val="Balk3"/>
        <w:jc w:val="both"/>
        <w:rPr>
          <w:rFonts w:ascii="Times New Roman" w:hAnsi="Times New Roman" w:cs="Times New Roman"/>
          <w:color w:val="000000" w:themeColor="text1"/>
        </w:rPr>
      </w:pPr>
    </w:p>
    <w:p w14:paraId="4C16DF5A" w14:textId="77777777" w:rsidR="00F40B24" w:rsidRDefault="00F40B24">
      <w:pPr>
        <w:pStyle w:val="Balk3"/>
        <w:jc w:val="both"/>
        <w:rPr>
          <w:rFonts w:ascii="Times New Roman" w:hAnsi="Times New Roman" w:cs="Times New Roman"/>
          <w:color w:val="000000" w:themeColor="text1"/>
        </w:rPr>
      </w:pPr>
    </w:p>
    <w:p w14:paraId="24835B8F" w14:textId="77777777"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drawing>
          <wp:inline distT="0" distB="0" distL="0" distR="0" wp14:anchorId="50AFBDDD" wp14:editId="0113A46D">
            <wp:extent cx="5772150" cy="4019550"/>
            <wp:effectExtent l="0" t="38100" r="0" b="11430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E5C4AF3" w14:textId="77777777" w:rsidR="00F40B24" w:rsidRPr="00177E27" w:rsidRDefault="00F40B24">
      <w:pPr>
        <w:pStyle w:val="Balk3"/>
        <w:jc w:val="both"/>
        <w:rPr>
          <w:rFonts w:ascii="Times New Roman" w:hAnsi="Times New Roman" w:cs="Times New Roman"/>
          <w:color w:val="000000" w:themeColor="text1"/>
        </w:rPr>
      </w:pPr>
    </w:p>
    <w:p w14:paraId="15B4297E" w14:textId="77777777" w:rsidR="00FD3545" w:rsidRDefault="00FD3545">
      <w:pPr>
        <w:pStyle w:val="GvdeMetni"/>
        <w:spacing w:before="1"/>
        <w:rPr>
          <w:rFonts w:ascii="Times New Roman" w:hAnsi="Times New Roman" w:cs="Times New Roman"/>
          <w:b/>
        </w:rPr>
      </w:pPr>
    </w:p>
    <w:p w14:paraId="77238C41" w14:textId="7B837A51" w:rsidR="008158BB" w:rsidRDefault="008158BB">
      <w:pPr>
        <w:pStyle w:val="GvdeMetni"/>
        <w:spacing w:before="7"/>
        <w:rPr>
          <w:rFonts w:ascii="Times New Roman" w:hAnsi="Times New Roman" w:cs="Times New Roman"/>
        </w:rPr>
      </w:pPr>
      <w:bookmarkStart w:id="60" w:name="_bookmark83"/>
      <w:bookmarkEnd w:id="60"/>
    </w:p>
    <w:p w14:paraId="0671065E" w14:textId="77777777" w:rsidR="008158BB" w:rsidRPr="00284AF8" w:rsidRDefault="008158BB">
      <w:pPr>
        <w:pStyle w:val="GvdeMetni"/>
        <w:spacing w:before="7"/>
        <w:rPr>
          <w:rFonts w:ascii="Times New Roman" w:hAnsi="Times New Roman" w:cs="Times New Roman"/>
        </w:rPr>
      </w:pPr>
    </w:p>
    <w:p w14:paraId="20C35ACC" w14:textId="77777777" w:rsidR="007D13A9" w:rsidRDefault="007D13A9" w:rsidP="006848C7">
      <w:pPr>
        <w:pStyle w:val="Balk1"/>
        <w:rPr>
          <w:rFonts w:ascii="Times New Roman" w:hAnsi="Times New Roman" w:cs="Times New Roman"/>
          <w:color w:val="002060"/>
        </w:rPr>
      </w:pPr>
      <w:bookmarkStart w:id="61" w:name="_bookmark91"/>
      <w:bookmarkStart w:id="62" w:name="_Toc28617693"/>
      <w:bookmarkEnd w:id="61"/>
      <w:r w:rsidRPr="00E5482E">
        <w:rPr>
          <w:rFonts w:ascii="Times New Roman" w:hAnsi="Times New Roman" w:cs="Times New Roman"/>
          <w:color w:val="002060"/>
        </w:rPr>
        <w:t>EKLER</w:t>
      </w:r>
      <w:bookmarkEnd w:id="62"/>
    </w:p>
    <w:p w14:paraId="06718872" w14:textId="03808372" w:rsidR="00EE3987" w:rsidRDefault="00EE3987" w:rsidP="00EE3987">
      <w:pPr>
        <w:pStyle w:val="Balk3"/>
        <w:ind w:left="0"/>
        <w:jc w:val="both"/>
      </w:pPr>
    </w:p>
    <w:p w14:paraId="483BF568" w14:textId="51689AE9" w:rsidR="004434E5" w:rsidRPr="00EE3987" w:rsidRDefault="00EE3987" w:rsidP="00EE3987">
      <w:pPr>
        <w:pStyle w:val="ResimYazs"/>
        <w:keepNext/>
        <w:jc w:val="both"/>
        <w:rPr>
          <w:sz w:val="24"/>
        </w:rPr>
      </w:pPr>
      <w:bookmarkStart w:id="63" w:name="_Toc28617668"/>
      <w:r w:rsidRPr="00EE3987">
        <w:rPr>
          <w:sz w:val="24"/>
        </w:rPr>
        <w:t xml:space="preserve">Tablo </w:t>
      </w:r>
      <w:r w:rsidRPr="00EE3987">
        <w:rPr>
          <w:sz w:val="24"/>
        </w:rPr>
        <w:fldChar w:fldCharType="begin"/>
      </w:r>
      <w:r w:rsidRPr="00EE3987">
        <w:rPr>
          <w:sz w:val="24"/>
        </w:rPr>
        <w:instrText xml:space="preserve"> SEQ Tablo \* ARABIC </w:instrText>
      </w:r>
      <w:r w:rsidRPr="00EE3987">
        <w:rPr>
          <w:sz w:val="24"/>
        </w:rPr>
        <w:fldChar w:fldCharType="separate"/>
      </w:r>
      <w:r w:rsidR="00F133FA">
        <w:rPr>
          <w:noProof/>
          <w:sz w:val="24"/>
        </w:rPr>
        <w:t>16</w:t>
      </w:r>
      <w:r w:rsidRPr="00EE3987">
        <w:rPr>
          <w:sz w:val="24"/>
        </w:rPr>
        <w:fldChar w:fldCharType="end"/>
      </w:r>
      <w:r w:rsidRPr="00EE3987">
        <w:rPr>
          <w:sz w:val="24"/>
        </w:rPr>
        <w:t xml:space="preserve"> Strateji Geliştirme Kurulu</w:t>
      </w:r>
      <w:bookmarkEnd w:id="63"/>
    </w:p>
    <w:tbl>
      <w:tblPr>
        <w:tblStyle w:val="TabloKlavuzu"/>
        <w:tblW w:w="0" w:type="auto"/>
        <w:jc w:val="center"/>
        <w:tblLook w:val="04A0" w:firstRow="1" w:lastRow="0" w:firstColumn="1" w:lastColumn="0" w:noHBand="0" w:noVBand="1"/>
      </w:tblPr>
      <w:tblGrid>
        <w:gridCol w:w="838"/>
        <w:gridCol w:w="2044"/>
        <w:gridCol w:w="3628"/>
        <w:gridCol w:w="2473"/>
      </w:tblGrid>
      <w:tr w:rsidR="004434E5" w14:paraId="1E09E11F" w14:textId="77777777" w:rsidTr="006C3BBC">
        <w:trPr>
          <w:trHeight w:val="247"/>
          <w:jc w:val="center"/>
        </w:trPr>
        <w:tc>
          <w:tcPr>
            <w:tcW w:w="838" w:type="dxa"/>
            <w:shd w:val="clear" w:color="auto" w:fill="8064A2" w:themeFill="accent4"/>
            <w:vAlign w:val="center"/>
          </w:tcPr>
          <w:p w14:paraId="3F427DB1"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044" w:type="dxa"/>
            <w:shd w:val="clear" w:color="auto" w:fill="8064A2" w:themeFill="accent4"/>
            <w:vAlign w:val="center"/>
          </w:tcPr>
          <w:p w14:paraId="74DCD7E6"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628" w:type="dxa"/>
            <w:shd w:val="clear" w:color="auto" w:fill="8064A2" w:themeFill="accent4"/>
            <w:vAlign w:val="center"/>
          </w:tcPr>
          <w:p w14:paraId="57538246"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473" w:type="dxa"/>
            <w:shd w:val="clear" w:color="auto" w:fill="8064A2" w:themeFill="accent4"/>
            <w:vAlign w:val="center"/>
          </w:tcPr>
          <w:p w14:paraId="39B98AAD"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4434E5" w14:paraId="3AB13A64" w14:textId="77777777" w:rsidTr="006C3BBC">
        <w:trPr>
          <w:trHeight w:val="265"/>
          <w:jc w:val="center"/>
        </w:trPr>
        <w:tc>
          <w:tcPr>
            <w:tcW w:w="838" w:type="dxa"/>
            <w:vAlign w:val="center"/>
          </w:tcPr>
          <w:p w14:paraId="7C0E26AB"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044" w:type="dxa"/>
            <w:vAlign w:val="center"/>
          </w:tcPr>
          <w:p w14:paraId="45EE681B" w14:textId="66FE2D5E" w:rsidR="004434E5" w:rsidRPr="00701CC6" w:rsidRDefault="004F3F1A"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Mustafa DUMAN</w:t>
            </w:r>
          </w:p>
        </w:tc>
        <w:tc>
          <w:tcPr>
            <w:tcW w:w="3628" w:type="dxa"/>
            <w:vAlign w:val="center"/>
          </w:tcPr>
          <w:p w14:paraId="661CA28E" w14:textId="77777777" w:rsidR="004434E5" w:rsidRPr="00701CC6" w:rsidRDefault="004434E5" w:rsidP="006C3BBC">
            <w:pPr>
              <w:pStyle w:val="Balk3"/>
              <w:ind w:left="0"/>
              <w:jc w:val="left"/>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2473" w:type="dxa"/>
            <w:vAlign w:val="center"/>
          </w:tcPr>
          <w:p w14:paraId="73951E1D"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4434E5" w14:paraId="1E7184C6" w14:textId="77777777" w:rsidTr="006C3BBC">
        <w:trPr>
          <w:trHeight w:val="247"/>
          <w:jc w:val="center"/>
        </w:trPr>
        <w:tc>
          <w:tcPr>
            <w:tcW w:w="838" w:type="dxa"/>
            <w:vAlign w:val="center"/>
          </w:tcPr>
          <w:p w14:paraId="3C19F1E9"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044" w:type="dxa"/>
            <w:vAlign w:val="center"/>
          </w:tcPr>
          <w:p w14:paraId="4A623A7B" w14:textId="0D32800F" w:rsidR="004434E5" w:rsidRPr="00701CC6" w:rsidRDefault="004F3F1A"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Aydan CİLASUN</w:t>
            </w:r>
          </w:p>
        </w:tc>
        <w:tc>
          <w:tcPr>
            <w:tcW w:w="3628" w:type="dxa"/>
            <w:vAlign w:val="center"/>
          </w:tcPr>
          <w:p w14:paraId="356A5B6C" w14:textId="77777777" w:rsidR="004434E5" w:rsidRPr="00701CC6" w:rsidRDefault="004434E5" w:rsidP="006C3BBC">
            <w:pPr>
              <w:pStyle w:val="Balk3"/>
              <w:ind w:left="0"/>
              <w:jc w:val="left"/>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2473" w:type="dxa"/>
            <w:vAlign w:val="center"/>
          </w:tcPr>
          <w:p w14:paraId="4C4216CD"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4434E5" w14:paraId="4B5ACF37" w14:textId="77777777" w:rsidTr="006C3BBC">
        <w:trPr>
          <w:trHeight w:val="247"/>
          <w:jc w:val="center"/>
        </w:trPr>
        <w:tc>
          <w:tcPr>
            <w:tcW w:w="838" w:type="dxa"/>
            <w:vAlign w:val="center"/>
          </w:tcPr>
          <w:p w14:paraId="03FF72A8"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044" w:type="dxa"/>
            <w:vAlign w:val="center"/>
          </w:tcPr>
          <w:p w14:paraId="79DE3885" w14:textId="42A89F15" w:rsidR="004434E5" w:rsidRPr="00701CC6" w:rsidRDefault="004F3F1A"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Fergül İVAK</w:t>
            </w:r>
          </w:p>
        </w:tc>
        <w:tc>
          <w:tcPr>
            <w:tcW w:w="3628" w:type="dxa"/>
            <w:vAlign w:val="center"/>
          </w:tcPr>
          <w:p w14:paraId="5D2B4DEF" w14:textId="5FC0AE5D" w:rsidR="004434E5" w:rsidRPr="00701CC6" w:rsidRDefault="006C3BBC" w:rsidP="006C3BBC">
            <w:pPr>
              <w:pStyle w:val="Balk3"/>
              <w:ind w:left="0"/>
              <w:jc w:val="left"/>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Öğretmen</w:t>
            </w:r>
          </w:p>
        </w:tc>
        <w:tc>
          <w:tcPr>
            <w:tcW w:w="2473" w:type="dxa"/>
            <w:vAlign w:val="center"/>
          </w:tcPr>
          <w:p w14:paraId="6159C155"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4434E5" w14:paraId="65F96103" w14:textId="77777777" w:rsidTr="006C3BBC">
        <w:trPr>
          <w:trHeight w:val="265"/>
          <w:jc w:val="center"/>
        </w:trPr>
        <w:tc>
          <w:tcPr>
            <w:tcW w:w="838" w:type="dxa"/>
            <w:vAlign w:val="center"/>
          </w:tcPr>
          <w:p w14:paraId="75CC5C0D"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044" w:type="dxa"/>
            <w:vAlign w:val="center"/>
          </w:tcPr>
          <w:p w14:paraId="3BF44E37" w14:textId="48EE9E61" w:rsidR="004434E5" w:rsidRPr="00701CC6" w:rsidRDefault="006C3BBC"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Fatma ADA</w:t>
            </w:r>
          </w:p>
        </w:tc>
        <w:tc>
          <w:tcPr>
            <w:tcW w:w="3628" w:type="dxa"/>
            <w:vAlign w:val="center"/>
          </w:tcPr>
          <w:p w14:paraId="2669789C" w14:textId="3B3A0DBC" w:rsidR="004434E5" w:rsidRPr="00701CC6" w:rsidRDefault="006C3BBC" w:rsidP="006C3BBC">
            <w:pPr>
              <w:pStyle w:val="Balk3"/>
              <w:ind w:left="0"/>
              <w:jc w:val="left"/>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Okul Aile Birliği Başkanı</w:t>
            </w:r>
          </w:p>
        </w:tc>
        <w:tc>
          <w:tcPr>
            <w:tcW w:w="2473" w:type="dxa"/>
            <w:vAlign w:val="center"/>
          </w:tcPr>
          <w:p w14:paraId="3744D057" w14:textId="77777777" w:rsidR="004434E5" w:rsidRPr="00701CC6" w:rsidRDefault="004434E5" w:rsidP="00782764">
            <w:pPr>
              <w:jc w:val="center"/>
            </w:pPr>
            <w:r w:rsidRPr="00701CC6">
              <w:rPr>
                <w:rFonts w:ascii="Times New Roman" w:hAnsi="Times New Roman" w:cs="Times New Roman"/>
                <w:color w:val="000000" w:themeColor="text1"/>
              </w:rPr>
              <w:t>Üye</w:t>
            </w:r>
          </w:p>
        </w:tc>
      </w:tr>
      <w:tr w:rsidR="004434E5" w14:paraId="4D51024D" w14:textId="77777777" w:rsidTr="006C3BBC">
        <w:trPr>
          <w:trHeight w:val="247"/>
          <w:jc w:val="center"/>
        </w:trPr>
        <w:tc>
          <w:tcPr>
            <w:tcW w:w="838" w:type="dxa"/>
            <w:vAlign w:val="center"/>
          </w:tcPr>
          <w:p w14:paraId="2B0B8DE7"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044" w:type="dxa"/>
            <w:vAlign w:val="center"/>
          </w:tcPr>
          <w:p w14:paraId="754F9A47" w14:textId="5E16F9D0" w:rsidR="004434E5" w:rsidRPr="00701CC6" w:rsidRDefault="006C3BBC"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Serap SÖNMEZ</w:t>
            </w:r>
          </w:p>
        </w:tc>
        <w:tc>
          <w:tcPr>
            <w:tcW w:w="3628" w:type="dxa"/>
            <w:vAlign w:val="center"/>
          </w:tcPr>
          <w:p w14:paraId="09DE7AF3" w14:textId="57FB1076" w:rsidR="004434E5" w:rsidRPr="00701CC6" w:rsidRDefault="006C3BBC" w:rsidP="006C3BBC">
            <w:pPr>
              <w:pStyle w:val="Balk3"/>
              <w:ind w:left="0"/>
              <w:jc w:val="left"/>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Okul Aile Birliği Yönetim Kurulu Üyesi</w:t>
            </w:r>
          </w:p>
        </w:tc>
        <w:tc>
          <w:tcPr>
            <w:tcW w:w="2473" w:type="dxa"/>
            <w:vAlign w:val="center"/>
          </w:tcPr>
          <w:p w14:paraId="371F7825" w14:textId="77777777" w:rsidR="004434E5" w:rsidRPr="00701CC6" w:rsidRDefault="004434E5" w:rsidP="00782764">
            <w:pPr>
              <w:jc w:val="center"/>
            </w:pPr>
            <w:r w:rsidRPr="00701CC6">
              <w:rPr>
                <w:rFonts w:ascii="Times New Roman" w:hAnsi="Times New Roman" w:cs="Times New Roman"/>
                <w:color w:val="000000" w:themeColor="text1"/>
              </w:rPr>
              <w:t>Üye</w:t>
            </w:r>
          </w:p>
        </w:tc>
      </w:tr>
    </w:tbl>
    <w:p w14:paraId="37D21C2A" w14:textId="77777777" w:rsidR="004434E5" w:rsidRDefault="004434E5" w:rsidP="00E32E59">
      <w:pPr>
        <w:pStyle w:val="Balk3"/>
        <w:ind w:left="0"/>
        <w:jc w:val="both"/>
        <w:rPr>
          <w:rFonts w:ascii="Times New Roman" w:hAnsi="Times New Roman" w:cs="Times New Roman"/>
          <w:color w:val="002060"/>
        </w:rPr>
      </w:pPr>
    </w:p>
    <w:p w14:paraId="1DF36B98" w14:textId="4FB404F3" w:rsidR="004434E5" w:rsidRDefault="00EE3987" w:rsidP="00EE3987">
      <w:pPr>
        <w:pStyle w:val="ResimYazs"/>
        <w:rPr>
          <w:rFonts w:ascii="Times New Roman" w:hAnsi="Times New Roman" w:cs="Times New Roman"/>
          <w:color w:val="002060"/>
        </w:rPr>
      </w:pPr>
      <w:bookmarkStart w:id="64" w:name="_Toc28617669"/>
      <w:r w:rsidRPr="00EE3987">
        <w:rPr>
          <w:sz w:val="24"/>
        </w:rPr>
        <w:t xml:space="preserve">Tablo </w:t>
      </w:r>
      <w:r w:rsidRPr="00EE3987">
        <w:rPr>
          <w:sz w:val="24"/>
        </w:rPr>
        <w:fldChar w:fldCharType="begin"/>
      </w:r>
      <w:r w:rsidRPr="00EE3987">
        <w:rPr>
          <w:sz w:val="24"/>
        </w:rPr>
        <w:instrText xml:space="preserve"> SEQ Tablo \* ARABIC </w:instrText>
      </w:r>
      <w:r w:rsidRPr="00EE3987">
        <w:rPr>
          <w:sz w:val="24"/>
        </w:rPr>
        <w:fldChar w:fldCharType="separate"/>
      </w:r>
      <w:r w:rsidR="00F133FA">
        <w:rPr>
          <w:noProof/>
          <w:sz w:val="24"/>
        </w:rPr>
        <w:t>17</w:t>
      </w:r>
      <w:r w:rsidRPr="00EE3987">
        <w:rPr>
          <w:sz w:val="24"/>
        </w:rPr>
        <w:fldChar w:fldCharType="end"/>
      </w:r>
      <w:r w:rsidRPr="00EE3987">
        <w:rPr>
          <w:sz w:val="24"/>
        </w:rPr>
        <w:t xml:space="preserve"> Stratejik Plan Hazırlama Ekibi</w:t>
      </w:r>
      <w:bookmarkEnd w:id="64"/>
    </w:p>
    <w:tbl>
      <w:tblPr>
        <w:tblStyle w:val="TabloKlavuzu"/>
        <w:tblW w:w="0" w:type="auto"/>
        <w:jc w:val="center"/>
        <w:tblLook w:val="04A0" w:firstRow="1" w:lastRow="0" w:firstColumn="1" w:lastColumn="0" w:noHBand="0" w:noVBand="1"/>
      </w:tblPr>
      <w:tblGrid>
        <w:gridCol w:w="858"/>
        <w:gridCol w:w="2879"/>
        <w:gridCol w:w="2972"/>
        <w:gridCol w:w="2237"/>
      </w:tblGrid>
      <w:tr w:rsidR="004434E5" w14:paraId="0A06F32A" w14:textId="77777777" w:rsidTr="006C3BBC">
        <w:trPr>
          <w:trHeight w:val="250"/>
          <w:jc w:val="center"/>
        </w:trPr>
        <w:tc>
          <w:tcPr>
            <w:tcW w:w="858" w:type="dxa"/>
            <w:shd w:val="clear" w:color="auto" w:fill="8064A2" w:themeFill="accent4"/>
            <w:vAlign w:val="center"/>
          </w:tcPr>
          <w:p w14:paraId="1E736C34"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879" w:type="dxa"/>
            <w:shd w:val="clear" w:color="auto" w:fill="8064A2" w:themeFill="accent4"/>
            <w:vAlign w:val="center"/>
          </w:tcPr>
          <w:p w14:paraId="4D0AD364"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2972" w:type="dxa"/>
            <w:shd w:val="clear" w:color="auto" w:fill="8064A2" w:themeFill="accent4"/>
            <w:vAlign w:val="center"/>
          </w:tcPr>
          <w:p w14:paraId="335C8EA0"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237" w:type="dxa"/>
            <w:shd w:val="clear" w:color="auto" w:fill="8064A2" w:themeFill="accent4"/>
            <w:vAlign w:val="center"/>
          </w:tcPr>
          <w:p w14:paraId="00D86E2A"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EKİPTEKİ </w:t>
            </w:r>
            <w:r w:rsidRPr="00701CC6">
              <w:rPr>
                <w:rFonts w:ascii="Times New Roman" w:hAnsi="Times New Roman" w:cs="Times New Roman"/>
                <w:color w:val="FFFFFF" w:themeColor="background1"/>
                <w:sz w:val="20"/>
              </w:rPr>
              <w:t>GÖREVİ</w:t>
            </w:r>
          </w:p>
        </w:tc>
      </w:tr>
      <w:tr w:rsidR="00D14FEA" w:rsidRPr="006C3BBC" w14:paraId="6809FC32" w14:textId="77777777" w:rsidTr="006C3BBC">
        <w:trPr>
          <w:trHeight w:val="268"/>
          <w:jc w:val="center"/>
        </w:trPr>
        <w:tc>
          <w:tcPr>
            <w:tcW w:w="858" w:type="dxa"/>
            <w:vAlign w:val="center"/>
          </w:tcPr>
          <w:p w14:paraId="47AB44B0" w14:textId="77777777" w:rsidR="00D14FEA" w:rsidRPr="006C3BBC" w:rsidRDefault="00D14FEA" w:rsidP="006C3BBC">
            <w:pPr>
              <w:pStyle w:val="Balk3"/>
              <w:ind w:left="0"/>
              <w:jc w:val="center"/>
              <w:outlineLvl w:val="2"/>
              <w:rPr>
                <w:rFonts w:ascii="Times New Roman" w:hAnsi="Times New Roman" w:cs="Times New Roman"/>
                <w:color w:val="000000" w:themeColor="text1"/>
                <w:sz w:val="20"/>
              </w:rPr>
            </w:pPr>
            <w:r w:rsidRPr="006C3BBC">
              <w:rPr>
                <w:rFonts w:ascii="Times New Roman" w:hAnsi="Times New Roman" w:cs="Times New Roman"/>
                <w:color w:val="000000" w:themeColor="text1"/>
                <w:sz w:val="20"/>
              </w:rPr>
              <w:t>1</w:t>
            </w:r>
          </w:p>
        </w:tc>
        <w:tc>
          <w:tcPr>
            <w:tcW w:w="2879" w:type="dxa"/>
            <w:vAlign w:val="bottom"/>
          </w:tcPr>
          <w:p w14:paraId="1076DC49" w14:textId="62ED6193" w:rsidR="00D14FEA" w:rsidRPr="006C3BBC" w:rsidRDefault="006C3BBC" w:rsidP="006C3BBC">
            <w:pPr>
              <w:pStyle w:val="Balk3"/>
              <w:ind w:left="0"/>
              <w:outlineLvl w:val="2"/>
              <w:rPr>
                <w:rFonts w:ascii="Times New Roman" w:hAnsi="Times New Roman" w:cs="Times New Roman"/>
                <w:b w:val="0"/>
                <w:color w:val="000000" w:themeColor="text1"/>
                <w:sz w:val="20"/>
              </w:rPr>
            </w:pPr>
            <w:r w:rsidRPr="006C3BBC">
              <w:rPr>
                <w:rFonts w:ascii="Times New Roman" w:hAnsi="Times New Roman" w:cs="Times New Roman"/>
                <w:b w:val="0"/>
                <w:color w:val="000000" w:themeColor="text1"/>
                <w:sz w:val="20"/>
              </w:rPr>
              <w:t>Fatma KURTAR</w:t>
            </w:r>
          </w:p>
        </w:tc>
        <w:tc>
          <w:tcPr>
            <w:tcW w:w="2972" w:type="dxa"/>
            <w:vAlign w:val="bottom"/>
          </w:tcPr>
          <w:p w14:paraId="3AED8B20" w14:textId="77777777" w:rsidR="00D14FEA" w:rsidRPr="006C3BBC" w:rsidRDefault="00D14FEA" w:rsidP="006C3BBC">
            <w:pPr>
              <w:pStyle w:val="Balk3"/>
              <w:ind w:left="0"/>
              <w:outlineLvl w:val="2"/>
              <w:rPr>
                <w:rFonts w:ascii="Times New Roman" w:hAnsi="Times New Roman" w:cs="Times New Roman"/>
                <w:b w:val="0"/>
                <w:color w:val="000000" w:themeColor="text1"/>
                <w:sz w:val="20"/>
              </w:rPr>
            </w:pPr>
            <w:r w:rsidRPr="006C3BBC">
              <w:rPr>
                <w:rFonts w:ascii="Times New Roman" w:hAnsi="Times New Roman" w:cs="Times New Roman"/>
                <w:b w:val="0"/>
                <w:color w:val="000000" w:themeColor="text1"/>
                <w:sz w:val="20"/>
              </w:rPr>
              <w:t>Müdür Yardımcısı</w:t>
            </w:r>
          </w:p>
        </w:tc>
        <w:tc>
          <w:tcPr>
            <w:tcW w:w="2237" w:type="dxa"/>
            <w:vAlign w:val="bottom"/>
          </w:tcPr>
          <w:p w14:paraId="45FF23B7" w14:textId="77777777" w:rsidR="00D14FEA" w:rsidRPr="006C3BBC" w:rsidRDefault="00D14FEA" w:rsidP="006C3BBC">
            <w:pPr>
              <w:pStyle w:val="Balk3"/>
              <w:ind w:left="0"/>
              <w:jc w:val="center"/>
              <w:outlineLvl w:val="2"/>
              <w:rPr>
                <w:rFonts w:ascii="Times New Roman" w:hAnsi="Times New Roman" w:cs="Times New Roman"/>
                <w:b w:val="0"/>
                <w:color w:val="000000" w:themeColor="text1"/>
                <w:sz w:val="20"/>
              </w:rPr>
            </w:pPr>
            <w:r w:rsidRPr="006C3BBC">
              <w:rPr>
                <w:rFonts w:ascii="Times New Roman" w:hAnsi="Times New Roman" w:cs="Times New Roman"/>
                <w:b w:val="0"/>
                <w:color w:val="000000" w:themeColor="text1"/>
                <w:sz w:val="20"/>
              </w:rPr>
              <w:t>Başkan</w:t>
            </w:r>
          </w:p>
        </w:tc>
      </w:tr>
      <w:tr w:rsidR="00D14FEA" w:rsidRPr="006C3BBC" w14:paraId="4661C652" w14:textId="77777777" w:rsidTr="006C3BBC">
        <w:trPr>
          <w:trHeight w:val="250"/>
          <w:jc w:val="center"/>
        </w:trPr>
        <w:tc>
          <w:tcPr>
            <w:tcW w:w="858" w:type="dxa"/>
            <w:vAlign w:val="center"/>
          </w:tcPr>
          <w:p w14:paraId="621CE666" w14:textId="77777777" w:rsidR="00D14FEA" w:rsidRPr="006C3BBC" w:rsidRDefault="00D14FEA" w:rsidP="006C3BBC">
            <w:pPr>
              <w:pStyle w:val="Balk3"/>
              <w:ind w:left="0"/>
              <w:jc w:val="center"/>
              <w:outlineLvl w:val="2"/>
              <w:rPr>
                <w:rFonts w:ascii="Times New Roman" w:hAnsi="Times New Roman" w:cs="Times New Roman"/>
                <w:color w:val="000000" w:themeColor="text1"/>
                <w:sz w:val="20"/>
              </w:rPr>
            </w:pPr>
            <w:r w:rsidRPr="006C3BBC">
              <w:rPr>
                <w:rFonts w:ascii="Times New Roman" w:hAnsi="Times New Roman" w:cs="Times New Roman"/>
                <w:color w:val="000000" w:themeColor="text1"/>
                <w:sz w:val="20"/>
              </w:rPr>
              <w:t>2</w:t>
            </w:r>
          </w:p>
        </w:tc>
        <w:tc>
          <w:tcPr>
            <w:tcW w:w="2879" w:type="dxa"/>
            <w:vAlign w:val="bottom"/>
          </w:tcPr>
          <w:p w14:paraId="09BFC7E6" w14:textId="57F8C0E0" w:rsidR="00D14FEA" w:rsidRPr="006C3BBC" w:rsidRDefault="006C3BBC" w:rsidP="006C3BBC">
            <w:pPr>
              <w:pStyle w:val="Balk3"/>
              <w:ind w:left="0"/>
              <w:outlineLvl w:val="2"/>
              <w:rPr>
                <w:rFonts w:ascii="Times New Roman" w:hAnsi="Times New Roman" w:cs="Times New Roman"/>
                <w:b w:val="0"/>
                <w:color w:val="000000" w:themeColor="text1"/>
                <w:sz w:val="20"/>
              </w:rPr>
            </w:pPr>
            <w:r w:rsidRPr="006C3BBC">
              <w:rPr>
                <w:rFonts w:ascii="Times New Roman" w:hAnsi="Times New Roman" w:cs="Times New Roman"/>
                <w:b w:val="0"/>
                <w:color w:val="000000" w:themeColor="text1"/>
                <w:sz w:val="20"/>
              </w:rPr>
              <w:t>Hanifi BELGE</w:t>
            </w:r>
          </w:p>
        </w:tc>
        <w:tc>
          <w:tcPr>
            <w:tcW w:w="2972" w:type="dxa"/>
            <w:vAlign w:val="bottom"/>
          </w:tcPr>
          <w:p w14:paraId="1D648B2A" w14:textId="77777777" w:rsidR="00D14FEA" w:rsidRPr="006C3BBC" w:rsidRDefault="00D14FEA" w:rsidP="006C3BBC">
            <w:pPr>
              <w:pStyle w:val="Balk3"/>
              <w:ind w:left="0"/>
              <w:outlineLvl w:val="2"/>
              <w:rPr>
                <w:rFonts w:ascii="Times New Roman" w:hAnsi="Times New Roman" w:cs="Times New Roman"/>
                <w:b w:val="0"/>
                <w:color w:val="000000" w:themeColor="text1"/>
                <w:sz w:val="20"/>
              </w:rPr>
            </w:pPr>
            <w:r w:rsidRPr="006C3BBC">
              <w:rPr>
                <w:rFonts w:ascii="Times New Roman" w:hAnsi="Times New Roman" w:cs="Times New Roman"/>
                <w:b w:val="0"/>
                <w:color w:val="000000" w:themeColor="text1"/>
                <w:sz w:val="20"/>
              </w:rPr>
              <w:t>Öğretmen</w:t>
            </w:r>
          </w:p>
        </w:tc>
        <w:tc>
          <w:tcPr>
            <w:tcW w:w="2237" w:type="dxa"/>
            <w:vAlign w:val="bottom"/>
          </w:tcPr>
          <w:p w14:paraId="353B7E1C" w14:textId="77777777" w:rsidR="00D14FEA" w:rsidRPr="006C3BBC" w:rsidRDefault="00D14FEA" w:rsidP="006C3BBC">
            <w:pPr>
              <w:pStyle w:val="Balk3"/>
              <w:ind w:left="0"/>
              <w:jc w:val="center"/>
              <w:outlineLvl w:val="2"/>
              <w:rPr>
                <w:rFonts w:ascii="Times New Roman" w:hAnsi="Times New Roman" w:cs="Times New Roman"/>
                <w:b w:val="0"/>
                <w:color w:val="000000" w:themeColor="text1"/>
                <w:sz w:val="20"/>
              </w:rPr>
            </w:pPr>
            <w:r w:rsidRPr="006C3BBC">
              <w:rPr>
                <w:rFonts w:ascii="Times New Roman" w:hAnsi="Times New Roman" w:cs="Times New Roman"/>
                <w:b w:val="0"/>
                <w:color w:val="000000" w:themeColor="text1"/>
                <w:sz w:val="20"/>
              </w:rPr>
              <w:t>Üye</w:t>
            </w:r>
          </w:p>
        </w:tc>
      </w:tr>
      <w:tr w:rsidR="00D14FEA" w:rsidRPr="006C3BBC" w14:paraId="3EDED061" w14:textId="77777777" w:rsidTr="006C3BBC">
        <w:trPr>
          <w:trHeight w:val="250"/>
          <w:jc w:val="center"/>
        </w:trPr>
        <w:tc>
          <w:tcPr>
            <w:tcW w:w="858" w:type="dxa"/>
            <w:vAlign w:val="center"/>
          </w:tcPr>
          <w:p w14:paraId="300222F0" w14:textId="77777777" w:rsidR="00D14FEA" w:rsidRPr="006C3BBC" w:rsidRDefault="00D14FEA" w:rsidP="006C3BBC">
            <w:pPr>
              <w:pStyle w:val="Balk3"/>
              <w:ind w:left="0"/>
              <w:jc w:val="center"/>
              <w:outlineLvl w:val="2"/>
              <w:rPr>
                <w:rFonts w:ascii="Times New Roman" w:hAnsi="Times New Roman" w:cs="Times New Roman"/>
                <w:color w:val="000000" w:themeColor="text1"/>
                <w:sz w:val="20"/>
              </w:rPr>
            </w:pPr>
            <w:r w:rsidRPr="006C3BBC">
              <w:rPr>
                <w:rFonts w:ascii="Times New Roman" w:hAnsi="Times New Roman" w:cs="Times New Roman"/>
                <w:color w:val="000000" w:themeColor="text1"/>
                <w:sz w:val="20"/>
              </w:rPr>
              <w:t>3</w:t>
            </w:r>
          </w:p>
        </w:tc>
        <w:tc>
          <w:tcPr>
            <w:tcW w:w="2879" w:type="dxa"/>
            <w:vAlign w:val="bottom"/>
          </w:tcPr>
          <w:p w14:paraId="5D032149" w14:textId="64838C95" w:rsidR="00D14FEA" w:rsidRPr="006C3BBC" w:rsidRDefault="006C3BBC" w:rsidP="006C3BBC">
            <w:pPr>
              <w:pStyle w:val="Balk3"/>
              <w:ind w:left="0"/>
              <w:outlineLvl w:val="2"/>
              <w:rPr>
                <w:rFonts w:ascii="Times New Roman" w:hAnsi="Times New Roman" w:cs="Times New Roman"/>
                <w:b w:val="0"/>
                <w:color w:val="000000" w:themeColor="text1"/>
                <w:sz w:val="20"/>
              </w:rPr>
            </w:pPr>
            <w:r w:rsidRPr="006C3BBC">
              <w:rPr>
                <w:rFonts w:ascii="Times New Roman" w:hAnsi="Times New Roman" w:cs="Times New Roman"/>
                <w:b w:val="0"/>
                <w:color w:val="000000" w:themeColor="text1"/>
                <w:sz w:val="20"/>
              </w:rPr>
              <w:t>Erhan ÇİÇEK</w:t>
            </w:r>
          </w:p>
        </w:tc>
        <w:tc>
          <w:tcPr>
            <w:tcW w:w="2972" w:type="dxa"/>
            <w:vAlign w:val="bottom"/>
          </w:tcPr>
          <w:p w14:paraId="5C20CE07" w14:textId="60274D87" w:rsidR="00D14FEA" w:rsidRPr="006C3BBC" w:rsidRDefault="006C3BBC" w:rsidP="006C3BBC">
            <w:pPr>
              <w:pStyle w:val="Balk3"/>
              <w:ind w:left="0"/>
              <w:outlineLvl w:val="2"/>
              <w:rPr>
                <w:rFonts w:ascii="Times New Roman" w:hAnsi="Times New Roman" w:cs="Times New Roman"/>
                <w:b w:val="0"/>
                <w:color w:val="000000" w:themeColor="text1"/>
                <w:sz w:val="20"/>
              </w:rPr>
            </w:pPr>
            <w:r w:rsidRPr="006C3BBC">
              <w:rPr>
                <w:rFonts w:ascii="Times New Roman" w:hAnsi="Times New Roman" w:cs="Times New Roman"/>
                <w:b w:val="0"/>
                <w:color w:val="000000" w:themeColor="text1"/>
                <w:sz w:val="20"/>
              </w:rPr>
              <w:t>V.H.K.İ</w:t>
            </w:r>
          </w:p>
        </w:tc>
        <w:tc>
          <w:tcPr>
            <w:tcW w:w="2237" w:type="dxa"/>
            <w:vAlign w:val="bottom"/>
          </w:tcPr>
          <w:p w14:paraId="718CBA95" w14:textId="77777777" w:rsidR="00D14FEA" w:rsidRPr="006C3BBC" w:rsidRDefault="00D14FEA" w:rsidP="006C3BBC">
            <w:pPr>
              <w:pStyle w:val="Balk3"/>
              <w:ind w:left="0"/>
              <w:jc w:val="center"/>
              <w:outlineLvl w:val="2"/>
              <w:rPr>
                <w:rFonts w:ascii="Times New Roman" w:hAnsi="Times New Roman" w:cs="Times New Roman"/>
                <w:b w:val="0"/>
                <w:color w:val="000000" w:themeColor="text1"/>
                <w:sz w:val="20"/>
              </w:rPr>
            </w:pPr>
            <w:r w:rsidRPr="006C3BBC">
              <w:rPr>
                <w:rFonts w:ascii="Times New Roman" w:hAnsi="Times New Roman" w:cs="Times New Roman"/>
                <w:b w:val="0"/>
                <w:color w:val="000000" w:themeColor="text1"/>
                <w:sz w:val="20"/>
              </w:rPr>
              <w:t>Üye</w:t>
            </w:r>
          </w:p>
        </w:tc>
      </w:tr>
      <w:tr w:rsidR="00D14FEA" w:rsidRPr="006C3BBC" w14:paraId="15DAB8DA" w14:textId="77777777" w:rsidTr="006C3BBC">
        <w:trPr>
          <w:trHeight w:val="250"/>
          <w:jc w:val="center"/>
        </w:trPr>
        <w:tc>
          <w:tcPr>
            <w:tcW w:w="858" w:type="dxa"/>
            <w:vAlign w:val="center"/>
          </w:tcPr>
          <w:p w14:paraId="04ECE299" w14:textId="77777777" w:rsidR="00D14FEA" w:rsidRPr="006C3BBC" w:rsidRDefault="00D14FEA" w:rsidP="006C3BBC">
            <w:pPr>
              <w:pStyle w:val="Balk3"/>
              <w:ind w:left="0"/>
              <w:jc w:val="center"/>
              <w:outlineLvl w:val="2"/>
              <w:rPr>
                <w:rFonts w:ascii="Times New Roman" w:hAnsi="Times New Roman" w:cs="Times New Roman"/>
                <w:color w:val="000000" w:themeColor="text1"/>
                <w:sz w:val="20"/>
              </w:rPr>
            </w:pPr>
            <w:r w:rsidRPr="006C3BBC">
              <w:rPr>
                <w:rFonts w:ascii="Times New Roman" w:hAnsi="Times New Roman" w:cs="Times New Roman"/>
                <w:color w:val="000000" w:themeColor="text1"/>
                <w:sz w:val="20"/>
              </w:rPr>
              <w:t>4</w:t>
            </w:r>
          </w:p>
        </w:tc>
        <w:tc>
          <w:tcPr>
            <w:tcW w:w="2879" w:type="dxa"/>
            <w:vAlign w:val="bottom"/>
          </w:tcPr>
          <w:p w14:paraId="0EBDB464" w14:textId="4CFB6D5A" w:rsidR="00D14FEA" w:rsidRPr="006C3BBC" w:rsidRDefault="006C3BBC" w:rsidP="006C3BBC">
            <w:pPr>
              <w:pStyle w:val="Balk3"/>
              <w:ind w:left="0"/>
              <w:outlineLvl w:val="2"/>
              <w:rPr>
                <w:rFonts w:ascii="Times New Roman" w:hAnsi="Times New Roman" w:cs="Times New Roman"/>
                <w:b w:val="0"/>
                <w:color w:val="000000" w:themeColor="text1"/>
                <w:sz w:val="20"/>
              </w:rPr>
            </w:pPr>
            <w:r w:rsidRPr="006C3BBC">
              <w:rPr>
                <w:rFonts w:ascii="Times New Roman" w:hAnsi="Times New Roman" w:cs="Times New Roman"/>
                <w:b w:val="0"/>
                <w:color w:val="000000" w:themeColor="text1"/>
                <w:sz w:val="20"/>
              </w:rPr>
              <w:t>Duygu PALA</w:t>
            </w:r>
          </w:p>
        </w:tc>
        <w:tc>
          <w:tcPr>
            <w:tcW w:w="2972" w:type="dxa"/>
            <w:vAlign w:val="bottom"/>
          </w:tcPr>
          <w:p w14:paraId="1EBE2BA2" w14:textId="77777777" w:rsidR="00D14FEA" w:rsidRPr="006C3BBC" w:rsidRDefault="00D14FEA" w:rsidP="006C3BBC">
            <w:pPr>
              <w:pStyle w:val="Balk3"/>
              <w:ind w:left="0"/>
              <w:outlineLvl w:val="2"/>
              <w:rPr>
                <w:rFonts w:ascii="Times New Roman" w:hAnsi="Times New Roman" w:cs="Times New Roman"/>
                <w:b w:val="0"/>
                <w:color w:val="000000" w:themeColor="text1"/>
                <w:sz w:val="20"/>
              </w:rPr>
            </w:pPr>
            <w:r w:rsidRPr="006C3BBC">
              <w:rPr>
                <w:rFonts w:ascii="Times New Roman" w:hAnsi="Times New Roman" w:cs="Times New Roman"/>
                <w:b w:val="0"/>
                <w:color w:val="000000" w:themeColor="text1"/>
                <w:sz w:val="20"/>
              </w:rPr>
              <w:t>Kursiyer</w:t>
            </w:r>
          </w:p>
        </w:tc>
        <w:tc>
          <w:tcPr>
            <w:tcW w:w="2237" w:type="dxa"/>
            <w:vAlign w:val="bottom"/>
          </w:tcPr>
          <w:p w14:paraId="009CAE63" w14:textId="77777777" w:rsidR="00D14FEA" w:rsidRPr="006C3BBC" w:rsidRDefault="00D14FEA" w:rsidP="006C3BBC">
            <w:pPr>
              <w:pStyle w:val="Balk3"/>
              <w:ind w:left="0"/>
              <w:jc w:val="center"/>
              <w:outlineLvl w:val="2"/>
              <w:rPr>
                <w:rFonts w:ascii="Times New Roman" w:hAnsi="Times New Roman" w:cs="Times New Roman"/>
                <w:b w:val="0"/>
                <w:color w:val="000000" w:themeColor="text1"/>
                <w:sz w:val="20"/>
              </w:rPr>
            </w:pPr>
            <w:r w:rsidRPr="006C3BBC">
              <w:rPr>
                <w:rFonts w:ascii="Times New Roman" w:hAnsi="Times New Roman" w:cs="Times New Roman"/>
                <w:b w:val="0"/>
                <w:color w:val="000000" w:themeColor="text1"/>
                <w:sz w:val="20"/>
              </w:rPr>
              <w:t>Üye</w:t>
            </w:r>
          </w:p>
        </w:tc>
      </w:tr>
    </w:tbl>
    <w:p w14:paraId="02F22F1C" w14:textId="77777777" w:rsidR="004434E5" w:rsidRPr="006C3BBC" w:rsidRDefault="004434E5" w:rsidP="006C3BBC">
      <w:pPr>
        <w:pStyle w:val="Balk3"/>
        <w:widowControl/>
        <w:autoSpaceDE/>
        <w:autoSpaceDN/>
        <w:ind w:left="0"/>
        <w:jc w:val="both"/>
        <w:rPr>
          <w:rFonts w:ascii="Times New Roman" w:hAnsi="Times New Roman" w:cs="Times New Roman"/>
          <w:b w:val="0"/>
          <w:color w:val="000000" w:themeColor="text1"/>
          <w:sz w:val="20"/>
        </w:rPr>
      </w:pPr>
    </w:p>
    <w:sectPr w:rsidR="004434E5" w:rsidRPr="006C3BBC"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1" w:author="Fatih ISLEK" w:date="2018-11-28T14:29:00Z" w:initials="FI">
    <w:p w14:paraId="3D80A7AF" w14:textId="77777777" w:rsidR="00AF4A11" w:rsidRDefault="00AF4A11" w:rsidP="00E6736D">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0BADAEFB" w14:textId="77777777" w:rsidR="00AF4A11" w:rsidRDefault="00AF4A11" w:rsidP="00E6736D">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211E94D3" w14:textId="77777777" w:rsidR="00AF4A11" w:rsidRPr="002B6FDB" w:rsidRDefault="00AF4A11" w:rsidP="00E6736D">
      <w:pPr>
        <w:jc w:val="both"/>
        <w:rPr>
          <w:b/>
          <w:i/>
          <w:szCs w:val="24"/>
        </w:rPr>
      </w:pPr>
      <w:r>
        <w:rPr>
          <w:b/>
          <w:i/>
          <w:szCs w:val="24"/>
        </w:rPr>
        <w:t>Eylemler belirlendikten sonra eylem sorumluluğu veya yürütme ekibi belirlenmeli ve son olarak da gerçekleştirmeye ilişkin faaliyet-eylem tarihi netleştirilmelidir.)</w:t>
      </w:r>
    </w:p>
    <w:p w14:paraId="2D401AA0" w14:textId="77777777" w:rsidR="00AF4A11" w:rsidRDefault="00AF4A11" w:rsidP="00E6736D">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01A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96F84" w14:textId="77777777" w:rsidR="004F094B" w:rsidRDefault="004F094B" w:rsidP="000C4EB0">
      <w:r>
        <w:separator/>
      </w:r>
    </w:p>
  </w:endnote>
  <w:endnote w:type="continuationSeparator" w:id="0">
    <w:p w14:paraId="7538EDE3" w14:textId="77777777" w:rsidR="004F094B" w:rsidRDefault="004F094B"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35441"/>
      <w:docPartObj>
        <w:docPartGallery w:val="Page Numbers (Bottom of Page)"/>
        <w:docPartUnique/>
      </w:docPartObj>
    </w:sdtPr>
    <w:sdtEndPr/>
    <w:sdtContent>
      <w:p w14:paraId="47BFDB1E" w14:textId="1BFA2BE8" w:rsidR="00AF4A11" w:rsidRDefault="00AF4A11">
        <w:pPr>
          <w:pStyle w:val="AltBilgi"/>
          <w:jc w:val="right"/>
        </w:pPr>
        <w:r>
          <w:fldChar w:fldCharType="begin"/>
        </w:r>
        <w:r>
          <w:instrText>PAGE   \* MERGEFORMAT</w:instrText>
        </w:r>
        <w:r>
          <w:fldChar w:fldCharType="separate"/>
        </w:r>
        <w:r w:rsidR="00F133FA">
          <w:rPr>
            <w:noProof/>
          </w:rPr>
          <w:t>6</w:t>
        </w:r>
        <w:r>
          <w:fldChar w:fldCharType="end"/>
        </w:r>
      </w:p>
    </w:sdtContent>
  </w:sdt>
  <w:p w14:paraId="25FE82F2" w14:textId="5BC5A10A" w:rsidR="00AF4A11" w:rsidRDefault="00AF4A11" w:rsidP="00E32E59">
    <w:pPr>
      <w:pStyle w:val="AltBilgi"/>
      <w:tabs>
        <w:tab w:val="center" w:pos="4675"/>
        <w:tab w:val="left" w:pos="738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72136" w14:textId="77777777" w:rsidR="004F094B" w:rsidRDefault="004F094B" w:rsidP="000C4EB0">
      <w:r>
        <w:separator/>
      </w:r>
    </w:p>
  </w:footnote>
  <w:footnote w:type="continuationSeparator" w:id="0">
    <w:p w14:paraId="7AAB75E8" w14:textId="77777777" w:rsidR="004F094B" w:rsidRDefault="004F094B" w:rsidP="000C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9A7C" w14:textId="6A5DE03B" w:rsidR="00AF4A11" w:rsidRDefault="00AF4A11">
    <w:pPr>
      <w:pStyle w:val="stBilgi"/>
    </w:pPr>
    <w:r>
      <w:rPr>
        <w:noProof/>
        <w:lang w:eastAsia="tr-TR"/>
      </w:rPr>
      <mc:AlternateContent>
        <mc:Choice Requires="wps">
          <w:drawing>
            <wp:anchor distT="0" distB="0" distL="114300" distR="114300" simplePos="0" relativeHeight="251660288" behindDoc="0" locked="0" layoutInCell="1" allowOverlap="1" wp14:anchorId="3C4B1B91" wp14:editId="20F822DB">
              <wp:simplePos x="0" y="0"/>
              <wp:positionH relativeFrom="column">
                <wp:posOffset>-721995</wp:posOffset>
              </wp:positionH>
              <wp:positionV relativeFrom="paragraph">
                <wp:posOffset>-343535</wp:posOffset>
              </wp:positionV>
              <wp:extent cx="7237730" cy="26225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372016FE" w14:textId="77777777" w:rsidR="00AF4A11" w:rsidRDefault="00AF4A11"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4B1B91" id="_x0000_t202" coordsize="21600,21600" o:spt="202" path="m,l,21600r21600,l21600,xe">
              <v:stroke joinstyle="miter"/>
              <v:path gradientshapeok="t" o:connecttype="rect"/>
            </v:shapetype>
            <v:shape id="Metin Kutusu 2" o:spid="_x0000_s102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14:paraId="372016FE" w14:textId="77777777" w:rsidR="00AF4A11" w:rsidRDefault="00AF4A11" w:rsidP="000C4EB0"/>
                </w:txbxContent>
              </v:textbox>
            </v:shape>
          </w:pict>
        </mc:Fallback>
      </mc:AlternateContent>
    </w:r>
  </w:p>
  <w:p w14:paraId="7A2D5558" w14:textId="77777777" w:rsidR="00AF4A11" w:rsidRDefault="00AF4A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15:restartNumberingAfterBreak="0">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15:restartNumberingAfterBreak="0">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15:restartNumberingAfterBreak="0">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15:restartNumberingAfterBreak="0">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15:restartNumberingAfterBreak="0">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15:restartNumberingAfterBreak="0">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15:restartNumberingAfterBreak="0">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15:restartNumberingAfterBreak="0">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15:restartNumberingAfterBreak="0">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15:restartNumberingAfterBreak="0">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15:restartNumberingAfterBreak="0">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15:restartNumberingAfterBreak="0">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15:restartNumberingAfterBreak="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15:restartNumberingAfterBreak="0">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15:restartNumberingAfterBreak="0">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15:restartNumberingAfterBreak="0">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15:restartNumberingAfterBreak="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15:restartNumberingAfterBreak="0">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15:restartNumberingAfterBreak="0">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7" w15:restartNumberingAfterBreak="0">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8"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0" w15:restartNumberingAfterBreak="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3" w15:restartNumberingAfterBreak="0">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4"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5"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6"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3"/>
  </w:num>
  <w:num w:numId="8">
    <w:abstractNumId w:val="13"/>
  </w:num>
  <w:num w:numId="9">
    <w:abstractNumId w:val="47"/>
  </w:num>
  <w:num w:numId="10">
    <w:abstractNumId w:val="31"/>
  </w:num>
  <w:num w:numId="11">
    <w:abstractNumId w:val="49"/>
  </w:num>
  <w:num w:numId="12">
    <w:abstractNumId w:val="27"/>
  </w:num>
  <w:num w:numId="13">
    <w:abstractNumId w:val="7"/>
  </w:num>
  <w:num w:numId="14">
    <w:abstractNumId w:val="16"/>
  </w:num>
  <w:num w:numId="15">
    <w:abstractNumId w:val="20"/>
  </w:num>
  <w:num w:numId="16">
    <w:abstractNumId w:val="52"/>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6"/>
  </w:num>
  <w:num w:numId="30">
    <w:abstractNumId w:val="40"/>
  </w:num>
  <w:num w:numId="31">
    <w:abstractNumId w:val="35"/>
  </w:num>
  <w:num w:numId="32">
    <w:abstractNumId w:val="28"/>
  </w:num>
  <w:num w:numId="33">
    <w:abstractNumId w:val="44"/>
  </w:num>
  <w:num w:numId="34">
    <w:abstractNumId w:val="55"/>
  </w:num>
  <w:num w:numId="35">
    <w:abstractNumId w:val="54"/>
  </w:num>
  <w:num w:numId="36">
    <w:abstractNumId w:val="24"/>
  </w:num>
  <w:num w:numId="37">
    <w:abstractNumId w:val="48"/>
  </w:num>
  <w:num w:numId="38">
    <w:abstractNumId w:val="5"/>
  </w:num>
  <w:num w:numId="39">
    <w:abstractNumId w:val="10"/>
  </w:num>
  <w:num w:numId="40">
    <w:abstractNumId w:val="2"/>
  </w:num>
  <w:num w:numId="41">
    <w:abstractNumId w:val="46"/>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50"/>
  </w:num>
  <w:num w:numId="50">
    <w:abstractNumId w:val="6"/>
  </w:num>
  <w:num w:numId="51">
    <w:abstractNumId w:val="11"/>
  </w:num>
  <w:num w:numId="52">
    <w:abstractNumId w:val="19"/>
  </w:num>
  <w:num w:numId="53">
    <w:abstractNumId w:val="14"/>
  </w:num>
  <w:num w:numId="54">
    <w:abstractNumId w:val="51"/>
  </w:num>
  <w:num w:numId="55">
    <w:abstractNumId w:val="22"/>
  </w:num>
  <w:num w:numId="56">
    <w:abstractNumId w:val="32"/>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15E1B"/>
    <w:rsid w:val="00035CF5"/>
    <w:rsid w:val="00042004"/>
    <w:rsid w:val="000479C9"/>
    <w:rsid w:val="000517FE"/>
    <w:rsid w:val="00051CF8"/>
    <w:rsid w:val="000635E4"/>
    <w:rsid w:val="00070C0A"/>
    <w:rsid w:val="00073509"/>
    <w:rsid w:val="00075DBF"/>
    <w:rsid w:val="000806E0"/>
    <w:rsid w:val="0008437F"/>
    <w:rsid w:val="00086E4C"/>
    <w:rsid w:val="00093C33"/>
    <w:rsid w:val="000955F8"/>
    <w:rsid w:val="000959A8"/>
    <w:rsid w:val="000977A3"/>
    <w:rsid w:val="000A42B7"/>
    <w:rsid w:val="000A4F74"/>
    <w:rsid w:val="000B0DBE"/>
    <w:rsid w:val="000B3DA4"/>
    <w:rsid w:val="000B432D"/>
    <w:rsid w:val="000B5770"/>
    <w:rsid w:val="000C077D"/>
    <w:rsid w:val="000C0DE3"/>
    <w:rsid w:val="000C2088"/>
    <w:rsid w:val="000C4EB0"/>
    <w:rsid w:val="000C52BC"/>
    <w:rsid w:val="000C72B4"/>
    <w:rsid w:val="000C7637"/>
    <w:rsid w:val="000C782D"/>
    <w:rsid w:val="000D23AE"/>
    <w:rsid w:val="000D2952"/>
    <w:rsid w:val="000D6905"/>
    <w:rsid w:val="000E0087"/>
    <w:rsid w:val="000E4030"/>
    <w:rsid w:val="000F255B"/>
    <w:rsid w:val="00106F40"/>
    <w:rsid w:val="001076FB"/>
    <w:rsid w:val="00107BC4"/>
    <w:rsid w:val="00112582"/>
    <w:rsid w:val="001140DD"/>
    <w:rsid w:val="00116837"/>
    <w:rsid w:val="00121A6E"/>
    <w:rsid w:val="00122ED6"/>
    <w:rsid w:val="001248CE"/>
    <w:rsid w:val="0012715E"/>
    <w:rsid w:val="00133410"/>
    <w:rsid w:val="0014127F"/>
    <w:rsid w:val="00142DFC"/>
    <w:rsid w:val="00146DF3"/>
    <w:rsid w:val="00150A11"/>
    <w:rsid w:val="00177E27"/>
    <w:rsid w:val="00182725"/>
    <w:rsid w:val="00197A43"/>
    <w:rsid w:val="00197B81"/>
    <w:rsid w:val="00197EAE"/>
    <w:rsid w:val="001A50B0"/>
    <w:rsid w:val="001A6CA2"/>
    <w:rsid w:val="001B1CC4"/>
    <w:rsid w:val="001B24D0"/>
    <w:rsid w:val="001B41ED"/>
    <w:rsid w:val="001B6EBF"/>
    <w:rsid w:val="001C4F67"/>
    <w:rsid w:val="001D1036"/>
    <w:rsid w:val="001F049A"/>
    <w:rsid w:val="002024BE"/>
    <w:rsid w:val="002065FD"/>
    <w:rsid w:val="00211958"/>
    <w:rsid w:val="002131AA"/>
    <w:rsid w:val="0021351A"/>
    <w:rsid w:val="00226EF1"/>
    <w:rsid w:val="002274FE"/>
    <w:rsid w:val="002275A7"/>
    <w:rsid w:val="00240E24"/>
    <w:rsid w:val="00242CE2"/>
    <w:rsid w:val="00242EAF"/>
    <w:rsid w:val="0024399A"/>
    <w:rsid w:val="00247A43"/>
    <w:rsid w:val="0025216C"/>
    <w:rsid w:val="00260563"/>
    <w:rsid w:val="0026124A"/>
    <w:rsid w:val="0026555B"/>
    <w:rsid w:val="00266879"/>
    <w:rsid w:val="00267478"/>
    <w:rsid w:val="002765F0"/>
    <w:rsid w:val="00276B5F"/>
    <w:rsid w:val="00276D1D"/>
    <w:rsid w:val="00280CB8"/>
    <w:rsid w:val="00282448"/>
    <w:rsid w:val="00284AF8"/>
    <w:rsid w:val="00285018"/>
    <w:rsid w:val="0028509F"/>
    <w:rsid w:val="00292417"/>
    <w:rsid w:val="0029330C"/>
    <w:rsid w:val="00296F4E"/>
    <w:rsid w:val="002972E6"/>
    <w:rsid w:val="002A1816"/>
    <w:rsid w:val="002A5E83"/>
    <w:rsid w:val="002B2DEA"/>
    <w:rsid w:val="002B35BB"/>
    <w:rsid w:val="002C08E7"/>
    <w:rsid w:val="002D0D06"/>
    <w:rsid w:val="002D16A2"/>
    <w:rsid w:val="002D2594"/>
    <w:rsid w:val="002D6872"/>
    <w:rsid w:val="002D6D19"/>
    <w:rsid w:val="002E10B6"/>
    <w:rsid w:val="002E4083"/>
    <w:rsid w:val="002E7B3C"/>
    <w:rsid w:val="002F34A1"/>
    <w:rsid w:val="002F74E1"/>
    <w:rsid w:val="002F7F9A"/>
    <w:rsid w:val="0030180A"/>
    <w:rsid w:val="003217EC"/>
    <w:rsid w:val="00324C5D"/>
    <w:rsid w:val="00332660"/>
    <w:rsid w:val="00341ABD"/>
    <w:rsid w:val="00341D28"/>
    <w:rsid w:val="00343AE2"/>
    <w:rsid w:val="00346EC1"/>
    <w:rsid w:val="00350F2F"/>
    <w:rsid w:val="003526BB"/>
    <w:rsid w:val="003532D5"/>
    <w:rsid w:val="0035605E"/>
    <w:rsid w:val="0036614C"/>
    <w:rsid w:val="003669BA"/>
    <w:rsid w:val="00373619"/>
    <w:rsid w:val="0037648C"/>
    <w:rsid w:val="003829D8"/>
    <w:rsid w:val="00385E1C"/>
    <w:rsid w:val="00391D81"/>
    <w:rsid w:val="00391EC7"/>
    <w:rsid w:val="003B23EF"/>
    <w:rsid w:val="003B5801"/>
    <w:rsid w:val="003C1F77"/>
    <w:rsid w:val="003C490A"/>
    <w:rsid w:val="003D0958"/>
    <w:rsid w:val="003D2302"/>
    <w:rsid w:val="003D6D2B"/>
    <w:rsid w:val="003E594E"/>
    <w:rsid w:val="003F0DD4"/>
    <w:rsid w:val="003F1ADB"/>
    <w:rsid w:val="003F2199"/>
    <w:rsid w:val="003F26BC"/>
    <w:rsid w:val="003F29FC"/>
    <w:rsid w:val="003F30CB"/>
    <w:rsid w:val="003F4DBD"/>
    <w:rsid w:val="003F79A5"/>
    <w:rsid w:val="003F7E29"/>
    <w:rsid w:val="004003D0"/>
    <w:rsid w:val="004129C3"/>
    <w:rsid w:val="004131DA"/>
    <w:rsid w:val="004150F2"/>
    <w:rsid w:val="004159BF"/>
    <w:rsid w:val="004257C8"/>
    <w:rsid w:val="00440215"/>
    <w:rsid w:val="004424E7"/>
    <w:rsid w:val="004434E5"/>
    <w:rsid w:val="00456DD3"/>
    <w:rsid w:val="004723C4"/>
    <w:rsid w:val="00484585"/>
    <w:rsid w:val="00485F55"/>
    <w:rsid w:val="00486E23"/>
    <w:rsid w:val="0049096A"/>
    <w:rsid w:val="00492468"/>
    <w:rsid w:val="00495C66"/>
    <w:rsid w:val="00496C30"/>
    <w:rsid w:val="004A1355"/>
    <w:rsid w:val="004B4D13"/>
    <w:rsid w:val="004C7BF7"/>
    <w:rsid w:val="004D2BF9"/>
    <w:rsid w:val="004D49B5"/>
    <w:rsid w:val="004D59A7"/>
    <w:rsid w:val="004F008D"/>
    <w:rsid w:val="004F094B"/>
    <w:rsid w:val="004F1D11"/>
    <w:rsid w:val="004F2474"/>
    <w:rsid w:val="004F2763"/>
    <w:rsid w:val="004F3F1A"/>
    <w:rsid w:val="004F5A2F"/>
    <w:rsid w:val="00500DC1"/>
    <w:rsid w:val="00506A58"/>
    <w:rsid w:val="00513AE0"/>
    <w:rsid w:val="005151D6"/>
    <w:rsid w:val="00515A5F"/>
    <w:rsid w:val="00515BDC"/>
    <w:rsid w:val="0052116F"/>
    <w:rsid w:val="00534A7D"/>
    <w:rsid w:val="00537C06"/>
    <w:rsid w:val="0054029C"/>
    <w:rsid w:val="005534BA"/>
    <w:rsid w:val="00560A2F"/>
    <w:rsid w:val="00562B3C"/>
    <w:rsid w:val="00566356"/>
    <w:rsid w:val="00571432"/>
    <w:rsid w:val="005766E1"/>
    <w:rsid w:val="0057719D"/>
    <w:rsid w:val="00582B80"/>
    <w:rsid w:val="005866DC"/>
    <w:rsid w:val="005930F5"/>
    <w:rsid w:val="005A2792"/>
    <w:rsid w:val="005A4EDD"/>
    <w:rsid w:val="005B4AE7"/>
    <w:rsid w:val="005B50F6"/>
    <w:rsid w:val="005B6CB2"/>
    <w:rsid w:val="005C2043"/>
    <w:rsid w:val="005C40F2"/>
    <w:rsid w:val="005C4A8B"/>
    <w:rsid w:val="005D2F0A"/>
    <w:rsid w:val="005D6CD2"/>
    <w:rsid w:val="005D70DC"/>
    <w:rsid w:val="005E1054"/>
    <w:rsid w:val="005E4408"/>
    <w:rsid w:val="005F42BC"/>
    <w:rsid w:val="00605811"/>
    <w:rsid w:val="006070A6"/>
    <w:rsid w:val="00607852"/>
    <w:rsid w:val="00607EFB"/>
    <w:rsid w:val="006128B7"/>
    <w:rsid w:val="00612B5C"/>
    <w:rsid w:val="00616BCD"/>
    <w:rsid w:val="00620D4F"/>
    <w:rsid w:val="00626CB7"/>
    <w:rsid w:val="00633EEA"/>
    <w:rsid w:val="00667EEB"/>
    <w:rsid w:val="006848C7"/>
    <w:rsid w:val="006869FA"/>
    <w:rsid w:val="00692924"/>
    <w:rsid w:val="006939D6"/>
    <w:rsid w:val="00693D7B"/>
    <w:rsid w:val="006A18DF"/>
    <w:rsid w:val="006A2890"/>
    <w:rsid w:val="006A47BA"/>
    <w:rsid w:val="006B1BC6"/>
    <w:rsid w:val="006C21D6"/>
    <w:rsid w:val="006C3BBC"/>
    <w:rsid w:val="006C4A65"/>
    <w:rsid w:val="006C5EA3"/>
    <w:rsid w:val="006D3CFF"/>
    <w:rsid w:val="006D52F5"/>
    <w:rsid w:val="006D7AB0"/>
    <w:rsid w:val="006E0AC7"/>
    <w:rsid w:val="006E0EB5"/>
    <w:rsid w:val="006E1570"/>
    <w:rsid w:val="006E4585"/>
    <w:rsid w:val="006E619A"/>
    <w:rsid w:val="006E67D9"/>
    <w:rsid w:val="006F0F9A"/>
    <w:rsid w:val="006F1AA4"/>
    <w:rsid w:val="006F7075"/>
    <w:rsid w:val="007035B9"/>
    <w:rsid w:val="0070486D"/>
    <w:rsid w:val="007052F3"/>
    <w:rsid w:val="00705651"/>
    <w:rsid w:val="00707697"/>
    <w:rsid w:val="00707D50"/>
    <w:rsid w:val="0071029C"/>
    <w:rsid w:val="007147A2"/>
    <w:rsid w:val="00714F9C"/>
    <w:rsid w:val="00716132"/>
    <w:rsid w:val="0071736F"/>
    <w:rsid w:val="00723947"/>
    <w:rsid w:val="007309C5"/>
    <w:rsid w:val="007349AA"/>
    <w:rsid w:val="0073683A"/>
    <w:rsid w:val="00741780"/>
    <w:rsid w:val="00745E32"/>
    <w:rsid w:val="00750C21"/>
    <w:rsid w:val="0075430E"/>
    <w:rsid w:val="007564D8"/>
    <w:rsid w:val="007621AA"/>
    <w:rsid w:val="0077090E"/>
    <w:rsid w:val="007755F1"/>
    <w:rsid w:val="00782764"/>
    <w:rsid w:val="00785F95"/>
    <w:rsid w:val="00787179"/>
    <w:rsid w:val="007A1977"/>
    <w:rsid w:val="007A3C77"/>
    <w:rsid w:val="007A75FF"/>
    <w:rsid w:val="007B2AF3"/>
    <w:rsid w:val="007C0965"/>
    <w:rsid w:val="007D13A9"/>
    <w:rsid w:val="007D1DB0"/>
    <w:rsid w:val="007D4C61"/>
    <w:rsid w:val="007E359D"/>
    <w:rsid w:val="007E595D"/>
    <w:rsid w:val="007E6942"/>
    <w:rsid w:val="0080433E"/>
    <w:rsid w:val="008043BA"/>
    <w:rsid w:val="00804DF6"/>
    <w:rsid w:val="008158BB"/>
    <w:rsid w:val="00817243"/>
    <w:rsid w:val="00820CD5"/>
    <w:rsid w:val="008210B4"/>
    <w:rsid w:val="00831D04"/>
    <w:rsid w:val="008323C4"/>
    <w:rsid w:val="008345D5"/>
    <w:rsid w:val="008346BC"/>
    <w:rsid w:val="008402CC"/>
    <w:rsid w:val="00840E14"/>
    <w:rsid w:val="00847A4B"/>
    <w:rsid w:val="00856CA4"/>
    <w:rsid w:val="00857047"/>
    <w:rsid w:val="00857E78"/>
    <w:rsid w:val="00860F4E"/>
    <w:rsid w:val="00860F9C"/>
    <w:rsid w:val="00861AC6"/>
    <w:rsid w:val="00871275"/>
    <w:rsid w:val="00872CFB"/>
    <w:rsid w:val="00874BB9"/>
    <w:rsid w:val="00881F63"/>
    <w:rsid w:val="00896A13"/>
    <w:rsid w:val="008A096F"/>
    <w:rsid w:val="008A4EED"/>
    <w:rsid w:val="008A65D4"/>
    <w:rsid w:val="008B7B2D"/>
    <w:rsid w:val="008C5F99"/>
    <w:rsid w:val="008C6784"/>
    <w:rsid w:val="008C7494"/>
    <w:rsid w:val="008E7969"/>
    <w:rsid w:val="008F13E4"/>
    <w:rsid w:val="008F4B58"/>
    <w:rsid w:val="008F65E6"/>
    <w:rsid w:val="00905D90"/>
    <w:rsid w:val="00907412"/>
    <w:rsid w:val="00923317"/>
    <w:rsid w:val="00930E6C"/>
    <w:rsid w:val="00931C1C"/>
    <w:rsid w:val="00940B66"/>
    <w:rsid w:val="00941B81"/>
    <w:rsid w:val="0094413F"/>
    <w:rsid w:val="00952F7E"/>
    <w:rsid w:val="0096001B"/>
    <w:rsid w:val="00961BA6"/>
    <w:rsid w:val="0096412D"/>
    <w:rsid w:val="00987351"/>
    <w:rsid w:val="00993458"/>
    <w:rsid w:val="0099358D"/>
    <w:rsid w:val="00994EED"/>
    <w:rsid w:val="009A20B8"/>
    <w:rsid w:val="009A4651"/>
    <w:rsid w:val="009B2502"/>
    <w:rsid w:val="009B31C6"/>
    <w:rsid w:val="009C0A9D"/>
    <w:rsid w:val="009D31E6"/>
    <w:rsid w:val="009F70DA"/>
    <w:rsid w:val="00A0155F"/>
    <w:rsid w:val="00A13F81"/>
    <w:rsid w:val="00A15695"/>
    <w:rsid w:val="00A2078E"/>
    <w:rsid w:val="00A23912"/>
    <w:rsid w:val="00A26B10"/>
    <w:rsid w:val="00A30CB5"/>
    <w:rsid w:val="00A40DF1"/>
    <w:rsid w:val="00A45A0C"/>
    <w:rsid w:val="00A7280D"/>
    <w:rsid w:val="00A763E4"/>
    <w:rsid w:val="00A804D1"/>
    <w:rsid w:val="00A82026"/>
    <w:rsid w:val="00A84E0E"/>
    <w:rsid w:val="00A8539D"/>
    <w:rsid w:val="00A86EDD"/>
    <w:rsid w:val="00A913B7"/>
    <w:rsid w:val="00A92107"/>
    <w:rsid w:val="00A95EDF"/>
    <w:rsid w:val="00A96CDD"/>
    <w:rsid w:val="00A97FD0"/>
    <w:rsid w:val="00AA3975"/>
    <w:rsid w:val="00AA4720"/>
    <w:rsid w:val="00AA4A54"/>
    <w:rsid w:val="00AB38EA"/>
    <w:rsid w:val="00AB577C"/>
    <w:rsid w:val="00AC1B9F"/>
    <w:rsid w:val="00AC280C"/>
    <w:rsid w:val="00AD79FC"/>
    <w:rsid w:val="00AE1E28"/>
    <w:rsid w:val="00AF1C55"/>
    <w:rsid w:val="00AF4A11"/>
    <w:rsid w:val="00B03B76"/>
    <w:rsid w:val="00B05E05"/>
    <w:rsid w:val="00B13C4B"/>
    <w:rsid w:val="00B140D6"/>
    <w:rsid w:val="00B21DC6"/>
    <w:rsid w:val="00B31008"/>
    <w:rsid w:val="00B31389"/>
    <w:rsid w:val="00B36A70"/>
    <w:rsid w:val="00B41171"/>
    <w:rsid w:val="00B451BA"/>
    <w:rsid w:val="00B47451"/>
    <w:rsid w:val="00B57B46"/>
    <w:rsid w:val="00B82E62"/>
    <w:rsid w:val="00B928FF"/>
    <w:rsid w:val="00BA4AB0"/>
    <w:rsid w:val="00BA4ED2"/>
    <w:rsid w:val="00BB5A73"/>
    <w:rsid w:val="00BC15BE"/>
    <w:rsid w:val="00BC644C"/>
    <w:rsid w:val="00BD622B"/>
    <w:rsid w:val="00BE1ACC"/>
    <w:rsid w:val="00BE2753"/>
    <w:rsid w:val="00BE5D17"/>
    <w:rsid w:val="00BF1321"/>
    <w:rsid w:val="00BF2AC9"/>
    <w:rsid w:val="00BF5542"/>
    <w:rsid w:val="00BF59D8"/>
    <w:rsid w:val="00C01334"/>
    <w:rsid w:val="00C33656"/>
    <w:rsid w:val="00C33C97"/>
    <w:rsid w:val="00C36F3B"/>
    <w:rsid w:val="00C4788C"/>
    <w:rsid w:val="00C51D72"/>
    <w:rsid w:val="00C62BEB"/>
    <w:rsid w:val="00C64144"/>
    <w:rsid w:val="00C65264"/>
    <w:rsid w:val="00C802AE"/>
    <w:rsid w:val="00C84858"/>
    <w:rsid w:val="00C900DF"/>
    <w:rsid w:val="00C92229"/>
    <w:rsid w:val="00CA0B64"/>
    <w:rsid w:val="00CA32CD"/>
    <w:rsid w:val="00CA7151"/>
    <w:rsid w:val="00CB084C"/>
    <w:rsid w:val="00CB2C53"/>
    <w:rsid w:val="00CC208C"/>
    <w:rsid w:val="00CC4AF1"/>
    <w:rsid w:val="00CC63F8"/>
    <w:rsid w:val="00CE3A18"/>
    <w:rsid w:val="00CF1973"/>
    <w:rsid w:val="00CF2608"/>
    <w:rsid w:val="00CF276B"/>
    <w:rsid w:val="00CF58BF"/>
    <w:rsid w:val="00CF5E40"/>
    <w:rsid w:val="00D10124"/>
    <w:rsid w:val="00D133A5"/>
    <w:rsid w:val="00D1499A"/>
    <w:rsid w:val="00D14FEA"/>
    <w:rsid w:val="00D21A33"/>
    <w:rsid w:val="00D321CD"/>
    <w:rsid w:val="00D54241"/>
    <w:rsid w:val="00D566FA"/>
    <w:rsid w:val="00D63609"/>
    <w:rsid w:val="00D64740"/>
    <w:rsid w:val="00D94749"/>
    <w:rsid w:val="00DA3152"/>
    <w:rsid w:val="00DA32DF"/>
    <w:rsid w:val="00DB4CAD"/>
    <w:rsid w:val="00DB6E16"/>
    <w:rsid w:val="00DC0C98"/>
    <w:rsid w:val="00DD44C4"/>
    <w:rsid w:val="00DD4653"/>
    <w:rsid w:val="00DD74F0"/>
    <w:rsid w:val="00DE3F21"/>
    <w:rsid w:val="00DE4F2F"/>
    <w:rsid w:val="00E00B2F"/>
    <w:rsid w:val="00E06714"/>
    <w:rsid w:val="00E17626"/>
    <w:rsid w:val="00E17748"/>
    <w:rsid w:val="00E23B54"/>
    <w:rsid w:val="00E256E9"/>
    <w:rsid w:val="00E27D7B"/>
    <w:rsid w:val="00E32E59"/>
    <w:rsid w:val="00E33439"/>
    <w:rsid w:val="00E33BD6"/>
    <w:rsid w:val="00E35577"/>
    <w:rsid w:val="00E425C5"/>
    <w:rsid w:val="00E426BB"/>
    <w:rsid w:val="00E43E88"/>
    <w:rsid w:val="00E4663E"/>
    <w:rsid w:val="00E47BF7"/>
    <w:rsid w:val="00E5482E"/>
    <w:rsid w:val="00E567A2"/>
    <w:rsid w:val="00E6134B"/>
    <w:rsid w:val="00E6736D"/>
    <w:rsid w:val="00E706D5"/>
    <w:rsid w:val="00E76845"/>
    <w:rsid w:val="00E7742C"/>
    <w:rsid w:val="00E81421"/>
    <w:rsid w:val="00E825AA"/>
    <w:rsid w:val="00E877FF"/>
    <w:rsid w:val="00EA01F0"/>
    <w:rsid w:val="00EA0A10"/>
    <w:rsid w:val="00EA2F7F"/>
    <w:rsid w:val="00EA4528"/>
    <w:rsid w:val="00ED0E6C"/>
    <w:rsid w:val="00ED3938"/>
    <w:rsid w:val="00EE2D5C"/>
    <w:rsid w:val="00EE3417"/>
    <w:rsid w:val="00EE3987"/>
    <w:rsid w:val="00EE5332"/>
    <w:rsid w:val="00EE6AF9"/>
    <w:rsid w:val="00F05923"/>
    <w:rsid w:val="00F075A4"/>
    <w:rsid w:val="00F133FA"/>
    <w:rsid w:val="00F21B6C"/>
    <w:rsid w:val="00F33B08"/>
    <w:rsid w:val="00F40B24"/>
    <w:rsid w:val="00F41578"/>
    <w:rsid w:val="00F42318"/>
    <w:rsid w:val="00F43264"/>
    <w:rsid w:val="00F51111"/>
    <w:rsid w:val="00F53CAC"/>
    <w:rsid w:val="00F57380"/>
    <w:rsid w:val="00F57885"/>
    <w:rsid w:val="00F62BBD"/>
    <w:rsid w:val="00F674F4"/>
    <w:rsid w:val="00F718C0"/>
    <w:rsid w:val="00F74D03"/>
    <w:rsid w:val="00F74E9D"/>
    <w:rsid w:val="00F77F6F"/>
    <w:rsid w:val="00F826C1"/>
    <w:rsid w:val="00F83350"/>
    <w:rsid w:val="00F84143"/>
    <w:rsid w:val="00F871F9"/>
    <w:rsid w:val="00F92148"/>
    <w:rsid w:val="00FA0356"/>
    <w:rsid w:val="00FA3240"/>
    <w:rsid w:val="00FA6199"/>
    <w:rsid w:val="00FB07B5"/>
    <w:rsid w:val="00FB2075"/>
    <w:rsid w:val="00FB22EE"/>
    <w:rsid w:val="00FB4C95"/>
    <w:rsid w:val="00FB73EC"/>
    <w:rsid w:val="00FC3E29"/>
    <w:rsid w:val="00FC4D16"/>
    <w:rsid w:val="00FC56F6"/>
    <w:rsid w:val="00FD2C23"/>
    <w:rsid w:val="00FD3545"/>
    <w:rsid w:val="00FD4EA1"/>
    <w:rsid w:val="00FD6843"/>
    <w:rsid w:val="00FE0C09"/>
    <w:rsid w:val="00FE110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22A09"/>
  <w15:docId w15:val="{B7438F04-7986-4A9C-906D-675D4C69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paragraph" w:styleId="Balk4">
    <w:name w:val="heading 4"/>
    <w:basedOn w:val="Normal"/>
    <w:next w:val="Normal"/>
    <w:link w:val="Balk4Char"/>
    <w:uiPriority w:val="9"/>
    <w:semiHidden/>
    <w:unhideWhenUsed/>
    <w:qFormat/>
    <w:rsid w:val="00093C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39"/>
    <w:qFormat/>
    <w:rsid w:val="003E594E"/>
    <w:pPr>
      <w:spacing w:before="101"/>
      <w:ind w:left="419" w:hanging="283"/>
    </w:pPr>
    <w:rPr>
      <w:b/>
      <w:bCs/>
      <w:sz w:val="24"/>
      <w:szCs w:val="24"/>
    </w:rPr>
  </w:style>
  <w:style w:type="paragraph" w:styleId="T2">
    <w:name w:val="toc 2"/>
    <w:basedOn w:val="Normal"/>
    <w:uiPriority w:val="39"/>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 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 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character" w:styleId="AklamaBavurusu">
    <w:name w:val="annotation reference"/>
    <w:basedOn w:val="VarsaylanParagrafYazTipi"/>
    <w:uiPriority w:val="99"/>
    <w:semiHidden/>
    <w:unhideWhenUsed/>
    <w:rsid w:val="00F84143"/>
    <w:rPr>
      <w:sz w:val="16"/>
      <w:szCs w:val="16"/>
    </w:rPr>
  </w:style>
  <w:style w:type="paragraph" w:styleId="AklamaMetni">
    <w:name w:val="annotation text"/>
    <w:basedOn w:val="Normal"/>
    <w:link w:val="AklamaMetniChar"/>
    <w:uiPriority w:val="99"/>
    <w:semiHidden/>
    <w:unhideWhenUsed/>
    <w:rsid w:val="00F84143"/>
    <w:rPr>
      <w:sz w:val="20"/>
      <w:szCs w:val="20"/>
    </w:rPr>
  </w:style>
  <w:style w:type="character" w:customStyle="1" w:styleId="AklamaMetniChar">
    <w:name w:val="Açıklama Metni Char"/>
    <w:basedOn w:val="VarsaylanParagrafYazTipi"/>
    <w:link w:val="AklamaMetni"/>
    <w:uiPriority w:val="99"/>
    <w:semiHidden/>
    <w:rsid w:val="00F84143"/>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84143"/>
    <w:rPr>
      <w:b/>
      <w:bCs/>
    </w:rPr>
  </w:style>
  <w:style w:type="character" w:customStyle="1" w:styleId="AklamaKonusuChar">
    <w:name w:val="Açıklama Konusu Char"/>
    <w:basedOn w:val="AklamaMetniChar"/>
    <w:link w:val="AklamaKonusu"/>
    <w:uiPriority w:val="99"/>
    <w:semiHidden/>
    <w:rsid w:val="00F84143"/>
    <w:rPr>
      <w:rFonts w:ascii="Calibri" w:eastAsia="Calibri" w:hAnsi="Calibri" w:cs="Calibri"/>
      <w:b/>
      <w:bCs/>
      <w:sz w:val="20"/>
      <w:szCs w:val="20"/>
      <w:lang w:val="tr-TR" w:eastAsia="tr-TR" w:bidi="tr-TR"/>
    </w:rPr>
  </w:style>
  <w:style w:type="paragraph" w:styleId="TBal">
    <w:name w:val="TOC Heading"/>
    <w:basedOn w:val="Balk1"/>
    <w:next w:val="Normal"/>
    <w:uiPriority w:val="39"/>
    <w:unhideWhenUsed/>
    <w:qFormat/>
    <w:rsid w:val="002B2DEA"/>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3">
    <w:name w:val="toc 3"/>
    <w:basedOn w:val="Normal"/>
    <w:next w:val="Normal"/>
    <w:autoRedefine/>
    <w:uiPriority w:val="39"/>
    <w:unhideWhenUsed/>
    <w:rsid w:val="002B2DEA"/>
    <w:pPr>
      <w:spacing w:after="100"/>
      <w:ind w:left="440"/>
    </w:pPr>
  </w:style>
  <w:style w:type="paragraph" w:styleId="T4">
    <w:name w:val="toc 4"/>
    <w:basedOn w:val="Normal"/>
    <w:next w:val="Normal"/>
    <w:autoRedefine/>
    <w:uiPriority w:val="39"/>
    <w:unhideWhenUsed/>
    <w:rsid w:val="002B2DEA"/>
    <w:pPr>
      <w:widowControl/>
      <w:autoSpaceDE/>
      <w:autoSpaceDN/>
      <w:spacing w:after="100" w:line="259" w:lineRule="auto"/>
      <w:ind w:left="660"/>
    </w:pPr>
    <w:rPr>
      <w:rFonts w:asciiTheme="minorHAnsi" w:eastAsiaTheme="minorEastAsia" w:hAnsiTheme="minorHAnsi" w:cstheme="minorBidi"/>
      <w:lang w:bidi="ar-SA"/>
    </w:rPr>
  </w:style>
  <w:style w:type="paragraph" w:styleId="T5">
    <w:name w:val="toc 5"/>
    <w:basedOn w:val="Normal"/>
    <w:next w:val="Normal"/>
    <w:autoRedefine/>
    <w:uiPriority w:val="39"/>
    <w:unhideWhenUsed/>
    <w:rsid w:val="002B2DEA"/>
    <w:pPr>
      <w:widowControl/>
      <w:autoSpaceDE/>
      <w:autoSpaceDN/>
      <w:spacing w:after="100" w:line="259" w:lineRule="auto"/>
      <w:ind w:left="880"/>
    </w:pPr>
    <w:rPr>
      <w:rFonts w:asciiTheme="minorHAnsi" w:eastAsiaTheme="minorEastAsia" w:hAnsiTheme="minorHAnsi" w:cstheme="minorBidi"/>
      <w:lang w:bidi="ar-SA"/>
    </w:rPr>
  </w:style>
  <w:style w:type="paragraph" w:styleId="T6">
    <w:name w:val="toc 6"/>
    <w:basedOn w:val="Normal"/>
    <w:next w:val="Normal"/>
    <w:autoRedefine/>
    <w:uiPriority w:val="39"/>
    <w:unhideWhenUsed/>
    <w:rsid w:val="002B2DEA"/>
    <w:pPr>
      <w:widowControl/>
      <w:autoSpaceDE/>
      <w:autoSpaceDN/>
      <w:spacing w:after="100" w:line="259" w:lineRule="auto"/>
      <w:ind w:left="1100"/>
    </w:pPr>
    <w:rPr>
      <w:rFonts w:asciiTheme="minorHAnsi" w:eastAsiaTheme="minorEastAsia" w:hAnsiTheme="minorHAnsi" w:cstheme="minorBidi"/>
      <w:lang w:bidi="ar-SA"/>
    </w:rPr>
  </w:style>
  <w:style w:type="paragraph" w:styleId="T7">
    <w:name w:val="toc 7"/>
    <w:basedOn w:val="Normal"/>
    <w:next w:val="Normal"/>
    <w:autoRedefine/>
    <w:uiPriority w:val="39"/>
    <w:unhideWhenUsed/>
    <w:rsid w:val="002B2DEA"/>
    <w:pPr>
      <w:widowControl/>
      <w:autoSpaceDE/>
      <w:autoSpaceDN/>
      <w:spacing w:after="100" w:line="259" w:lineRule="auto"/>
      <w:ind w:left="1320"/>
    </w:pPr>
    <w:rPr>
      <w:rFonts w:asciiTheme="minorHAnsi" w:eastAsiaTheme="minorEastAsia" w:hAnsiTheme="minorHAnsi" w:cstheme="minorBidi"/>
      <w:lang w:bidi="ar-SA"/>
    </w:rPr>
  </w:style>
  <w:style w:type="paragraph" w:styleId="T8">
    <w:name w:val="toc 8"/>
    <w:basedOn w:val="Normal"/>
    <w:next w:val="Normal"/>
    <w:autoRedefine/>
    <w:uiPriority w:val="39"/>
    <w:unhideWhenUsed/>
    <w:rsid w:val="002B2DEA"/>
    <w:pPr>
      <w:widowControl/>
      <w:autoSpaceDE/>
      <w:autoSpaceDN/>
      <w:spacing w:after="100" w:line="259" w:lineRule="auto"/>
      <w:ind w:left="1540"/>
    </w:pPr>
    <w:rPr>
      <w:rFonts w:asciiTheme="minorHAnsi" w:eastAsiaTheme="minorEastAsia" w:hAnsiTheme="minorHAnsi" w:cstheme="minorBidi"/>
      <w:lang w:bidi="ar-SA"/>
    </w:rPr>
  </w:style>
  <w:style w:type="paragraph" w:styleId="T9">
    <w:name w:val="toc 9"/>
    <w:basedOn w:val="Normal"/>
    <w:next w:val="Normal"/>
    <w:autoRedefine/>
    <w:uiPriority w:val="39"/>
    <w:unhideWhenUsed/>
    <w:rsid w:val="002B2DEA"/>
    <w:pPr>
      <w:widowControl/>
      <w:autoSpaceDE/>
      <w:autoSpaceDN/>
      <w:spacing w:after="100" w:line="259" w:lineRule="auto"/>
      <w:ind w:left="1760"/>
    </w:pPr>
    <w:rPr>
      <w:rFonts w:asciiTheme="minorHAnsi" w:eastAsiaTheme="minorEastAsia" w:hAnsiTheme="minorHAnsi" w:cstheme="minorBidi"/>
      <w:lang w:bidi="ar-SA"/>
    </w:rPr>
  </w:style>
  <w:style w:type="character" w:styleId="Kpr">
    <w:name w:val="Hyperlink"/>
    <w:basedOn w:val="VarsaylanParagrafYazTipi"/>
    <w:uiPriority w:val="99"/>
    <w:unhideWhenUsed/>
    <w:rsid w:val="002B2DEA"/>
    <w:rPr>
      <w:color w:val="0000FF" w:themeColor="hyperlink"/>
      <w:u w:val="single"/>
    </w:rPr>
  </w:style>
  <w:style w:type="paragraph" w:customStyle="1" w:styleId="Default">
    <w:name w:val="Default"/>
    <w:rsid w:val="005930F5"/>
    <w:pPr>
      <w:widowControl/>
      <w:adjustRightInd w:val="0"/>
    </w:pPr>
    <w:rPr>
      <w:rFonts w:ascii="Times New Roman" w:hAnsi="Times New Roman" w:cs="Times New Roman"/>
      <w:color w:val="000000"/>
      <w:sz w:val="24"/>
      <w:szCs w:val="24"/>
      <w:lang w:val="tr-TR"/>
    </w:rPr>
  </w:style>
  <w:style w:type="character" w:customStyle="1" w:styleId="Balk4Char">
    <w:name w:val="Başlık 4 Char"/>
    <w:basedOn w:val="VarsaylanParagrafYazTipi"/>
    <w:link w:val="Balk4"/>
    <w:uiPriority w:val="9"/>
    <w:rsid w:val="00093C33"/>
    <w:rPr>
      <w:rFonts w:asciiTheme="majorHAnsi" w:eastAsiaTheme="majorEastAsia" w:hAnsiTheme="majorHAnsi" w:cstheme="majorBidi"/>
      <w:i/>
      <w:iCs/>
      <w:color w:val="365F91" w:themeColor="accent1" w:themeShade="BF"/>
      <w:lang w:val="tr-TR" w:eastAsia="tr-TR" w:bidi="tr-TR"/>
    </w:rPr>
  </w:style>
  <w:style w:type="paragraph" w:styleId="ResimYazs">
    <w:name w:val="caption"/>
    <w:basedOn w:val="Normal"/>
    <w:next w:val="Normal"/>
    <w:uiPriority w:val="35"/>
    <w:unhideWhenUsed/>
    <w:qFormat/>
    <w:rsid w:val="00BF2AC9"/>
    <w:pPr>
      <w:spacing w:after="200"/>
    </w:pPr>
    <w:rPr>
      <w:i/>
      <w:iCs/>
      <w:color w:val="1F497D" w:themeColor="text2"/>
      <w:sz w:val="18"/>
      <w:szCs w:val="18"/>
    </w:rPr>
  </w:style>
  <w:style w:type="paragraph" w:styleId="ekillerTablosu">
    <w:name w:val="table of figures"/>
    <w:basedOn w:val="Normal"/>
    <w:next w:val="Normal"/>
    <w:uiPriority w:val="99"/>
    <w:unhideWhenUsed/>
    <w:rsid w:val="0049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diagramColors" Target="diagrams/colors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QuickStyle" Target="diagrams/quickStyle2.xml"/><Relationship Id="rId10" Type="http://schemas.openxmlformats.org/officeDocument/2006/relationships/footer" Target="foot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2ECCEFA7-B65A-42CD-871B-3B9CC9239C30}" type="sibTrans" cxnId="{5AE6769E-BFBA-4AA5-90E6-6B6CC95A77F6}">
      <dgm:prSet/>
      <dgm:spPr/>
      <dgm:t>
        <a:bodyPr/>
        <a:lstStyle/>
        <a:p>
          <a:endParaRPr lang="tr-TR"/>
        </a:p>
      </dgm:t>
    </dgm:pt>
    <dgm:pt modelId="{A947F37A-F1D4-48C6-BF0D-BAE817F2419E}" type="parTrans" cxnId="{5AE6769E-BFBA-4AA5-90E6-6B6CC95A77F6}">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A218B263-AFDB-499B-8649-9D4200C03054}" type="pres">
      <dgm:prSet presAssocID="{435000DE-8E7B-401B-8A53-EADD5FD76B06}" presName="boxAndChildren" presStyleCnt="0"/>
      <dgm:spPr/>
    </dgm:pt>
    <dgm:pt modelId="{8BD8AD2E-4F0B-4D3C-8EC4-2680D984F9D4}" type="pres">
      <dgm:prSet presAssocID="{435000DE-8E7B-401B-8A53-EADD5FD76B06}" presName="parentTextBox" presStyleLbl="node1" presStyleIdx="0" presStyleCnt="5"/>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0" presStyleCnt="5"/>
      <dgm:spPr/>
      <dgm:t>
        <a:bodyPr/>
        <a:lstStyle/>
        <a:p>
          <a:endParaRPr lang="tr-TR"/>
        </a:p>
      </dgm:t>
    </dgm:pt>
    <dgm:pt modelId="{063BD8B8-9E98-46DC-9687-910B58F91E1D}" type="pres">
      <dgm:prSet presAssocID="{26EE6A3E-9BB9-4391-A4AD-956FC7156612}" presName="arrow" presStyleLbl="node1" presStyleIdx="1" presStyleCnt="5"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4">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4">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2" presStyleCnt="14">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3" presStyleCnt="14">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4" presStyleCnt="14">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2" presStyleCnt="5"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2" presStyleCnt="5"/>
      <dgm:spPr/>
      <dgm:t>
        <a:bodyPr/>
        <a:lstStyle/>
        <a:p>
          <a:endParaRPr lang="tr-TR"/>
        </a:p>
      </dgm:t>
    </dgm:pt>
    <dgm:pt modelId="{9C4AD54A-AB78-4A53-A6EE-E05DBE620955}" type="pres">
      <dgm:prSet presAssocID="{0AE9D80A-7762-4FC9-A9D6-C742C82C1D6D}" presName="arrow" presStyleLbl="node1" presStyleIdx="3" presStyleCnt="5"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5" presStyleCnt="14">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6" presStyleCnt="14">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7" presStyleCnt="14">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8" presStyleCnt="14">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9" presStyleCnt="14">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0" presStyleCnt="14">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1" presStyleCnt="14">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2" presStyleCnt="14">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3" presStyleCnt="5"/>
      <dgm:spPr/>
      <dgm:t>
        <a:bodyPr/>
        <a:lstStyle/>
        <a:p>
          <a:endParaRPr lang="tr-TR"/>
        </a:p>
      </dgm:t>
    </dgm:pt>
    <dgm:pt modelId="{15A53227-BAEA-4970-A38F-9E0A6E9E26FC}" type="pres">
      <dgm:prSet presAssocID="{01383673-0177-4535-B81C-7C2D6594C232}" presName="arrow" presStyleLbl="node1" presStyleIdx="4" presStyleCnt="5"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3" presStyleCnt="14" custScaleX="79338">
        <dgm:presLayoutVars>
          <dgm:bulletEnabled val="1"/>
        </dgm:presLayoutVars>
      </dgm:prSet>
      <dgm:spPr/>
      <dgm:t>
        <a:bodyPr/>
        <a:lstStyle/>
        <a:p>
          <a:endParaRPr lang="tr-TR"/>
        </a:p>
      </dgm:t>
    </dgm:pt>
  </dgm:ptLst>
  <dgm:cxnLst>
    <dgm:cxn modelId="{465505D1-B0FA-4588-A2F9-2F7B5A8798C9}" type="presOf" srcId="{01383673-0177-4535-B81C-7C2D6594C232}" destId="{15A53227-BAEA-4970-A38F-9E0A6E9E26FC}" srcOrd="1" destOrd="0" presId="urn:microsoft.com/office/officeart/2005/8/layout/process4"/>
    <dgm:cxn modelId="{6646CDAA-2DE7-4608-9AD9-DA23480C8A58}" type="presOf" srcId="{662A011B-957C-418A-BA87-CD8961EFBE24}" destId="{CB321731-3793-49B4-9A34-A3F3C3FB7500}" srcOrd="0" destOrd="0" presId="urn:microsoft.com/office/officeart/2005/8/layout/process4"/>
    <dgm:cxn modelId="{19338F5D-AF82-4051-ACAF-763D834A4A52}" type="presOf" srcId="{23070EC9-8E27-4497-A542-20E6AAEA0286}" destId="{D44C932A-336F-4F0C-B850-8970F450AD34}"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26A76D41-0EA4-4C3E-A597-BC245B7B95AD}" type="presOf" srcId="{435000DE-8E7B-401B-8A53-EADD5FD76B06}" destId="{8BD8AD2E-4F0B-4D3C-8EC4-2680D984F9D4}"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30B0168C-880C-4B1E-8ECC-5628954CABED}" srcId="{01383673-0177-4535-B81C-7C2D6594C232}" destId="{6574E3D5-DC23-439A-8127-D0E4169E0259}" srcOrd="0" destOrd="0" parTransId="{69F3C110-B323-48C0-B035-524E2B48C5F2}" sibTransId="{D35819FB-E798-4E51-A0CE-9C922F91AE33}"/>
    <dgm:cxn modelId="{54ECEB57-BC54-4A71-9D7E-E47039CF9AEA}" type="presOf" srcId="{C9DF45F3-FBFD-44EE-853F-555B2E936FB4}" destId="{B8F847B2-63B5-495F-9027-A92D437694AE}"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CB7528F4-3852-4A15-A223-70E4C99E20E0}" type="presOf" srcId="{BB5DE979-97DA-4066-9038-181518F4BC60}" destId="{26191675-05A0-41A7-9FFE-8F1378B55689}" srcOrd="0" destOrd="0" presId="urn:microsoft.com/office/officeart/2005/8/layout/process4"/>
    <dgm:cxn modelId="{85B4F641-2A6A-4591-B01A-4C56CA92A773}" type="presOf" srcId="{C13EFD9A-0F31-465A-94AD-1973D436E727}" destId="{DF25FD2D-D57C-4FB6-8AEE-36348754FAB3}" srcOrd="0" destOrd="0" presId="urn:microsoft.com/office/officeart/2005/8/layout/process4"/>
    <dgm:cxn modelId="{82E37DA1-EC6E-4F1A-8C79-154154F35355}" type="presOf" srcId="{A7B3DCC5-5520-49BF-8649-1DBB435EE408}" destId="{6214CBA9-77DD-453A-8F04-F35E2C91A408}"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69F05E53-B1CB-48BB-9324-00F8E98D66D3}" srcId="{0AE9D80A-7762-4FC9-A9D6-C742C82C1D6D}" destId="{C13EFD9A-0F31-465A-94AD-1973D436E727}" srcOrd="7" destOrd="0" parTransId="{E8955FFA-EBC7-4082-93AD-1A258E096910}" sibTransId="{B89C5FB5-C9A1-4546-BE5C-A91949C67531}"/>
    <dgm:cxn modelId="{DA02AC26-09A4-4E74-B204-3D9625E470E3}" type="presOf" srcId="{D3ECD513-5074-4698-8E54-B4B838A22208}" destId="{C13DA235-9E5C-4AF3-98DD-0CEB335C926F}" srcOrd="0" destOrd="0" presId="urn:microsoft.com/office/officeart/2005/8/layout/process4"/>
    <dgm:cxn modelId="{26836CC1-B58C-401F-AB83-DBDCADB9E569}" type="presOf" srcId="{E3F77054-016F-4FC6-8BD2-242EED146567}" destId="{A05F5B6F-5ACD-49B1-A0C1-EB2496C65974}" srcOrd="0" destOrd="0" presId="urn:microsoft.com/office/officeart/2005/8/layout/process4"/>
    <dgm:cxn modelId="{5FEF42FD-660C-40F9-8D30-0306EF729147}" type="presOf" srcId="{26AB03F8-FE25-4154-8112-9F85B06CC0E2}" destId="{668CEADE-6AF6-40D2-89D7-5BE0C9E06D98}" srcOrd="0" destOrd="0" presId="urn:microsoft.com/office/officeart/2005/8/layout/process4"/>
    <dgm:cxn modelId="{0178908A-0313-430D-9653-5D70AAC82BFA}" srcId="{26EE6A3E-9BB9-4391-A4AD-956FC7156612}" destId="{B20A9996-6725-4EE3-9CB5-CAE6037C6468}" srcOrd="4" destOrd="0" parTransId="{6DA5086A-7591-4C9C-9242-AD1CA378023B}" sibTransId="{A22C9E2F-8430-4874-A749-B2CEC6AAF566}"/>
    <dgm:cxn modelId="{BF91CBC6-6BEE-47D6-803E-C7976807071C}" type="presOf" srcId="{AFD259A9-9F66-468D-A180-C88F5D8831A5}" destId="{186854B7-509B-443E-BE30-C995C628A862}" srcOrd="0" destOrd="0" presId="urn:microsoft.com/office/officeart/2005/8/layout/process4"/>
    <dgm:cxn modelId="{05EAED52-6C5D-431C-A1AE-0DD94E88B661}" type="presOf" srcId="{01383673-0177-4535-B81C-7C2D6594C232}" destId="{59FE1380-4FE0-4FFC-9D3B-FF7DDF778AAD}" srcOrd="0" destOrd="0" presId="urn:microsoft.com/office/officeart/2005/8/layout/process4"/>
    <dgm:cxn modelId="{C644D1DE-D8B2-490A-AB7C-FF4A76925633}" type="presOf" srcId="{EE855A88-E459-4F35-8A21-A077F510248E}" destId="{48D64A78-05F9-4054-B2E9-7FA5BD154903}"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2" destOrd="0" parTransId="{62901E1C-E99C-490C-9442-D4119904AC38}" sibTransId="{9A8A3EBF-3CD1-4E65-B5F2-CF0CAA43F857}"/>
    <dgm:cxn modelId="{708FCB2B-0C37-452A-ABA3-362E25F981DD}" type="presOf" srcId="{7F8A2FD7-0BF4-4AD1-8A42-90E68A596DCD}" destId="{E4D04783-3958-48FA-8A86-4E8619AC1166}"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6D0900A2-86DB-4BC6-A85E-CBB8EAFF0EC6}" srcId="{26AB03F8-FE25-4154-8112-9F85B06CC0E2}" destId="{26EE6A3E-9BB9-4391-A4AD-956FC7156612}" srcOrd="3" destOrd="0" parTransId="{F0E9CA78-B9EB-46BE-B61C-BAD10E7B5CFA}" sibTransId="{E4206EC4-7594-4206-AE8F-306A826FF9E6}"/>
    <dgm:cxn modelId="{212B15D8-6034-45AA-9556-72409FBCDC73}" type="presOf" srcId="{0AE9D80A-7762-4FC9-A9D6-C742C82C1D6D}" destId="{9C4AD54A-AB78-4A53-A6EE-E05DBE620955}" srcOrd="1" destOrd="0" presId="urn:microsoft.com/office/officeart/2005/8/layout/process4"/>
    <dgm:cxn modelId="{B083BE78-EFAC-4A38-B01A-B9D30F167E18}" type="presOf" srcId="{6574E3D5-DC23-439A-8127-D0E4169E0259}" destId="{8506CD32-C616-4741-B1F6-465D6814D23A}" srcOrd="0" destOrd="0" presId="urn:microsoft.com/office/officeart/2005/8/layout/process4"/>
    <dgm:cxn modelId="{93EB7D02-EAC1-48D0-8622-CD7D689FBF53}" type="presOf" srcId="{861B0048-4772-46A9-B74F-C00207ABB56F}" destId="{AB61024E-255C-489F-96F7-6B47B92B3AEF}" srcOrd="0" destOrd="0" presId="urn:microsoft.com/office/officeart/2005/8/layout/process4"/>
    <dgm:cxn modelId="{913D0173-B68D-47A6-85B7-F1FAAA5AF76E}" type="presOf" srcId="{0AE9D80A-7762-4FC9-A9D6-C742C82C1D6D}" destId="{01F6DCB8-8908-4ABF-9064-0BFF838F21DF}"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2364C108-577B-4F5D-ADE6-E28E4B1B517B}" type="presOf" srcId="{26EE6A3E-9BB9-4391-A4AD-956FC7156612}" destId="{063BD8B8-9E98-46DC-9687-910B58F91E1D}" srcOrd="1" destOrd="0" presId="urn:microsoft.com/office/officeart/2005/8/layout/process4"/>
    <dgm:cxn modelId="{76FDE034-D062-4B79-B711-6892CED80E18}" srcId="{26EE6A3E-9BB9-4391-A4AD-956FC7156612}" destId="{7F8A2FD7-0BF4-4AD1-8A42-90E68A596DCD}" srcOrd="3" destOrd="0" parTransId="{9E6E4702-0654-41A1-AD75-8415A7871B7E}" sibTransId="{D8CDDB34-5FD2-46F4-9B39-98968F9E0E15}"/>
    <dgm:cxn modelId="{7EBC4182-7AF9-436A-AC50-FE2E758927BE}" type="presOf" srcId="{B20A9996-6725-4EE3-9CB5-CAE6037C6468}" destId="{4F666B20-E2AA-4DEB-A1D7-DB0E1D674F3F}" srcOrd="0" destOrd="0" presId="urn:microsoft.com/office/officeart/2005/8/layout/process4"/>
    <dgm:cxn modelId="{E341DA2B-45FD-499D-8725-465FEADEDB06}" type="presOf" srcId="{F400A288-01BE-4689-8E64-475033BFE25C}" destId="{360D4E2F-9628-4FFB-8E7A-1B6043542E94}"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CF07EDFF-9FCA-4F60-9553-65CE4DA6605C}" type="presOf" srcId="{26EE6A3E-9BB9-4391-A4AD-956FC7156612}" destId="{70E6840D-FC0E-4319-9E3B-82F654B9EF4C}" srcOrd="0" destOrd="0" presId="urn:microsoft.com/office/officeart/2005/8/layout/process4"/>
    <dgm:cxn modelId="{5A84FAEE-72B9-4E53-821B-4D3DF56AC7AD}" type="presParOf" srcId="{668CEADE-6AF6-40D2-89D7-5BE0C9E06D98}" destId="{A218B263-AFDB-499B-8649-9D4200C03054}" srcOrd="0" destOrd="0" presId="urn:microsoft.com/office/officeart/2005/8/layout/process4"/>
    <dgm:cxn modelId="{C142B414-4C63-46C8-811A-48F44EB7D383}" type="presParOf" srcId="{A218B263-AFDB-499B-8649-9D4200C03054}" destId="{8BD8AD2E-4F0B-4D3C-8EC4-2680D984F9D4}" srcOrd="0" destOrd="0" presId="urn:microsoft.com/office/officeart/2005/8/layout/process4"/>
    <dgm:cxn modelId="{86B8030C-900B-4725-BAC4-F3D7C28BAD0D}" type="presParOf" srcId="{668CEADE-6AF6-40D2-89D7-5BE0C9E06D98}" destId="{1B480A4A-124B-4168-8C2B-8FF9D1EAD547}" srcOrd="1" destOrd="0" presId="urn:microsoft.com/office/officeart/2005/8/layout/process4"/>
    <dgm:cxn modelId="{1351C148-C058-45F9-BBE9-6466FA2280A7}" type="presParOf" srcId="{668CEADE-6AF6-40D2-89D7-5BE0C9E06D98}" destId="{56507B5E-3964-4D84-81E6-14CDB8202588}" srcOrd="2" destOrd="0" presId="urn:microsoft.com/office/officeart/2005/8/layout/process4"/>
    <dgm:cxn modelId="{0A1D46D3-68B3-41CE-88FC-D3453CCA92B4}" type="presParOf" srcId="{56507B5E-3964-4D84-81E6-14CDB8202588}" destId="{70E6840D-FC0E-4319-9E3B-82F654B9EF4C}" srcOrd="0" destOrd="0" presId="urn:microsoft.com/office/officeart/2005/8/layout/process4"/>
    <dgm:cxn modelId="{85F585A2-49B8-4211-BB47-9175675CF868}" type="presParOf" srcId="{56507B5E-3964-4D84-81E6-14CDB8202588}" destId="{063BD8B8-9E98-46DC-9687-910B58F91E1D}" srcOrd="1" destOrd="0" presId="urn:microsoft.com/office/officeart/2005/8/layout/process4"/>
    <dgm:cxn modelId="{24342FFF-FE09-418E-8D91-4DACB99ACF95}" type="presParOf" srcId="{56507B5E-3964-4D84-81E6-14CDB8202588}" destId="{CB2AAB2D-0050-400B-B687-3572C7E3046A}" srcOrd="2" destOrd="0" presId="urn:microsoft.com/office/officeart/2005/8/layout/process4"/>
    <dgm:cxn modelId="{D74A97BB-D94C-4747-A038-D56B613DA08F}" type="presParOf" srcId="{CB2AAB2D-0050-400B-B687-3572C7E3046A}" destId="{186854B7-509B-443E-BE30-C995C628A862}" srcOrd="0" destOrd="0" presId="urn:microsoft.com/office/officeart/2005/8/layout/process4"/>
    <dgm:cxn modelId="{11908592-9A14-4D75-B3E4-2737DEEC6987}" type="presParOf" srcId="{CB2AAB2D-0050-400B-B687-3572C7E3046A}" destId="{A05F5B6F-5ACD-49B1-A0C1-EB2496C65974}" srcOrd="1" destOrd="0" presId="urn:microsoft.com/office/officeart/2005/8/layout/process4"/>
    <dgm:cxn modelId="{3E52BA52-0FE7-4520-A218-B166AAC49990}" type="presParOf" srcId="{CB2AAB2D-0050-400B-B687-3572C7E3046A}" destId="{6214CBA9-77DD-453A-8F04-F35E2C91A408}" srcOrd="2" destOrd="0" presId="urn:microsoft.com/office/officeart/2005/8/layout/process4"/>
    <dgm:cxn modelId="{4000A778-42B6-425C-A5D6-BE0FCEE23E98}" type="presParOf" srcId="{CB2AAB2D-0050-400B-B687-3572C7E3046A}" destId="{E4D04783-3958-48FA-8A86-4E8619AC1166}" srcOrd="3" destOrd="0" presId="urn:microsoft.com/office/officeart/2005/8/layout/process4"/>
    <dgm:cxn modelId="{591F9D17-F080-4389-8667-0E10ECEF0E01}" type="presParOf" srcId="{CB2AAB2D-0050-400B-B687-3572C7E3046A}" destId="{4F666B20-E2AA-4DEB-A1D7-DB0E1D674F3F}" srcOrd="4" destOrd="0" presId="urn:microsoft.com/office/officeart/2005/8/layout/process4"/>
    <dgm:cxn modelId="{8B297B45-1C70-4C45-8FCA-061EC4F508CD}" type="presParOf" srcId="{668CEADE-6AF6-40D2-89D7-5BE0C9E06D98}" destId="{8DF88655-3D4F-45C9-907F-DBF472A34F3B}" srcOrd="3" destOrd="0" presId="urn:microsoft.com/office/officeart/2005/8/layout/process4"/>
    <dgm:cxn modelId="{DFF79A09-9866-4397-8738-321BD4DAE2C0}" type="presParOf" srcId="{668CEADE-6AF6-40D2-89D7-5BE0C9E06D98}" destId="{BB03A1A0-11E4-4340-B0F9-3D54344CB756}" srcOrd="4" destOrd="0" presId="urn:microsoft.com/office/officeart/2005/8/layout/process4"/>
    <dgm:cxn modelId="{F58B6D7B-07D9-4934-BBBF-DE6CBA0A0545}" type="presParOf" srcId="{BB03A1A0-11E4-4340-B0F9-3D54344CB756}" destId="{AB61024E-255C-489F-96F7-6B47B92B3AEF}" srcOrd="0" destOrd="0" presId="urn:microsoft.com/office/officeart/2005/8/layout/process4"/>
    <dgm:cxn modelId="{2A698F5B-4466-419B-8A5C-E4A4A2B106D2}" type="presParOf" srcId="{668CEADE-6AF6-40D2-89D7-5BE0C9E06D98}" destId="{59A5A003-41E2-48ED-B9BA-63D1F1679BB8}" srcOrd="5" destOrd="0" presId="urn:microsoft.com/office/officeart/2005/8/layout/process4"/>
    <dgm:cxn modelId="{B02D2C01-6D21-4FE9-B2FB-ACC0272E325F}" type="presParOf" srcId="{668CEADE-6AF6-40D2-89D7-5BE0C9E06D98}" destId="{438F88EE-9E43-473F-8022-DE312B7CD1FC}" srcOrd="6" destOrd="0" presId="urn:microsoft.com/office/officeart/2005/8/layout/process4"/>
    <dgm:cxn modelId="{F346EEB9-043E-4C15-BD40-C52FD6F67A29}" type="presParOf" srcId="{438F88EE-9E43-473F-8022-DE312B7CD1FC}" destId="{01F6DCB8-8908-4ABF-9064-0BFF838F21DF}" srcOrd="0" destOrd="0" presId="urn:microsoft.com/office/officeart/2005/8/layout/process4"/>
    <dgm:cxn modelId="{93C6F67A-E226-414C-8E9C-65C06EA6C2E8}" type="presParOf" srcId="{438F88EE-9E43-473F-8022-DE312B7CD1FC}" destId="{9C4AD54A-AB78-4A53-A6EE-E05DBE620955}" srcOrd="1" destOrd="0" presId="urn:microsoft.com/office/officeart/2005/8/layout/process4"/>
    <dgm:cxn modelId="{C19FEA54-60D1-4F9A-9D03-FCCA90EF7BC7}" type="presParOf" srcId="{438F88EE-9E43-473F-8022-DE312B7CD1FC}" destId="{A63E9CEC-814E-4EAE-A928-C28BFC9E096B}" srcOrd="2" destOrd="0" presId="urn:microsoft.com/office/officeart/2005/8/layout/process4"/>
    <dgm:cxn modelId="{933D699A-D2AC-4296-9F05-EDED7EDA2BCA}" type="presParOf" srcId="{A63E9CEC-814E-4EAE-A928-C28BFC9E096B}" destId="{360D4E2F-9628-4FFB-8E7A-1B6043542E94}" srcOrd="0" destOrd="0" presId="urn:microsoft.com/office/officeart/2005/8/layout/process4"/>
    <dgm:cxn modelId="{7BD62D89-363B-47DB-86D9-44D5480E95C0}" type="presParOf" srcId="{A63E9CEC-814E-4EAE-A928-C28BFC9E096B}" destId="{B8F847B2-63B5-495F-9027-A92D437694AE}" srcOrd="1" destOrd="0" presId="urn:microsoft.com/office/officeart/2005/8/layout/process4"/>
    <dgm:cxn modelId="{D92E6C30-17B4-4861-B52F-BAE8ED8643A2}" type="presParOf" srcId="{A63E9CEC-814E-4EAE-A928-C28BFC9E096B}" destId="{CB321731-3793-49B4-9A34-A3F3C3FB7500}" srcOrd="2" destOrd="0" presId="urn:microsoft.com/office/officeart/2005/8/layout/process4"/>
    <dgm:cxn modelId="{B360ADC5-A25F-4A07-BD4C-A7BFEC2DE569}" type="presParOf" srcId="{A63E9CEC-814E-4EAE-A928-C28BFC9E096B}" destId="{48D64A78-05F9-4054-B2E9-7FA5BD154903}" srcOrd="3" destOrd="0" presId="urn:microsoft.com/office/officeart/2005/8/layout/process4"/>
    <dgm:cxn modelId="{DA029F4E-0D1B-4B04-9515-D25C8AB0E8AA}" type="presParOf" srcId="{A63E9CEC-814E-4EAE-A928-C28BFC9E096B}" destId="{D44C932A-336F-4F0C-B850-8970F450AD34}" srcOrd="4" destOrd="0" presId="urn:microsoft.com/office/officeart/2005/8/layout/process4"/>
    <dgm:cxn modelId="{854CE5C1-9343-4C09-A0A0-8DB9530FCA7B}" type="presParOf" srcId="{A63E9CEC-814E-4EAE-A928-C28BFC9E096B}" destId="{26191675-05A0-41A7-9FFE-8F1378B55689}" srcOrd="5" destOrd="0" presId="urn:microsoft.com/office/officeart/2005/8/layout/process4"/>
    <dgm:cxn modelId="{41693D6B-693E-4064-AEE7-0D349AFD8206}" type="presParOf" srcId="{A63E9CEC-814E-4EAE-A928-C28BFC9E096B}" destId="{C13DA235-9E5C-4AF3-98DD-0CEB335C926F}" srcOrd="6" destOrd="0" presId="urn:microsoft.com/office/officeart/2005/8/layout/process4"/>
    <dgm:cxn modelId="{881600AB-D7CE-47EB-8DE9-F28BD086136D}" type="presParOf" srcId="{A63E9CEC-814E-4EAE-A928-C28BFC9E096B}" destId="{DF25FD2D-D57C-4FB6-8AEE-36348754FAB3}" srcOrd="7" destOrd="0" presId="urn:microsoft.com/office/officeart/2005/8/layout/process4"/>
    <dgm:cxn modelId="{288379FA-060B-49CA-8595-B085E6870592}" type="presParOf" srcId="{668CEADE-6AF6-40D2-89D7-5BE0C9E06D98}" destId="{081599C1-D7F1-470C-993D-E54F8B182034}" srcOrd="7" destOrd="0" presId="urn:microsoft.com/office/officeart/2005/8/layout/process4"/>
    <dgm:cxn modelId="{D33BEFD2-3CE0-43E9-BF9D-5C5055AFC079}" type="presParOf" srcId="{668CEADE-6AF6-40D2-89D7-5BE0C9E06D98}" destId="{5128AA0D-C691-42F4-A3B5-D8BC585FDEEB}" srcOrd="8" destOrd="0" presId="urn:microsoft.com/office/officeart/2005/8/layout/process4"/>
    <dgm:cxn modelId="{D53DE401-BC98-4151-BE99-96AEF3107831}" type="presParOf" srcId="{5128AA0D-C691-42F4-A3B5-D8BC585FDEEB}" destId="{59FE1380-4FE0-4FFC-9D3B-FF7DDF778AAD}" srcOrd="0" destOrd="0" presId="urn:microsoft.com/office/officeart/2005/8/layout/process4"/>
    <dgm:cxn modelId="{781AF3DA-B6F5-4921-AD3E-5734A0E64BAE}" type="presParOf" srcId="{5128AA0D-C691-42F4-A3B5-D8BC585FDEEB}" destId="{15A53227-BAEA-4970-A38F-9E0A6E9E26FC}" srcOrd="1" destOrd="0" presId="urn:microsoft.com/office/officeart/2005/8/layout/process4"/>
    <dgm:cxn modelId="{65FE5E1B-86EF-42E1-AC3B-0DDA26178A90}" type="presParOf" srcId="{5128AA0D-C691-42F4-A3B5-D8BC585FDEEB}" destId="{2A9EC536-78BD-4409-B258-EB77A068236F}" srcOrd="2" destOrd="0" presId="urn:microsoft.com/office/officeart/2005/8/layout/process4"/>
    <dgm:cxn modelId="{641DA6E9-45EB-4AC5-A393-A553EFFA513B}"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68A6677A-E24B-4B51-9D4C-425E43B95492}" type="presOf" srcId="{F60CFCC6-B09C-4C08-BEC8-9D1149E3A46D}" destId="{FCBBC5C1-457C-419F-ADDF-891538C9CE0E}"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482D7B8A-5268-43F2-8928-DAC6DD6CCC80}" type="presOf" srcId="{57C2CA10-C864-4A97-AFAC-F0C45C5C6768}" destId="{D3CE6BB6-6FF1-46BF-92EE-2E022B6A9429}" srcOrd="0" destOrd="0" presId="urn:microsoft.com/office/officeart/2005/8/layout/hierarchy6"/>
    <dgm:cxn modelId="{C2826A04-F9AA-47A9-A102-62FAD68D48A6}" type="presOf" srcId="{C3F5A074-B287-43D0-B456-DD7887C46EE7}" destId="{8435164D-641C-4486-BD52-61F90741DD71}" srcOrd="0" destOrd="0" presId="urn:microsoft.com/office/officeart/2005/8/layout/hierarchy6"/>
    <dgm:cxn modelId="{095393A7-46E8-4E9E-A964-7F2A0BC00893}" type="presOf" srcId="{3711809D-C6BC-4D75-A791-D1382A7A04D6}" destId="{E4F21D7D-D7B8-4A31-AF85-BF7B3801E905}" srcOrd="0" destOrd="0" presId="urn:microsoft.com/office/officeart/2005/8/layout/hierarchy6"/>
    <dgm:cxn modelId="{E5F791D3-67A1-439C-842B-262296DDFA29}" type="presOf" srcId="{BC142BFD-CED4-42EA-AFD8-1544438F76E0}" destId="{89179C41-C741-479D-8B52-E04D69D813A4}"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2ED5C9DD-C506-4117-BA17-BA8BD3662CEF}" type="presOf" srcId="{D8939CAC-70A2-4D7C-9567-364C0941B518}" destId="{479061CF-90E9-40CD-9C10-54A8CE7F54D8}" srcOrd="0" destOrd="0" presId="urn:microsoft.com/office/officeart/2005/8/layout/hierarchy6"/>
    <dgm:cxn modelId="{1733F098-3375-46F6-99D7-14CED54048CC}" type="presOf" srcId="{FA1BDD09-DBE8-4440-A615-BEF98794ABB8}" destId="{1C89322E-8F23-4D2A-BF0F-B6DA4A52760D}" srcOrd="0" destOrd="0" presId="urn:microsoft.com/office/officeart/2005/8/layout/hierarchy6"/>
    <dgm:cxn modelId="{F5E772B2-E107-46C5-8141-79F1BA7872BE}" type="presOf" srcId="{E9E1F9E9-BC62-42E7-B2BA-F5AFC4ADE34B}" destId="{B80105D1-2FF5-4FAE-98B4-47A9148D3BE5}"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0EEC9F89-4FC3-4EE4-A7FA-F0493560FB25}" type="presOf" srcId="{A377DDED-27EB-4EBB-A2CC-C1E6E319A664}" destId="{E9101B82-9670-4C3B-8FED-3EB277E20EA2}" srcOrd="0" destOrd="0" presId="urn:microsoft.com/office/officeart/2005/8/layout/hierarchy6"/>
    <dgm:cxn modelId="{3A956F36-BF1A-4CBE-B9F2-39CBFC73B1B9}" type="presOf" srcId="{6C44395B-531E-43EE-ADF3-38A6EFD4C5D5}" destId="{8A6A3B0A-1018-4D92-A584-FB3DD76236C1}"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D3840B0A-D99A-4EE9-9E06-6C855E8077C8}" type="presOf" srcId="{63CFB271-7E2D-44F9-8C79-D3F1FEFC766A}" destId="{57A1089F-546F-4A09-87C1-FE1DC3B7E93F}"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8EBE5C97-3229-4A3D-A244-709CC6C28307}" type="presOf" srcId="{FA31B926-2174-4E96-89F0-9CFB72946391}" destId="{0E13B265-81A2-4608-BF9F-E9140E2D06D4}"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EF83DDEA-0EBC-47B5-ADBA-B2D56826B524}" type="presOf" srcId="{6386F8C1-36F6-4DF1-A941-506E49A36DC2}" destId="{66F85A4A-9406-4BB7-B841-F4B85432B86C}" srcOrd="0" destOrd="0" presId="urn:microsoft.com/office/officeart/2005/8/layout/hierarchy6"/>
    <dgm:cxn modelId="{3823D725-6E36-4241-8791-120119723C8D}" type="presOf" srcId="{08209E99-50E4-412A-AD89-16F776850B40}" destId="{15A5F4BA-EDA3-44EB-A6DA-8C9ED9016E21}" srcOrd="0" destOrd="0" presId="urn:microsoft.com/office/officeart/2005/8/layout/hierarchy6"/>
    <dgm:cxn modelId="{C82F68D8-B7BB-45CC-B200-A7BEE20379B3}" type="presParOf" srcId="{D3CE6BB6-6FF1-46BF-92EE-2E022B6A9429}" destId="{958168C5-173F-43A8-A7B5-77FDF867132C}" srcOrd="0" destOrd="0" presId="urn:microsoft.com/office/officeart/2005/8/layout/hierarchy6"/>
    <dgm:cxn modelId="{147187F4-1B5A-44B1-8FA7-004E40E9B2DA}" type="presParOf" srcId="{958168C5-173F-43A8-A7B5-77FDF867132C}" destId="{965C523E-B2DB-4BBF-83A1-A14BA04AD766}" srcOrd="0" destOrd="0" presId="urn:microsoft.com/office/officeart/2005/8/layout/hierarchy6"/>
    <dgm:cxn modelId="{EB5EF25D-E3FA-4EEE-976D-8A3FEB8CD9F7}" type="presParOf" srcId="{965C523E-B2DB-4BBF-83A1-A14BA04AD766}" destId="{EBB9268D-A4FB-4035-9782-EF8803F56552}" srcOrd="0" destOrd="0" presId="urn:microsoft.com/office/officeart/2005/8/layout/hierarchy6"/>
    <dgm:cxn modelId="{493F7716-16A8-4937-BF68-546AA303A6BD}" type="presParOf" srcId="{EBB9268D-A4FB-4035-9782-EF8803F56552}" destId="{E4F21D7D-D7B8-4A31-AF85-BF7B3801E905}" srcOrd="0" destOrd="0" presId="urn:microsoft.com/office/officeart/2005/8/layout/hierarchy6"/>
    <dgm:cxn modelId="{695CF417-9018-4390-92FF-52DC817CAABA}" type="presParOf" srcId="{EBB9268D-A4FB-4035-9782-EF8803F56552}" destId="{98FAD0CC-0029-42EA-B1A8-68D0F8F48A93}" srcOrd="1" destOrd="0" presId="urn:microsoft.com/office/officeart/2005/8/layout/hierarchy6"/>
    <dgm:cxn modelId="{6FAF20A2-6482-4A75-85D9-EF2CAEEE5AA1}" type="presParOf" srcId="{98FAD0CC-0029-42EA-B1A8-68D0F8F48A93}" destId="{0E13B265-81A2-4608-BF9F-E9140E2D06D4}" srcOrd="0" destOrd="0" presId="urn:microsoft.com/office/officeart/2005/8/layout/hierarchy6"/>
    <dgm:cxn modelId="{4422F21E-C285-4862-8225-F7211B558093}" type="presParOf" srcId="{98FAD0CC-0029-42EA-B1A8-68D0F8F48A93}" destId="{03268EBB-A712-47F6-A4FF-1A6D42B7B3FD}" srcOrd="1" destOrd="0" presId="urn:microsoft.com/office/officeart/2005/8/layout/hierarchy6"/>
    <dgm:cxn modelId="{5FE21A3B-EC2A-4A1B-BDD7-A2EC65022277}" type="presParOf" srcId="{03268EBB-A712-47F6-A4FF-1A6D42B7B3FD}" destId="{479061CF-90E9-40CD-9C10-54A8CE7F54D8}" srcOrd="0" destOrd="0" presId="urn:microsoft.com/office/officeart/2005/8/layout/hierarchy6"/>
    <dgm:cxn modelId="{5F0B62CE-1718-4E62-A47D-CA5DE0A8F3E8}" type="presParOf" srcId="{03268EBB-A712-47F6-A4FF-1A6D42B7B3FD}" destId="{5489E5CE-F008-412C-BC6F-4BB526F902B0}" srcOrd="1" destOrd="0" presId="urn:microsoft.com/office/officeart/2005/8/layout/hierarchy6"/>
    <dgm:cxn modelId="{C755B9DD-E8A6-4E68-B0E5-9D6F71F19499}" type="presParOf" srcId="{5489E5CE-F008-412C-BC6F-4BB526F902B0}" destId="{1C89322E-8F23-4D2A-BF0F-B6DA4A52760D}" srcOrd="0" destOrd="0" presId="urn:microsoft.com/office/officeart/2005/8/layout/hierarchy6"/>
    <dgm:cxn modelId="{04783D84-AB7F-4741-9859-A23E1637720E}" type="presParOf" srcId="{5489E5CE-F008-412C-BC6F-4BB526F902B0}" destId="{A819D1EC-E169-4EAD-B660-92C45A7A5441}" srcOrd="1" destOrd="0" presId="urn:microsoft.com/office/officeart/2005/8/layout/hierarchy6"/>
    <dgm:cxn modelId="{2E0943B8-9118-4603-8CF8-263BE7393862}" type="presParOf" srcId="{A819D1EC-E169-4EAD-B660-92C45A7A5441}" destId="{89179C41-C741-479D-8B52-E04D69D813A4}" srcOrd="0" destOrd="0" presId="urn:microsoft.com/office/officeart/2005/8/layout/hierarchy6"/>
    <dgm:cxn modelId="{239796A2-F587-4FD5-9C26-1D4047CD3933}" type="presParOf" srcId="{A819D1EC-E169-4EAD-B660-92C45A7A5441}" destId="{0217812E-C606-40A4-83FA-6C20594A30EA}" srcOrd="1" destOrd="0" presId="urn:microsoft.com/office/officeart/2005/8/layout/hierarchy6"/>
    <dgm:cxn modelId="{19D008D6-1C0D-420B-B9E6-A359186DE28B}" type="presParOf" srcId="{0217812E-C606-40A4-83FA-6C20594A30EA}" destId="{FCBBC5C1-457C-419F-ADDF-891538C9CE0E}" srcOrd="0" destOrd="0" presId="urn:microsoft.com/office/officeart/2005/8/layout/hierarchy6"/>
    <dgm:cxn modelId="{8B8FFCFF-8FA7-4AC7-AF6A-D8B824DA2F69}" type="presParOf" srcId="{0217812E-C606-40A4-83FA-6C20594A30EA}" destId="{48C38136-D8CA-4225-9484-EF5D2BC3F33B}" srcOrd="1" destOrd="0" presId="urn:microsoft.com/office/officeart/2005/8/layout/hierarchy6"/>
    <dgm:cxn modelId="{6C7CD7A1-DD73-4837-93E0-D54491A2E664}" type="presParOf" srcId="{48C38136-D8CA-4225-9484-EF5D2BC3F33B}" destId="{E9101B82-9670-4C3B-8FED-3EB277E20EA2}" srcOrd="0" destOrd="0" presId="urn:microsoft.com/office/officeart/2005/8/layout/hierarchy6"/>
    <dgm:cxn modelId="{AD5814C9-86A0-4D0E-9BB1-3DC1CBDEAB2B}" type="presParOf" srcId="{48C38136-D8CA-4225-9484-EF5D2BC3F33B}" destId="{ACD507B6-8DED-4595-978B-FADA4D5B13D2}" srcOrd="1" destOrd="0" presId="urn:microsoft.com/office/officeart/2005/8/layout/hierarchy6"/>
    <dgm:cxn modelId="{DEA3D908-2704-4AAF-85CB-7D970BA2F411}" type="presParOf" srcId="{98FAD0CC-0029-42EA-B1A8-68D0F8F48A93}" destId="{15A5F4BA-EDA3-44EB-A6DA-8C9ED9016E21}" srcOrd="2" destOrd="0" presId="urn:microsoft.com/office/officeart/2005/8/layout/hierarchy6"/>
    <dgm:cxn modelId="{4E66A705-4FF5-4FE3-A3E9-65B6FBF8C21B}" type="presParOf" srcId="{98FAD0CC-0029-42EA-B1A8-68D0F8F48A93}" destId="{6D789B4D-AAB0-4D59-B4A8-B48F33333511}" srcOrd="3" destOrd="0" presId="urn:microsoft.com/office/officeart/2005/8/layout/hierarchy6"/>
    <dgm:cxn modelId="{8D4C5BF0-567A-4E7C-95DA-F95E2DC3AD7B}" type="presParOf" srcId="{6D789B4D-AAB0-4D59-B4A8-B48F33333511}" destId="{57A1089F-546F-4A09-87C1-FE1DC3B7E93F}" srcOrd="0" destOrd="0" presId="urn:microsoft.com/office/officeart/2005/8/layout/hierarchy6"/>
    <dgm:cxn modelId="{4434334D-520D-4A80-976C-0B9E9A92D7B6}" type="presParOf" srcId="{6D789B4D-AAB0-4D59-B4A8-B48F33333511}" destId="{9C5E8F23-B00C-450F-8706-8D18C15EEAB4}" srcOrd="1" destOrd="0" presId="urn:microsoft.com/office/officeart/2005/8/layout/hierarchy6"/>
    <dgm:cxn modelId="{73EB17CE-1A55-431E-A3D2-1BD214B505A8}" type="presParOf" srcId="{9C5E8F23-B00C-450F-8706-8D18C15EEAB4}" destId="{8435164D-641C-4486-BD52-61F90741DD71}" srcOrd="0" destOrd="0" presId="urn:microsoft.com/office/officeart/2005/8/layout/hierarchy6"/>
    <dgm:cxn modelId="{3FD71EC6-1E82-4370-8A02-986B5F7F6A62}" type="presParOf" srcId="{9C5E8F23-B00C-450F-8706-8D18C15EEAB4}" destId="{9F529EF1-D602-4344-98DF-2527FCBFF315}" srcOrd="1" destOrd="0" presId="urn:microsoft.com/office/officeart/2005/8/layout/hierarchy6"/>
    <dgm:cxn modelId="{5AC39387-7638-40A3-B038-4773EB1BB6CE}" type="presParOf" srcId="{9F529EF1-D602-4344-98DF-2527FCBFF315}" destId="{B80105D1-2FF5-4FAE-98B4-47A9148D3BE5}" srcOrd="0" destOrd="0" presId="urn:microsoft.com/office/officeart/2005/8/layout/hierarchy6"/>
    <dgm:cxn modelId="{3A01E6B2-4F5A-426C-AB47-1EBAFB33D9AA}" type="presParOf" srcId="{9F529EF1-D602-4344-98DF-2527FCBFF315}" destId="{E60E6FD8-A97C-4C48-9A48-D178242481BE}" srcOrd="1" destOrd="0" presId="urn:microsoft.com/office/officeart/2005/8/layout/hierarchy6"/>
    <dgm:cxn modelId="{74592A36-F6E1-40CC-9A9C-661EB6F442FE}" type="presParOf" srcId="{E60E6FD8-A97C-4C48-9A48-D178242481BE}" destId="{66F85A4A-9406-4BB7-B841-F4B85432B86C}" srcOrd="0" destOrd="0" presId="urn:microsoft.com/office/officeart/2005/8/layout/hierarchy6"/>
    <dgm:cxn modelId="{DC8E734C-3289-4754-9873-DC5D220DCFB6}" type="presParOf" srcId="{E60E6FD8-A97C-4C48-9A48-D178242481BE}" destId="{E6917DC6-DFE2-4B8A-904F-2D2403D6D604}" srcOrd="1" destOrd="0" presId="urn:microsoft.com/office/officeart/2005/8/layout/hierarchy6"/>
    <dgm:cxn modelId="{357A25E8-725B-44A8-9BC5-46B8260B01DA}" type="presParOf" srcId="{E6917DC6-DFE2-4B8A-904F-2D2403D6D604}" destId="{8A6A3B0A-1018-4D92-A584-FB3DD76236C1}" srcOrd="0" destOrd="0" presId="urn:microsoft.com/office/officeart/2005/8/layout/hierarchy6"/>
    <dgm:cxn modelId="{FEFCB13C-1E7E-4493-ACDF-1E022478C8CB}" type="presParOf" srcId="{E6917DC6-DFE2-4B8A-904F-2D2403D6D604}" destId="{2212E3DD-BC23-4F03-B932-F9A269C45C3C}" srcOrd="1" destOrd="0" presId="urn:microsoft.com/office/officeart/2005/8/layout/hierarchy6"/>
    <dgm:cxn modelId="{AD203B42-6550-454B-A7E7-5C8DF27A07F2}"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8AD2E-4F0B-4D3C-8EC4-2680D984F9D4}">
      <dsp:nvSpPr>
        <dsp:cNvPr id="0" name=""/>
        <dsp:cNvSpPr/>
      </dsp:nvSpPr>
      <dsp:spPr>
        <a:xfrm>
          <a:off x="0" y="4400672"/>
          <a:ext cx="5470525" cy="1044168"/>
        </a:xfrm>
        <a:prstGeom prst="rec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a:off x="0" y="4400672"/>
        <a:ext cx="5470525" cy="1044168"/>
      </dsp:txXfrm>
    </dsp:sp>
    <dsp:sp modelId="{063BD8B8-9E98-46DC-9687-910B58F91E1D}">
      <dsp:nvSpPr>
        <dsp:cNvPr id="0" name=""/>
        <dsp:cNvSpPr/>
      </dsp:nvSpPr>
      <dsp:spPr>
        <a:xfrm rot="10800000">
          <a:off x="870114" y="3022274"/>
          <a:ext cx="3730296" cy="1394061"/>
        </a:xfrm>
        <a:prstGeom prst="upArrowCallou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3022274"/>
        <a:ext cx="3730296" cy="489315"/>
      </dsp:txXfrm>
    </dsp:sp>
    <dsp:sp modelId="{186854B7-509B-443E-BE30-C995C628A862}">
      <dsp:nvSpPr>
        <dsp:cNvPr id="0" name=""/>
        <dsp:cNvSpPr/>
      </dsp:nvSpPr>
      <dsp:spPr>
        <a:xfrm>
          <a:off x="667"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667" y="3480021"/>
        <a:ext cx="1093837" cy="480173"/>
      </dsp:txXfrm>
    </dsp:sp>
    <dsp:sp modelId="{A05F5B6F-5ACD-49B1-A0C1-EB2496C65974}">
      <dsp:nvSpPr>
        <dsp:cNvPr id="0" name=""/>
        <dsp:cNvSpPr/>
      </dsp:nvSpPr>
      <dsp:spPr>
        <a:xfrm>
          <a:off x="1094505"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1094505" y="3480021"/>
        <a:ext cx="1093837" cy="480173"/>
      </dsp:txXfrm>
    </dsp:sp>
    <dsp:sp modelId="{6214CBA9-77DD-453A-8F04-F35E2C91A408}">
      <dsp:nvSpPr>
        <dsp:cNvPr id="0" name=""/>
        <dsp:cNvSpPr/>
      </dsp:nvSpPr>
      <dsp:spPr>
        <a:xfrm>
          <a:off x="2188343"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188343" y="3480021"/>
        <a:ext cx="1093837" cy="480173"/>
      </dsp:txXfrm>
    </dsp:sp>
    <dsp:sp modelId="{E4D04783-3958-48FA-8A86-4E8619AC1166}">
      <dsp:nvSpPr>
        <dsp:cNvPr id="0" name=""/>
        <dsp:cNvSpPr/>
      </dsp:nvSpPr>
      <dsp:spPr>
        <a:xfrm>
          <a:off x="3282181"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282181" y="3480021"/>
        <a:ext cx="1093837" cy="480173"/>
      </dsp:txXfrm>
    </dsp:sp>
    <dsp:sp modelId="{4F666B20-E2AA-4DEB-A1D7-DB0E1D674F3F}">
      <dsp:nvSpPr>
        <dsp:cNvPr id="0" name=""/>
        <dsp:cNvSpPr/>
      </dsp:nvSpPr>
      <dsp:spPr>
        <a:xfrm>
          <a:off x="4376019"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376019" y="3480021"/>
        <a:ext cx="1093837" cy="480173"/>
      </dsp:txXfrm>
    </dsp:sp>
    <dsp:sp modelId="{AB61024E-255C-489F-96F7-6B47B92B3AEF}">
      <dsp:nvSpPr>
        <dsp:cNvPr id="0" name=""/>
        <dsp:cNvSpPr/>
      </dsp:nvSpPr>
      <dsp:spPr>
        <a:xfrm rot="10800000">
          <a:off x="870114" y="2302388"/>
          <a:ext cx="3730296" cy="735548"/>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302388"/>
        <a:ext cx="3730296" cy="477937"/>
      </dsp:txXfrm>
    </dsp:sp>
    <dsp:sp modelId="{9C4AD54A-AB78-4A53-A6EE-E05DBE620955}">
      <dsp:nvSpPr>
        <dsp:cNvPr id="0" name=""/>
        <dsp:cNvSpPr/>
      </dsp:nvSpPr>
      <dsp:spPr>
        <a:xfrm rot="10800000">
          <a:off x="767760" y="1191634"/>
          <a:ext cx="3851304" cy="1115255"/>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91634"/>
        <a:ext cx="3851304" cy="391454"/>
      </dsp:txXfrm>
    </dsp:sp>
    <dsp:sp modelId="{360D4E2F-9628-4FFB-8E7A-1B6043542E94}">
      <dsp:nvSpPr>
        <dsp:cNvPr id="0" name=""/>
        <dsp:cNvSpPr/>
      </dsp:nvSpPr>
      <dsp:spPr>
        <a:xfrm>
          <a:off x="0"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1521139"/>
        <a:ext cx="683815" cy="480173"/>
      </dsp:txXfrm>
    </dsp:sp>
    <dsp:sp modelId="{B8F847B2-63B5-495F-9027-A92D437694AE}">
      <dsp:nvSpPr>
        <dsp:cNvPr id="0" name=""/>
        <dsp:cNvSpPr/>
      </dsp:nvSpPr>
      <dsp:spPr>
        <a:xfrm>
          <a:off x="683815"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83815" y="1521139"/>
        <a:ext cx="683815" cy="480173"/>
      </dsp:txXfrm>
    </dsp:sp>
    <dsp:sp modelId="{CB321731-3793-49B4-9A34-A3F3C3FB7500}">
      <dsp:nvSpPr>
        <dsp:cNvPr id="0" name=""/>
        <dsp:cNvSpPr/>
      </dsp:nvSpPr>
      <dsp:spPr>
        <a:xfrm>
          <a:off x="1367631"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67631" y="1521139"/>
        <a:ext cx="683815" cy="480173"/>
      </dsp:txXfrm>
    </dsp:sp>
    <dsp:sp modelId="{48D64A78-05F9-4054-B2E9-7FA5BD154903}">
      <dsp:nvSpPr>
        <dsp:cNvPr id="0" name=""/>
        <dsp:cNvSpPr/>
      </dsp:nvSpPr>
      <dsp:spPr>
        <a:xfrm>
          <a:off x="2051446"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051446" y="1521139"/>
        <a:ext cx="683815" cy="480173"/>
      </dsp:txXfrm>
    </dsp:sp>
    <dsp:sp modelId="{D44C932A-336F-4F0C-B850-8970F450AD34}">
      <dsp:nvSpPr>
        <dsp:cNvPr id="0" name=""/>
        <dsp:cNvSpPr/>
      </dsp:nvSpPr>
      <dsp:spPr>
        <a:xfrm>
          <a:off x="2735262"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735262" y="1521139"/>
        <a:ext cx="683815" cy="480173"/>
      </dsp:txXfrm>
    </dsp:sp>
    <dsp:sp modelId="{26191675-05A0-41A7-9FFE-8F1378B55689}">
      <dsp:nvSpPr>
        <dsp:cNvPr id="0" name=""/>
        <dsp:cNvSpPr/>
      </dsp:nvSpPr>
      <dsp:spPr>
        <a:xfrm>
          <a:off x="3419078"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419078" y="1521139"/>
        <a:ext cx="683815" cy="480173"/>
      </dsp:txXfrm>
    </dsp:sp>
    <dsp:sp modelId="{C13DA235-9E5C-4AF3-98DD-0CEB335C926F}">
      <dsp:nvSpPr>
        <dsp:cNvPr id="0" name=""/>
        <dsp:cNvSpPr/>
      </dsp:nvSpPr>
      <dsp:spPr>
        <a:xfrm>
          <a:off x="4102893"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102893" y="1521139"/>
        <a:ext cx="683815" cy="480173"/>
      </dsp:txXfrm>
    </dsp:sp>
    <dsp:sp modelId="{DF25FD2D-D57C-4FB6-8AEE-36348754FAB3}">
      <dsp:nvSpPr>
        <dsp:cNvPr id="0" name=""/>
        <dsp:cNvSpPr/>
      </dsp:nvSpPr>
      <dsp:spPr>
        <a:xfrm>
          <a:off x="4786709"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786709" y="1521139"/>
        <a:ext cx="683815" cy="480173"/>
      </dsp:txXfrm>
    </dsp:sp>
    <dsp:sp modelId="{15A53227-BAEA-4970-A38F-9E0A6E9E26FC}">
      <dsp:nvSpPr>
        <dsp:cNvPr id="0" name=""/>
        <dsp:cNvSpPr/>
      </dsp:nvSpPr>
      <dsp:spPr>
        <a:xfrm rot="10800000">
          <a:off x="832778" y="3458"/>
          <a:ext cx="3804968" cy="1214999"/>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3458"/>
        <a:ext cx="3804968" cy="426464"/>
      </dsp:txXfrm>
    </dsp:sp>
    <dsp:sp modelId="{8506CD32-C616-4741-B1F6-465D6814D23A}">
      <dsp:nvSpPr>
        <dsp:cNvPr id="0" name=""/>
        <dsp:cNvSpPr/>
      </dsp:nvSpPr>
      <dsp:spPr>
        <a:xfrm>
          <a:off x="565159" y="371674"/>
          <a:ext cx="4340205" cy="480173"/>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71674"/>
        <a:ext cx="4340205" cy="4801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C6B98-3DE3-4676-96D3-81241A2D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Pages>
  <Words>8587</Words>
  <Characters>48948</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PC</cp:lastModifiedBy>
  <cp:revision>44</cp:revision>
  <cp:lastPrinted>2020-01-03T13:26:00Z</cp:lastPrinted>
  <dcterms:created xsi:type="dcterms:W3CDTF">2019-01-15T08:43:00Z</dcterms:created>
  <dcterms:modified xsi:type="dcterms:W3CDTF">2020-01-03T13:30:00Z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